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F021C" w:rsidRDefault="00B54C90" w:rsidP="005530EE">
            <w:pPr>
              <w:pStyle w:val="TabelleKopflinks"/>
              <w:spacing w:line="240" w:lineRule="exact"/>
            </w:pPr>
            <w:r w:rsidRPr="00B54C90">
              <w:t xml:space="preserve">Diagnose an der elektrischen </w:t>
            </w:r>
            <w:proofErr w:type="spellStart"/>
            <w:r w:rsidRPr="00B54C90">
              <w:t>Lüfterschaltung</w:t>
            </w:r>
            <w:proofErr w:type="spellEnd"/>
            <w:r w:rsidRPr="00B54C90">
              <w:t xml:space="preserve"> planen und durchführen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:rsidR="00BF021C" w:rsidRDefault="00EB575F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9F5229">
              <w:rPr>
                <w:lang w:val="en-GB" w:eastAsia="en-US"/>
              </w:rPr>
              <w:t>.02</w:t>
            </w:r>
            <w:r w:rsidR="002D4508">
              <w:rPr>
                <w:lang w:val="en-GB" w:eastAsia="en-US"/>
              </w:rPr>
              <w:t>.03</w:t>
            </w:r>
          </w:p>
        </w:tc>
      </w:tr>
      <w:tr w:rsidR="00BF021C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1C" w:rsidRDefault="00852018" w:rsidP="00BF021C">
            <w:pPr>
              <w:pStyle w:val="Tabelle6pt"/>
            </w:pPr>
            <w:r w:rsidRPr="00852018">
              <w:rPr>
                <w:noProof/>
                <w:lang w:eastAsia="de-DE"/>
              </w:rPr>
              <w:drawing>
                <wp:anchor distT="0" distB="0" distL="114300" distR="114300" simplePos="0" relativeHeight="251670528" behindDoc="1" locked="0" layoutInCell="1" allowOverlap="1" wp14:anchorId="0F1CBAC2" wp14:editId="5C35624A">
                  <wp:simplePos x="0" y="0"/>
                  <wp:positionH relativeFrom="column">
                    <wp:posOffset>4182110</wp:posOffset>
                  </wp:positionH>
                  <wp:positionV relativeFrom="paragraph">
                    <wp:posOffset>111125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Niveau 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:rsidR="00BF021C" w:rsidRDefault="00852018" w:rsidP="00852018">
            <w:pPr>
              <w:pStyle w:val="TabelleAufzhlung"/>
            </w:pPr>
            <w:r w:rsidRPr="00852018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F7644A4" wp14:editId="173403AD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20320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9F3">
              <w:t>Ich kann die Farben von Flachsicherungen aus dem Tabellenbuch ermitteln.</w:t>
            </w:r>
          </w:p>
          <w:p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über die Leistung und die Spannung eine Stromstärke berechnen.</w:t>
            </w:r>
          </w:p>
          <w:p w:rsidR="00ED39F3" w:rsidRDefault="00852018" w:rsidP="00C85647">
            <w:pPr>
              <w:pStyle w:val="TabelleAufzhlung"/>
              <w:spacing w:line="240" w:lineRule="exact"/>
              <w:rPr>
                <w:lang w:eastAsia="en-US"/>
              </w:rPr>
            </w:pPr>
            <w:r w:rsidRPr="00852018"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72A6D45C" wp14:editId="052DCF5A">
                  <wp:simplePos x="0" y="0"/>
                  <wp:positionH relativeFrom="column">
                    <wp:posOffset>4175760</wp:posOffset>
                  </wp:positionH>
                  <wp:positionV relativeFrom="paragraph">
                    <wp:posOffset>36195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Niveau 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9F3">
              <w:rPr>
                <w:lang w:eastAsia="en-US"/>
              </w:rPr>
              <w:t>Ich kann mit dem ohmschen Gesetz eine Stromstärke berechnen.</w:t>
            </w:r>
          </w:p>
          <w:p w:rsidR="00AD5044" w:rsidRDefault="00AD5044" w:rsidP="00AD5044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Istwerte der Ströme anhand der errechneten Sollwerte beurteilen.</w:t>
            </w:r>
          </w:p>
          <w:p w:rsidR="00ED39F3" w:rsidRDefault="00852018" w:rsidP="00C85647">
            <w:pPr>
              <w:pStyle w:val="TabelleAufzhlung"/>
              <w:spacing w:line="240" w:lineRule="exact"/>
              <w:rPr>
                <w:lang w:eastAsia="en-US"/>
              </w:rPr>
            </w:pPr>
            <w:r w:rsidRPr="00852018"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2A5362BA" wp14:editId="5BFF482B">
                  <wp:simplePos x="0" y="0"/>
                  <wp:positionH relativeFrom="column">
                    <wp:posOffset>4171950</wp:posOffset>
                  </wp:positionH>
                  <wp:positionV relativeFrom="paragraph">
                    <wp:posOffset>99695</wp:posOffset>
                  </wp:positionV>
                  <wp:extent cx="359410" cy="340995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Niveau 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40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D39F3">
              <w:rPr>
                <w:lang w:eastAsia="en-US"/>
              </w:rPr>
              <w:t xml:space="preserve">Ich kann die Spannungs-Sollwerte für </w:t>
            </w:r>
            <w:r w:rsidR="0035366A">
              <w:rPr>
                <w:lang w:eastAsia="en-US"/>
              </w:rPr>
              <w:t xml:space="preserve">die </w:t>
            </w:r>
            <w:proofErr w:type="spellStart"/>
            <w:r w:rsidR="00ED39F3">
              <w:rPr>
                <w:lang w:eastAsia="en-US"/>
              </w:rPr>
              <w:t>Lüfterschaltung</w:t>
            </w:r>
            <w:proofErr w:type="spellEnd"/>
            <w:r w:rsidR="00ED39F3">
              <w:rPr>
                <w:lang w:eastAsia="en-US"/>
              </w:rPr>
              <w:t xml:space="preserve"> nennen.</w:t>
            </w:r>
          </w:p>
          <w:p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Soll- und Istwerte vergleichen und dadurch auf einen Defekt schließen.</w:t>
            </w:r>
          </w:p>
          <w:p w:rsidR="00ED39F3" w:rsidRDefault="00ED39F3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Messregeln zur Widerstandsmessung mit einem Multimeter nennen.</w:t>
            </w:r>
          </w:p>
          <w:p w:rsidR="00AF277A" w:rsidRDefault="00AF277A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anhand eines Defektes die Auswirkung auf die Schaltung beschreiben.</w:t>
            </w:r>
          </w:p>
          <w:p w:rsidR="00EE1D84" w:rsidRPr="00EE1D84" w:rsidRDefault="00EE1D84" w:rsidP="00C8564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EE1D84">
              <w:rPr>
                <w:i/>
                <w:lang w:eastAsia="en-US"/>
              </w:rPr>
              <w:t>Ich kann den Arbeitsauftrag lesen und selbstständig bearbeiten.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21C" w:rsidRDefault="00BF021C" w:rsidP="009D4EF2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:rsidR="00C85647" w:rsidRDefault="00C85647" w:rsidP="009D4EF2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F021C" w:rsidRDefault="00BF021C" w:rsidP="009D4EF2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:rsidR="00C85647" w:rsidRDefault="009F5229" w:rsidP="009D4EF2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  <w:tr w:rsidR="00BF021C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:rsidR="00BF021C" w:rsidRDefault="00BF021C" w:rsidP="009D4EF2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:rsidR="00C85647" w:rsidRDefault="002D4508" w:rsidP="009D4EF2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03</w:t>
                  </w:r>
                </w:p>
              </w:tc>
            </w:tr>
          </w:tbl>
          <w:p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:rsidR="00712386" w:rsidRDefault="00EF462E" w:rsidP="00712386">
      <w:pPr>
        <w:spacing w:line="240" w:lineRule="exact"/>
        <w:rPr>
          <w:b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1362710</wp:posOffset>
                </wp:positionH>
                <wp:positionV relativeFrom="paragraph">
                  <wp:posOffset>4048125</wp:posOffset>
                </wp:positionV>
                <wp:extent cx="468118" cy="723900"/>
                <wp:effectExtent l="0" t="0" r="27305" b="19050"/>
                <wp:wrapNone/>
                <wp:docPr id="2" name="Freihand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18" cy="723900"/>
                        </a:xfrm>
                        <a:custGeom>
                          <a:avLst/>
                          <a:gdLst>
                            <a:gd name="connsiteX0" fmla="*/ 0 w 468118"/>
                            <a:gd name="connsiteY0" fmla="*/ 590550 h 723900"/>
                            <a:gd name="connsiteX1" fmla="*/ 50800 w 468118"/>
                            <a:gd name="connsiteY1" fmla="*/ 622300 h 723900"/>
                            <a:gd name="connsiteX2" fmla="*/ 88900 w 468118"/>
                            <a:gd name="connsiteY2" fmla="*/ 647700 h 723900"/>
                            <a:gd name="connsiteX3" fmla="*/ 107950 w 468118"/>
                            <a:gd name="connsiteY3" fmla="*/ 660400 h 723900"/>
                            <a:gd name="connsiteX4" fmla="*/ 146050 w 468118"/>
                            <a:gd name="connsiteY4" fmla="*/ 692150 h 723900"/>
                            <a:gd name="connsiteX5" fmla="*/ 171450 w 468118"/>
                            <a:gd name="connsiteY5" fmla="*/ 698500 h 723900"/>
                            <a:gd name="connsiteX6" fmla="*/ 196850 w 468118"/>
                            <a:gd name="connsiteY6" fmla="*/ 717550 h 723900"/>
                            <a:gd name="connsiteX7" fmla="*/ 228600 w 468118"/>
                            <a:gd name="connsiteY7" fmla="*/ 723900 h 723900"/>
                            <a:gd name="connsiteX8" fmla="*/ 374650 w 468118"/>
                            <a:gd name="connsiteY8" fmla="*/ 717550 h 723900"/>
                            <a:gd name="connsiteX9" fmla="*/ 406400 w 468118"/>
                            <a:gd name="connsiteY9" fmla="*/ 685800 h 723900"/>
                            <a:gd name="connsiteX10" fmla="*/ 419100 w 468118"/>
                            <a:gd name="connsiteY10" fmla="*/ 647700 h 723900"/>
                            <a:gd name="connsiteX11" fmla="*/ 425450 w 468118"/>
                            <a:gd name="connsiteY11" fmla="*/ 571500 h 723900"/>
                            <a:gd name="connsiteX12" fmla="*/ 444500 w 468118"/>
                            <a:gd name="connsiteY12" fmla="*/ 533400 h 723900"/>
                            <a:gd name="connsiteX13" fmla="*/ 450850 w 468118"/>
                            <a:gd name="connsiteY13" fmla="*/ 514350 h 723900"/>
                            <a:gd name="connsiteX14" fmla="*/ 450850 w 468118"/>
                            <a:gd name="connsiteY14" fmla="*/ 63500 h 723900"/>
                            <a:gd name="connsiteX15" fmla="*/ 425450 w 468118"/>
                            <a:gd name="connsiteY15" fmla="*/ 25400 h 723900"/>
                            <a:gd name="connsiteX16" fmla="*/ 387350 w 468118"/>
                            <a:gd name="connsiteY16" fmla="*/ 0 h 723900"/>
                            <a:gd name="connsiteX17" fmla="*/ 260350 w 468118"/>
                            <a:gd name="connsiteY17" fmla="*/ 12700 h 723900"/>
                            <a:gd name="connsiteX18" fmla="*/ 215900 w 468118"/>
                            <a:gd name="connsiteY18" fmla="*/ 44450 h 723900"/>
                            <a:gd name="connsiteX19" fmla="*/ 196850 w 468118"/>
                            <a:gd name="connsiteY19" fmla="*/ 57150 h 7239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468118" h="723900">
                              <a:moveTo>
                                <a:pt x="0" y="590550"/>
                              </a:moveTo>
                              <a:cubicBezTo>
                                <a:pt x="60330" y="614682"/>
                                <a:pt x="7743" y="588811"/>
                                <a:pt x="50800" y="622300"/>
                              </a:cubicBezTo>
                              <a:cubicBezTo>
                                <a:pt x="62848" y="631671"/>
                                <a:pt x="76200" y="639233"/>
                                <a:pt x="88900" y="647700"/>
                              </a:cubicBezTo>
                              <a:cubicBezTo>
                                <a:pt x="95250" y="651933"/>
                                <a:pt x="102554" y="655004"/>
                                <a:pt x="107950" y="660400"/>
                              </a:cubicBezTo>
                              <a:cubicBezTo>
                                <a:pt x="119393" y="671843"/>
                                <a:pt x="130579" y="685519"/>
                                <a:pt x="146050" y="692150"/>
                              </a:cubicBezTo>
                              <a:cubicBezTo>
                                <a:pt x="154072" y="695588"/>
                                <a:pt x="162983" y="696383"/>
                                <a:pt x="171450" y="698500"/>
                              </a:cubicBezTo>
                              <a:cubicBezTo>
                                <a:pt x="179917" y="704850"/>
                                <a:pt x="187179" y="713252"/>
                                <a:pt x="196850" y="717550"/>
                              </a:cubicBezTo>
                              <a:cubicBezTo>
                                <a:pt x="206713" y="721933"/>
                                <a:pt x="217807" y="723900"/>
                                <a:pt x="228600" y="723900"/>
                              </a:cubicBezTo>
                              <a:cubicBezTo>
                                <a:pt x="277329" y="723900"/>
                                <a:pt x="325967" y="719667"/>
                                <a:pt x="374650" y="717550"/>
                              </a:cubicBezTo>
                              <a:cubicBezTo>
                                <a:pt x="392029" y="705964"/>
                                <a:pt x="397488" y="705853"/>
                                <a:pt x="406400" y="685800"/>
                              </a:cubicBezTo>
                              <a:cubicBezTo>
                                <a:pt x="411837" y="673567"/>
                                <a:pt x="419100" y="647700"/>
                                <a:pt x="419100" y="647700"/>
                              </a:cubicBezTo>
                              <a:cubicBezTo>
                                <a:pt x="421217" y="622300"/>
                                <a:pt x="422081" y="596764"/>
                                <a:pt x="425450" y="571500"/>
                              </a:cubicBezTo>
                              <a:cubicBezTo>
                                <a:pt x="428352" y="549735"/>
                                <a:pt x="434770" y="552860"/>
                                <a:pt x="444500" y="533400"/>
                              </a:cubicBezTo>
                              <a:cubicBezTo>
                                <a:pt x="447493" y="527413"/>
                                <a:pt x="448733" y="520700"/>
                                <a:pt x="450850" y="514350"/>
                              </a:cubicBezTo>
                              <a:cubicBezTo>
                                <a:pt x="474628" y="347901"/>
                                <a:pt x="473110" y="375135"/>
                                <a:pt x="450850" y="63500"/>
                              </a:cubicBezTo>
                              <a:cubicBezTo>
                                <a:pt x="449763" y="48275"/>
                                <a:pt x="433917" y="38100"/>
                                <a:pt x="425450" y="25400"/>
                              </a:cubicBezTo>
                              <a:cubicBezTo>
                                <a:pt x="407909" y="-912"/>
                                <a:pt x="420154" y="8201"/>
                                <a:pt x="387350" y="0"/>
                              </a:cubicBezTo>
                              <a:cubicBezTo>
                                <a:pt x="345017" y="4233"/>
                                <a:pt x="302537" y="7197"/>
                                <a:pt x="260350" y="12700"/>
                              </a:cubicBezTo>
                              <a:cubicBezTo>
                                <a:pt x="235120" y="15991"/>
                                <a:pt x="236769" y="26563"/>
                                <a:pt x="215900" y="44450"/>
                              </a:cubicBezTo>
                              <a:cubicBezTo>
                                <a:pt x="210106" y="49417"/>
                                <a:pt x="196850" y="57150"/>
                                <a:pt x="196850" y="571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8DF335" id="Freihandform 2" o:spid="_x0000_s1026" style="position:absolute;margin-left:107.3pt;margin-top:318.75pt;width:36.85pt;height:5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68118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" path="m,590550v60330,24132,7743,-1739,50800,31750c62848,631671,76200,639233,88900,647700v6350,4233,13654,7304,19050,12700c119393,671843,130579,685519,146050,692150v8022,3438,16933,4233,25400,6350c179917,704850,187179,713252,196850,717550v9863,4383,20957,6350,31750,6350c277329,723900,325967,719667,374650,717550v17379,-11586,22838,-11697,31750,-31750c411837,673567,419100,647700,419100,647700v2117,-25400,2981,-50936,6350,-76200c428352,549735,434770,552860,444500,533400v2993,-5987,4233,-12700,6350,-19050c474628,347901,473110,375135,450850,63500,449763,48275,433917,38100,425450,25400,407909,-912,420154,8201,387350,,345017,4233,302537,7197,260350,12700v-25230,3291,-23581,13863,-44450,31750c210106,49417,196850,57150,196850,57150e" filled="f" strokecolor="red" strokeweight="2pt">
                <v:path arrowok="t" o:connecttype="custom" o:connectlocs="0,590550;50800,622300;88900,647700;107950,660400;146050,692150;171450,698500;196850,717550;228600,723900;374650,717550;406400,685800;419100,647700;425450,571500;444500,533400;450850,514350;450850,63500;425450,25400;387350,0;260350,12700;215900,44450;196850,57150" o:connectangles="0,0,0,0,0,0,0,0,0,0,0,0,0,0,0,0,0,0,0,0"/>
              </v:shape>
            </w:pict>
          </mc:Fallback>
        </mc:AlternateContent>
      </w:r>
      <w:r w:rsidR="00712386"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5E8742FE" wp14:editId="0621EA43">
            <wp:simplePos x="0" y="0"/>
            <wp:positionH relativeFrom="column">
              <wp:posOffset>22225</wp:posOffset>
            </wp:positionH>
            <wp:positionV relativeFrom="paragraph">
              <wp:posOffset>257175</wp:posOffset>
            </wp:positionV>
            <wp:extent cx="6082030" cy="5124450"/>
            <wp:effectExtent l="0" t="0" r="0" b="0"/>
            <wp:wrapTight wrapText="bothSides">
              <wp:wrapPolygon edited="0">
                <wp:start x="0" y="0"/>
                <wp:lineTo x="0" y="21520"/>
                <wp:lineTo x="21514" y="21520"/>
                <wp:lineTo x="21514" y="0"/>
                <wp:lineTo x="0" y="0"/>
              </wp:wrapPolygon>
            </wp:wrapTight>
            <wp:docPr id="6" name="Grafik 6" descr="C:\Users\L_AUH\AppData\Local\Microsoft\Windows\INetCache\Content.Word\Bild_Schaltplan_mit_Klemm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_AUH\AppData\Local\Microsoft\Windows\INetCache\Content.Word\Bild_Schaltplan_mit_Klemme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03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2386" w:rsidRPr="00526246">
        <w:rPr>
          <w:b/>
          <w:lang w:eastAsia="de-DE"/>
        </w:rPr>
        <w:t>Schaltplan:</w:t>
      </w:r>
      <w:r w:rsidR="00C75881" w:rsidRPr="00C75881">
        <w:rPr>
          <w:noProof/>
          <w:lang w:eastAsia="de-DE"/>
        </w:rPr>
        <w:t xml:space="preserve"> </w:t>
      </w:r>
    </w:p>
    <w:p w:rsidR="00BF021C" w:rsidRDefault="00BF021C" w:rsidP="00BF021C">
      <w:pPr>
        <w:spacing w:line="240" w:lineRule="exact"/>
        <w:rPr>
          <w:lang w:eastAsia="de-DE"/>
        </w:rPr>
      </w:pPr>
    </w:p>
    <w:p w:rsidR="00136084" w:rsidRDefault="00136084" w:rsidP="00BF021C">
      <w:pPr>
        <w:spacing w:line="240" w:lineRule="exact"/>
        <w:rPr>
          <w:lang w:eastAsia="de-DE"/>
        </w:rPr>
      </w:pPr>
    </w:p>
    <w:p w:rsidR="00136084" w:rsidRDefault="00136084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p w:rsidR="001A328D" w:rsidRPr="003F7CB3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3F7CB3">
        <w:rPr>
          <w:rFonts w:cstheme="minorHAnsi"/>
        </w:rPr>
        <w:lastRenderedPageBreak/>
        <w:t>Sie wollen nachprüfen, ob die Sicherungen noch in Ordnung sind. Welche Farben haben die Flachsicherungen F15 und F42?</w:t>
      </w:r>
    </w:p>
    <w:p w:rsidR="001A328D" w:rsidRDefault="001A328D" w:rsidP="001A328D">
      <w:pPr>
        <w:rPr>
          <w:rFonts w:cstheme="minorHAnsi"/>
        </w:rPr>
      </w:pPr>
    </w:p>
    <w:p w:rsidR="00C75881" w:rsidRPr="00B82901" w:rsidRDefault="00C75881" w:rsidP="00C75881">
      <w:pPr>
        <w:ind w:left="426"/>
        <w:rPr>
          <w:rFonts w:cstheme="minorHAnsi"/>
          <w:color w:val="FF0000"/>
          <w:sz w:val="24"/>
          <w:szCs w:val="24"/>
        </w:rPr>
      </w:pPr>
      <w:r w:rsidRPr="00B82901">
        <w:rPr>
          <w:rFonts w:cstheme="minorHAnsi"/>
          <w:color w:val="FF0000"/>
          <w:sz w:val="24"/>
          <w:szCs w:val="24"/>
        </w:rPr>
        <w:t>F15: braun</w:t>
      </w:r>
      <w:r w:rsidRPr="00B82901">
        <w:rPr>
          <w:rFonts w:cstheme="minorHAnsi"/>
          <w:color w:val="FF0000"/>
          <w:sz w:val="24"/>
          <w:szCs w:val="24"/>
        </w:rPr>
        <w:tab/>
        <w:t>F42: gelb</w:t>
      </w:r>
    </w:p>
    <w:p w:rsidR="001A328D" w:rsidRDefault="001A328D" w:rsidP="001A328D">
      <w:pPr>
        <w:pStyle w:val="Listenabsatz"/>
        <w:ind w:left="426"/>
        <w:rPr>
          <w:rFonts w:cstheme="minorHAnsi"/>
        </w:rPr>
      </w:pPr>
    </w:p>
    <w:p w:rsidR="001A328D" w:rsidRDefault="001A328D" w:rsidP="001A328D">
      <w:pPr>
        <w:pStyle w:val="Listenabsatz"/>
        <w:ind w:left="426"/>
        <w:rPr>
          <w:rFonts w:cstheme="minorHAnsi"/>
        </w:rPr>
      </w:pPr>
      <w:r w:rsidRPr="003F7CB3">
        <w:rPr>
          <w:rFonts w:cstheme="minorHAnsi"/>
        </w:rPr>
        <w:t xml:space="preserve">Die Sicherungen sind in Ordnung. Sie überprüfen die </w:t>
      </w:r>
      <w:proofErr w:type="spellStart"/>
      <w:r w:rsidRPr="003F7CB3">
        <w:rPr>
          <w:rFonts w:cstheme="minorHAnsi"/>
        </w:rPr>
        <w:t>Lüfterschaltung</w:t>
      </w:r>
      <w:proofErr w:type="spellEnd"/>
      <w:r w:rsidRPr="003F7CB3">
        <w:rPr>
          <w:rFonts w:cstheme="minorHAnsi"/>
        </w:rPr>
        <w:t xml:space="preserve">, indem Sie das Fahrzeug im Stand warmlaufen lassen. Es wird festgestellt, dass </w:t>
      </w:r>
      <w:proofErr w:type="gramStart"/>
      <w:r w:rsidRPr="003F7CB3">
        <w:rPr>
          <w:rFonts w:cstheme="minorHAnsi"/>
        </w:rPr>
        <w:t>bei stehendem</w:t>
      </w:r>
      <w:proofErr w:type="gramEnd"/>
      <w:r w:rsidRPr="003F7CB3">
        <w:rPr>
          <w:rFonts w:cstheme="minorHAnsi"/>
        </w:rPr>
        <w:t xml:space="preserve"> Fahrzeug und hohen Motortemperaturen der Lüfter nur schwach läuft.</w:t>
      </w:r>
      <w:r>
        <w:rPr>
          <w:rFonts w:cstheme="minorHAnsi"/>
        </w:rPr>
        <w:t xml:space="preserve"> Daher vermuten Sie, dass die </w:t>
      </w:r>
      <w:proofErr w:type="spellStart"/>
      <w:r>
        <w:rPr>
          <w:rFonts w:cstheme="minorHAnsi"/>
        </w:rPr>
        <w:t>Lüfterstufe</w:t>
      </w:r>
      <w:proofErr w:type="spellEnd"/>
      <w:r>
        <w:rPr>
          <w:rFonts w:cstheme="minorHAnsi"/>
        </w:rPr>
        <w:t xml:space="preserve"> 2 defekt ist und überprüfen diese.</w:t>
      </w:r>
    </w:p>
    <w:p w:rsidR="001A328D" w:rsidRDefault="001A328D" w:rsidP="001A328D">
      <w:pPr>
        <w:pStyle w:val="Listenabsatz"/>
        <w:ind w:left="426"/>
        <w:rPr>
          <w:rFonts w:cstheme="minorHAnsi"/>
        </w:rPr>
      </w:pPr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137D32">
        <w:rPr>
          <w:rFonts w:cstheme="minorHAnsi"/>
        </w:rPr>
        <w:t>Die Stromkreise werden überprüft. Hierzu müssen die Sollwerte für die Ströme berechnet werden, um diese mit den Messwerten zu vergleichen.</w:t>
      </w:r>
      <w:r>
        <w:rPr>
          <w:rFonts w:cstheme="minorHAnsi"/>
        </w:rPr>
        <w:t xml:space="preserve"> </w:t>
      </w:r>
      <w:r w:rsidRPr="00137D32">
        <w:rPr>
          <w:rFonts w:cstheme="minorHAnsi"/>
        </w:rPr>
        <w:t xml:space="preserve">Der </w:t>
      </w:r>
      <w:proofErr w:type="spellStart"/>
      <w:r w:rsidRPr="00137D32">
        <w:rPr>
          <w:rFonts w:cstheme="minorHAnsi"/>
        </w:rPr>
        <w:t>Lüftermotor</w:t>
      </w:r>
      <w:proofErr w:type="spellEnd"/>
      <w:r w:rsidRPr="00137D32">
        <w:rPr>
          <w:rFonts w:cstheme="minorHAnsi"/>
        </w:rPr>
        <w:t xml:space="preserve"> hat bei einer Betriebsspannung von 12V eine Leistung von 1</w:t>
      </w:r>
      <w:r>
        <w:rPr>
          <w:rFonts w:cstheme="minorHAnsi"/>
        </w:rPr>
        <w:t>9</w:t>
      </w:r>
      <w:r w:rsidRPr="00137D32">
        <w:rPr>
          <w:rFonts w:cstheme="minorHAnsi"/>
        </w:rPr>
        <w:t>0W. Berechnen Sie die Stromstärke.</w:t>
      </w:r>
    </w:p>
    <w:p w:rsidR="001A328D" w:rsidRDefault="001A328D" w:rsidP="001A328D">
      <w:pPr>
        <w:pStyle w:val="Listenabsatz"/>
        <w:ind w:left="426"/>
        <w:rPr>
          <w:rFonts w:cstheme="minorHAnsi"/>
        </w:rPr>
      </w:pPr>
    </w:p>
    <w:p w:rsidR="001A328D" w:rsidRPr="00463FB9" w:rsidRDefault="00C75881" w:rsidP="00463FB9">
      <w:pPr>
        <w:pStyle w:val="Listenabsatz"/>
        <w:ind w:left="426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2"/>
              <w:szCs w:val="22"/>
            </w:rPr>
            <m:t>I=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P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U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2"/>
                  <w:szCs w:val="22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190W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2"/>
                  <w:szCs w:val="22"/>
                </w:rPr>
                <m:t>12V</m:t>
              </m:r>
            </m:den>
          </m:f>
          <m:r>
            <w:rPr>
              <w:rFonts w:ascii="Cambria Math" w:hAnsi="Cambria Math" w:cstheme="minorHAnsi"/>
              <w:color w:val="FF0000"/>
              <w:sz w:val="22"/>
              <w:szCs w:val="22"/>
            </w:rPr>
            <m:t>=15,83A</m:t>
          </m:r>
        </m:oMath>
      </m:oMathPara>
    </w:p>
    <w:p w:rsidR="001A328D" w:rsidRDefault="001A328D" w:rsidP="001A328D">
      <w:pPr>
        <w:pStyle w:val="Listenabsatz"/>
        <w:ind w:left="426"/>
        <w:rPr>
          <w:rFonts w:cstheme="minorHAnsi"/>
        </w:rPr>
      </w:pPr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9E7606">
        <w:rPr>
          <w:rFonts w:cstheme="minorHAnsi"/>
        </w:rPr>
        <w:t xml:space="preserve">Laut Hersteller hat die Relaisspule von K67 einen Widerstand von </w:t>
      </w:r>
      <w:r>
        <w:rPr>
          <w:rFonts w:cstheme="minorHAnsi"/>
        </w:rPr>
        <w:t>60</w:t>
      </w:r>
      <w:r w:rsidRPr="009E7606">
        <w:rPr>
          <w:rFonts w:cstheme="minorHAnsi"/>
        </w:rPr>
        <w:t>Ω. Berechnen Sie die Stromstärke bei einer Spannung von 12V.</w:t>
      </w:r>
    </w:p>
    <w:p w:rsidR="001A328D" w:rsidRDefault="001A328D" w:rsidP="001A328D">
      <w:pPr>
        <w:pStyle w:val="Listenabsatz"/>
        <w:ind w:left="426"/>
        <w:rPr>
          <w:rFonts w:cstheme="minorHAnsi"/>
        </w:rPr>
      </w:pPr>
    </w:p>
    <w:p w:rsidR="001A328D" w:rsidRPr="00C75881" w:rsidRDefault="00C75881" w:rsidP="001A328D">
      <w:pPr>
        <w:pStyle w:val="Listenabsatz"/>
        <w:ind w:left="426"/>
        <w:rPr>
          <w:rFonts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U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R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12V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</w:rPr>
                <m:t>60Ω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  <w:szCs w:val="24"/>
            </w:rPr>
            <m:t>=0,2A</m:t>
          </m:r>
        </m:oMath>
      </m:oMathPara>
    </w:p>
    <w:p w:rsidR="001A328D" w:rsidRPr="00463FB9" w:rsidRDefault="001A328D" w:rsidP="00463FB9">
      <w:pPr>
        <w:rPr>
          <w:rFonts w:cstheme="minorHAnsi"/>
        </w:rPr>
      </w:pPr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E36D46">
        <w:rPr>
          <w:rFonts w:cstheme="minorHAnsi"/>
        </w:rPr>
        <w:t xml:space="preserve">Damit bei kaltem Verbrennungsmotor die </w:t>
      </w:r>
      <w:proofErr w:type="spellStart"/>
      <w:r w:rsidRPr="00E36D46">
        <w:rPr>
          <w:rFonts w:cstheme="minorHAnsi"/>
        </w:rPr>
        <w:t>Lüfters</w:t>
      </w:r>
      <w:r>
        <w:rPr>
          <w:rFonts w:cstheme="minorHAnsi"/>
        </w:rPr>
        <w:t>tufe</w:t>
      </w:r>
      <w:proofErr w:type="spellEnd"/>
      <w:r>
        <w:rPr>
          <w:rFonts w:cstheme="minorHAnsi"/>
        </w:rPr>
        <w:t xml:space="preserve"> 2</w:t>
      </w:r>
      <w:r w:rsidRPr="00E36D46">
        <w:rPr>
          <w:rFonts w:cstheme="minorHAnsi"/>
        </w:rPr>
        <w:t xml:space="preserve"> überprüft werden kann, muss der Schalter S88 </w:t>
      </w:r>
      <w:r w:rsidRPr="00C45FD2">
        <w:rPr>
          <w:rFonts w:cstheme="minorHAnsi"/>
        </w:rPr>
        <w:t xml:space="preserve">überbrückt werden. Zeichnen Sie eine Leitung zur Überbrückung des Schalters S88 in den Schaltplan für Stufe 2 an den richtigen Anschlussklemmen ein, damit die </w:t>
      </w:r>
      <w:proofErr w:type="spellStart"/>
      <w:r w:rsidRPr="00C45FD2">
        <w:rPr>
          <w:rFonts w:cstheme="minorHAnsi"/>
        </w:rPr>
        <w:t>Lüfterstufe</w:t>
      </w:r>
      <w:proofErr w:type="spellEnd"/>
      <w:r w:rsidRPr="00C45FD2">
        <w:rPr>
          <w:rFonts w:cstheme="minorHAnsi"/>
        </w:rPr>
        <w:t xml:space="preserve"> 2 </w:t>
      </w:r>
      <w:r w:rsidRPr="003A5E57">
        <w:rPr>
          <w:rFonts w:cstheme="minorHAnsi"/>
        </w:rPr>
        <w:t>aktiv ist.</w:t>
      </w:r>
    </w:p>
    <w:p w:rsidR="001A328D" w:rsidRPr="003A5E57" w:rsidRDefault="001A328D" w:rsidP="001A328D">
      <w:pPr>
        <w:rPr>
          <w:rFonts w:cstheme="minorHAnsi"/>
        </w:rPr>
      </w:pPr>
      <w:bookmarkStart w:id="0" w:name="_GoBack"/>
      <w:bookmarkEnd w:id="0"/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Die Werte im Messprotokoll auf Seite 3 haben Sie am Fahrzeug gemessen (Istwerte). </w:t>
      </w:r>
      <w:r w:rsidRPr="003A5E57">
        <w:rPr>
          <w:rFonts w:cstheme="minorHAnsi"/>
        </w:rPr>
        <w:t>Vervollständigen Sie das Messprotokoll mit den Sollwerten bei einer Betriebsspannung von 12V.</w:t>
      </w:r>
    </w:p>
    <w:p w:rsidR="001A328D" w:rsidRPr="00855B87" w:rsidRDefault="001A328D" w:rsidP="001A328D">
      <w:pPr>
        <w:rPr>
          <w:rFonts w:cstheme="minorHAnsi"/>
        </w:rPr>
      </w:pPr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357F57">
        <w:rPr>
          <w:rFonts w:cstheme="minorHAnsi"/>
        </w:rPr>
        <w:t>Beurteilen Sie die Messergebnisse und geben Sie einen möglichen Defekt an.</w:t>
      </w:r>
    </w:p>
    <w:p w:rsidR="001A328D" w:rsidRPr="00D61E52" w:rsidRDefault="001A328D" w:rsidP="001A328D">
      <w:pPr>
        <w:pStyle w:val="Listenabsatz"/>
        <w:rPr>
          <w:rFonts w:cstheme="minorHAnsi"/>
        </w:rPr>
      </w:pPr>
    </w:p>
    <w:p w:rsidR="00E96AC5" w:rsidRPr="00E96AC5" w:rsidRDefault="00E96AC5" w:rsidP="00E96AC5">
      <w:pPr>
        <w:ind w:left="360"/>
        <w:rPr>
          <w:rFonts w:cstheme="minorHAnsi"/>
          <w:color w:val="FF0000"/>
          <w:sz w:val="24"/>
          <w:szCs w:val="24"/>
        </w:rPr>
      </w:pPr>
      <w:r w:rsidRPr="00E96AC5">
        <w:rPr>
          <w:rFonts w:cstheme="minorHAnsi"/>
          <w:color w:val="FF0000"/>
          <w:sz w:val="24"/>
          <w:szCs w:val="24"/>
        </w:rPr>
        <w:t>Es fließt kein Steuer- und kein Arbeitsstrom. Die Spannung auf der Arbeitsstromseite fällt bereits an K67 Kl. 88a ab. Das Relais K67 schaltet also nicht. Vermutlich ist das Relais K67 defekt.</w:t>
      </w:r>
    </w:p>
    <w:p w:rsidR="00E96AC5" w:rsidRPr="00E96AC5" w:rsidRDefault="00E96AC5" w:rsidP="00E96AC5">
      <w:pPr>
        <w:rPr>
          <w:rFonts w:cstheme="minorHAnsi"/>
        </w:rPr>
      </w:pPr>
    </w:p>
    <w:p w:rsidR="001A328D" w:rsidRDefault="001A328D" w:rsidP="001A328D">
      <w:pPr>
        <w:pStyle w:val="Listenabsatz"/>
        <w:numPr>
          <w:ilvl w:val="0"/>
          <w:numId w:val="21"/>
        </w:numPr>
        <w:ind w:left="426" w:hanging="426"/>
        <w:rPr>
          <w:rFonts w:cstheme="minorHAnsi"/>
        </w:rPr>
      </w:pPr>
      <w:r w:rsidRPr="00974E7D">
        <w:rPr>
          <w:rFonts w:cstheme="minorHAnsi"/>
        </w:rPr>
        <w:t>Das Relais K67 wird überprüft. Hierzu wird der Widerstand der Relaisspule gemessen. Erläutern Sie, worauf bei der Durchführung einer Widerstandsmessung zu achten ist.</w:t>
      </w:r>
    </w:p>
    <w:p w:rsidR="001A328D" w:rsidRDefault="001A328D" w:rsidP="001A328D">
      <w:pPr>
        <w:rPr>
          <w:rFonts w:cstheme="minorHAnsi"/>
        </w:rPr>
      </w:pPr>
    </w:p>
    <w:p w:rsidR="00E96AC5" w:rsidRPr="001A19E8" w:rsidRDefault="00E96AC5" w:rsidP="00E96AC5">
      <w:pPr>
        <w:spacing w:line="360" w:lineRule="auto"/>
        <w:rPr>
          <w:rFonts w:cstheme="minorHAnsi"/>
          <w:color w:val="FF0000"/>
          <w:sz w:val="24"/>
          <w:szCs w:val="24"/>
        </w:rPr>
      </w:pPr>
      <w:r w:rsidRPr="001A19E8">
        <w:rPr>
          <w:rFonts w:cstheme="minorHAnsi"/>
          <w:color w:val="FF0000"/>
          <w:sz w:val="24"/>
          <w:szCs w:val="24"/>
        </w:rPr>
        <w:t>Die Messung ist Spannungsfrei durchzuführen. Idealerweise wird das Relais ausgebaut.</w:t>
      </w:r>
    </w:p>
    <w:p w:rsidR="001A328D" w:rsidRPr="00685247" w:rsidRDefault="001A328D" w:rsidP="001A328D">
      <w:pPr>
        <w:rPr>
          <w:rFonts w:cstheme="minorHAnsi"/>
        </w:rPr>
      </w:pPr>
    </w:p>
    <w:p w:rsidR="001A328D" w:rsidRPr="00685247" w:rsidRDefault="001A328D" w:rsidP="001A328D">
      <w:pPr>
        <w:pStyle w:val="Listenabsatz"/>
        <w:numPr>
          <w:ilvl w:val="0"/>
          <w:numId w:val="21"/>
        </w:numPr>
        <w:ind w:left="426" w:hanging="426"/>
        <w:rPr>
          <w:b/>
          <w:bCs/>
        </w:rPr>
      </w:pPr>
      <w:r w:rsidRPr="00685247">
        <w:rPr>
          <w:rFonts w:cstheme="minorHAnsi"/>
        </w:rPr>
        <w:t>Laut Hersteller hat die Relaisspule einen Widerstand von 60Ω. Gemessen wird ein Widerstand von ∞Ω. Beschreiben Sie, welcher elektrische Defekt an der Spule vorliegt</w:t>
      </w:r>
      <w:r w:rsidR="00ED0EA6">
        <w:rPr>
          <w:rFonts w:cstheme="minorHAnsi"/>
        </w:rPr>
        <w:t>, welche Auswirkung dies auf den Schaltvorg</w:t>
      </w:r>
      <w:r w:rsidR="00EE11CD">
        <w:rPr>
          <w:rFonts w:cstheme="minorHAnsi"/>
        </w:rPr>
        <w:t>ang der Schaltung</w:t>
      </w:r>
      <w:r w:rsidR="00ED0EA6">
        <w:rPr>
          <w:rFonts w:cstheme="minorHAnsi"/>
        </w:rPr>
        <w:t xml:space="preserve"> hat</w:t>
      </w:r>
      <w:r>
        <w:rPr>
          <w:rFonts w:cstheme="minorHAnsi"/>
        </w:rPr>
        <w:t xml:space="preserve"> und welche Reparaturarbeiten durchzuführen sind.</w:t>
      </w:r>
    </w:p>
    <w:p w:rsidR="001A328D" w:rsidRDefault="001A328D" w:rsidP="001A328D">
      <w:pPr>
        <w:spacing w:line="240" w:lineRule="exact"/>
        <w:rPr>
          <w:lang w:eastAsia="de-DE"/>
        </w:rPr>
      </w:pPr>
    </w:p>
    <w:p w:rsidR="00E96AC5" w:rsidRPr="001F3C79" w:rsidRDefault="00E96AC5" w:rsidP="00E96AC5">
      <w:pPr>
        <w:spacing w:line="360" w:lineRule="auto"/>
        <w:rPr>
          <w:color w:val="FF0000"/>
          <w:sz w:val="24"/>
          <w:szCs w:val="24"/>
          <w:lang w:eastAsia="de-DE"/>
        </w:rPr>
      </w:pPr>
      <w:r w:rsidRPr="001F3C79">
        <w:rPr>
          <w:color w:val="FF0000"/>
          <w:sz w:val="24"/>
          <w:szCs w:val="24"/>
          <w:lang w:eastAsia="de-DE"/>
        </w:rPr>
        <w:t xml:space="preserve">Die Relaisspule ist unterbrochen. </w:t>
      </w:r>
      <w:r>
        <w:rPr>
          <w:color w:val="FF0000"/>
          <w:sz w:val="24"/>
          <w:szCs w:val="24"/>
          <w:lang w:eastAsia="de-DE"/>
        </w:rPr>
        <w:t xml:space="preserve">Dadurch konnte sich kein Magnetfeld aufbauen und das Relais konnte nicht durchschalten. Somit wurde der Arbeitsstrom in der </w:t>
      </w:r>
      <w:proofErr w:type="spellStart"/>
      <w:r>
        <w:rPr>
          <w:color w:val="FF0000"/>
          <w:sz w:val="24"/>
          <w:szCs w:val="24"/>
          <w:lang w:eastAsia="de-DE"/>
        </w:rPr>
        <w:t>Lüfterstufe</w:t>
      </w:r>
      <w:proofErr w:type="spellEnd"/>
      <w:r>
        <w:rPr>
          <w:color w:val="FF0000"/>
          <w:sz w:val="24"/>
          <w:szCs w:val="24"/>
          <w:lang w:eastAsia="de-DE"/>
        </w:rPr>
        <w:t xml:space="preserve"> 2 nicht geschlossen und es konnte nur die </w:t>
      </w:r>
      <w:proofErr w:type="spellStart"/>
      <w:r>
        <w:rPr>
          <w:color w:val="FF0000"/>
          <w:sz w:val="24"/>
          <w:szCs w:val="24"/>
          <w:lang w:eastAsia="de-DE"/>
        </w:rPr>
        <w:t>Lüfterstufe</w:t>
      </w:r>
      <w:proofErr w:type="spellEnd"/>
      <w:r>
        <w:rPr>
          <w:color w:val="FF0000"/>
          <w:sz w:val="24"/>
          <w:szCs w:val="24"/>
          <w:lang w:eastAsia="de-DE"/>
        </w:rPr>
        <w:t xml:space="preserve"> 1 aktiv sein. </w:t>
      </w:r>
      <w:r w:rsidRPr="001F3C79">
        <w:rPr>
          <w:color w:val="FF0000"/>
          <w:sz w:val="24"/>
          <w:szCs w:val="24"/>
          <w:lang w:eastAsia="de-DE"/>
        </w:rPr>
        <w:t>Das Relais K67 muss ausgetauscht werden.</w:t>
      </w:r>
    </w:p>
    <w:p w:rsidR="001A328D" w:rsidRDefault="001A328D" w:rsidP="001A328D">
      <w:pPr>
        <w:spacing w:line="240" w:lineRule="exact"/>
        <w:rPr>
          <w:lang w:eastAsia="de-DE"/>
        </w:rPr>
      </w:pPr>
      <w:r>
        <w:rPr>
          <w:lang w:eastAsia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50"/>
        <w:gridCol w:w="2082"/>
        <w:gridCol w:w="690"/>
        <w:gridCol w:w="2262"/>
        <w:gridCol w:w="1348"/>
        <w:gridCol w:w="1352"/>
        <w:gridCol w:w="1345"/>
      </w:tblGrid>
      <w:tr w:rsidR="001A328D" w:rsidTr="00463FB9">
        <w:tc>
          <w:tcPr>
            <w:tcW w:w="550" w:type="dxa"/>
            <w:vMerge w:val="restart"/>
          </w:tcPr>
          <w:p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lastRenderedPageBreak/>
              <w:t>Nr.</w:t>
            </w:r>
          </w:p>
        </w:tc>
        <w:tc>
          <w:tcPr>
            <w:tcW w:w="5034" w:type="dxa"/>
            <w:gridSpan w:val="3"/>
          </w:tcPr>
          <w:p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Messpunkte</w:t>
            </w:r>
          </w:p>
          <w:p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An Bauteil (Klemme/PIN) gemessen</w:t>
            </w:r>
          </w:p>
        </w:tc>
        <w:tc>
          <w:tcPr>
            <w:tcW w:w="1348" w:type="dxa"/>
            <w:vMerge w:val="restart"/>
          </w:tcPr>
          <w:p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Messung</w:t>
            </w:r>
          </w:p>
          <w:p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(U, I, R)</w:t>
            </w:r>
          </w:p>
        </w:tc>
        <w:tc>
          <w:tcPr>
            <w:tcW w:w="1352" w:type="dxa"/>
            <w:vMerge w:val="restart"/>
          </w:tcPr>
          <w:p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Sollwerte</w:t>
            </w:r>
          </w:p>
        </w:tc>
        <w:tc>
          <w:tcPr>
            <w:tcW w:w="1345" w:type="dxa"/>
            <w:vMerge w:val="restart"/>
          </w:tcPr>
          <w:p w:rsidR="001A328D" w:rsidRDefault="001A328D" w:rsidP="00111D48">
            <w:pPr>
              <w:pStyle w:val="FachInhalt"/>
              <w:spacing w:before="60" w:after="60"/>
              <w:rPr>
                <w:rFonts w:cs="Arial"/>
                <w:bCs/>
                <w:szCs w:val="24"/>
              </w:rPr>
            </w:pPr>
            <w:r>
              <w:rPr>
                <w:rFonts w:cs="Arial"/>
                <w:bCs/>
                <w:szCs w:val="24"/>
              </w:rPr>
              <w:t>Istwerte</w:t>
            </w:r>
          </w:p>
        </w:tc>
      </w:tr>
      <w:tr w:rsidR="001A328D" w:rsidTr="00463FB9">
        <w:tc>
          <w:tcPr>
            <w:tcW w:w="550" w:type="dxa"/>
            <w:vMerge/>
          </w:tcPr>
          <w:p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2082" w:type="dxa"/>
          </w:tcPr>
          <w:p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von</w:t>
            </w:r>
          </w:p>
        </w:tc>
        <w:tc>
          <w:tcPr>
            <w:tcW w:w="690" w:type="dxa"/>
          </w:tcPr>
          <w:p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</w:tcPr>
          <w:p w:rsidR="001A328D" w:rsidRPr="00D95260" w:rsidRDefault="001A328D" w:rsidP="00111D48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t>nach</w:t>
            </w:r>
          </w:p>
        </w:tc>
        <w:tc>
          <w:tcPr>
            <w:tcW w:w="1348" w:type="dxa"/>
            <w:vMerge/>
          </w:tcPr>
          <w:p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1352" w:type="dxa"/>
            <w:vMerge/>
          </w:tcPr>
          <w:p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  <w:tc>
          <w:tcPr>
            <w:tcW w:w="1345" w:type="dxa"/>
            <w:vMerge/>
          </w:tcPr>
          <w:p w:rsidR="001A328D" w:rsidRDefault="001A328D" w:rsidP="00111D48">
            <w:pPr>
              <w:pStyle w:val="FachInhalt"/>
              <w:spacing w:before="60" w:after="60"/>
              <w:jc w:val="left"/>
              <w:rPr>
                <w:rFonts w:cs="Arial"/>
                <w:bCs/>
                <w:szCs w:val="24"/>
              </w:rPr>
            </w:pP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 w:rsidRPr="00E51400">
              <w:rPr>
                <w:rFonts w:cs="Arial"/>
                <w:b w:val="0"/>
                <w:bCs/>
                <w:szCs w:val="24"/>
              </w:rPr>
              <w:t>1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 w:rsidRPr="00437409">
              <w:rPr>
                <w:rFonts w:cs="Arial"/>
                <w:b w:val="0"/>
                <w:bCs/>
                <w:szCs w:val="24"/>
              </w:rPr>
              <w:t xml:space="preserve">Kl. </w:t>
            </w:r>
            <w:r>
              <w:rPr>
                <w:rFonts w:cs="Arial"/>
                <w:b w:val="0"/>
                <w:bCs/>
                <w:szCs w:val="24"/>
              </w:rPr>
              <w:t>30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 w:rsidRPr="00437409"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 w:rsidRPr="00E51400">
              <w:rPr>
                <w:rFonts w:cs="Arial"/>
                <w:b w:val="0"/>
                <w:bCs/>
                <w:szCs w:val="24"/>
              </w:rPr>
              <w:t>2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15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3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86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4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85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0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5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2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0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Pr="00E51400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6</w:t>
            </w:r>
          </w:p>
        </w:tc>
        <w:tc>
          <w:tcPr>
            <w:tcW w:w="208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3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0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7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85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S88 Kl. 2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I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0,2 A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A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8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9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88a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10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X1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12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11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X2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Kl. 31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U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0 V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V</w:t>
            </w:r>
          </w:p>
        </w:tc>
      </w:tr>
      <w:tr w:rsidR="00463FB9" w:rsidTr="00463FB9">
        <w:trPr>
          <w:trHeight w:val="567"/>
        </w:trPr>
        <w:tc>
          <w:tcPr>
            <w:tcW w:w="550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jc w:val="right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12</w:t>
            </w:r>
          </w:p>
        </w:tc>
        <w:tc>
          <w:tcPr>
            <w:tcW w:w="208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K67 Kl. 88a</w:t>
            </w:r>
          </w:p>
        </w:tc>
        <w:tc>
          <w:tcPr>
            <w:tcW w:w="690" w:type="dxa"/>
            <w:vAlign w:val="center"/>
          </w:tcPr>
          <w:p w:rsidR="00463FB9" w:rsidRPr="00D9526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 w:val="22"/>
              </w:rPr>
            </w:pPr>
            <w:r w:rsidRPr="00D95260">
              <w:rPr>
                <w:rFonts w:cs="Arial"/>
                <w:b w:val="0"/>
                <w:bCs/>
                <w:sz w:val="22"/>
              </w:rPr>
              <w:sym w:font="Wingdings" w:char="F0E0"/>
            </w:r>
          </w:p>
        </w:tc>
        <w:tc>
          <w:tcPr>
            <w:tcW w:w="2262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M4 Kl. X1</w:t>
            </w:r>
          </w:p>
        </w:tc>
        <w:tc>
          <w:tcPr>
            <w:tcW w:w="1348" w:type="dxa"/>
            <w:vAlign w:val="center"/>
          </w:tcPr>
          <w:p w:rsidR="00463FB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I</w:t>
            </w:r>
          </w:p>
        </w:tc>
        <w:tc>
          <w:tcPr>
            <w:tcW w:w="1352" w:type="dxa"/>
            <w:vAlign w:val="center"/>
          </w:tcPr>
          <w:p w:rsidR="00463FB9" w:rsidRPr="008948A0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color w:val="FF0000"/>
                <w:szCs w:val="24"/>
              </w:rPr>
            </w:pPr>
            <w:r w:rsidRPr="008948A0">
              <w:rPr>
                <w:rFonts w:cs="Arial"/>
                <w:b w:val="0"/>
                <w:bCs/>
                <w:color w:val="FF0000"/>
                <w:szCs w:val="24"/>
              </w:rPr>
              <w:t>15,83 A</w:t>
            </w:r>
          </w:p>
        </w:tc>
        <w:tc>
          <w:tcPr>
            <w:tcW w:w="1345" w:type="dxa"/>
            <w:vAlign w:val="center"/>
          </w:tcPr>
          <w:p w:rsidR="00463FB9" w:rsidRPr="00437409" w:rsidRDefault="00463FB9" w:rsidP="00463FB9">
            <w:pPr>
              <w:pStyle w:val="FachInhalt"/>
              <w:spacing w:before="60" w:after="60"/>
              <w:rPr>
                <w:rFonts w:cs="Arial"/>
                <w:b w:val="0"/>
                <w:bCs/>
                <w:szCs w:val="24"/>
              </w:rPr>
            </w:pPr>
            <w:r>
              <w:rPr>
                <w:rFonts w:cs="Arial"/>
                <w:b w:val="0"/>
                <w:bCs/>
                <w:szCs w:val="24"/>
              </w:rPr>
              <w:t>0 A</w:t>
            </w:r>
          </w:p>
        </w:tc>
      </w:tr>
    </w:tbl>
    <w:p w:rsidR="001A328D" w:rsidRPr="00526246" w:rsidRDefault="001A328D" w:rsidP="001A328D">
      <w:pPr>
        <w:spacing w:line="240" w:lineRule="exact"/>
        <w:rPr>
          <w:lang w:eastAsia="de-DE"/>
        </w:rPr>
      </w:pPr>
    </w:p>
    <w:p w:rsidR="00136084" w:rsidRDefault="00136084" w:rsidP="00BF021C">
      <w:pPr>
        <w:spacing w:line="240" w:lineRule="exact"/>
        <w:rPr>
          <w:lang w:eastAsia="de-DE"/>
        </w:rPr>
      </w:pPr>
    </w:p>
    <w:sectPr w:rsidR="00136084" w:rsidSect="00302708">
      <w:headerReference w:type="default" r:id="rId13"/>
      <w:footerReference w:type="default" r:id="rId14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AC" w:rsidRDefault="005D5BAC" w:rsidP="001E03DE">
      <w:r>
        <w:separator/>
      </w:r>
    </w:p>
  </w:endnote>
  <w:endnote w:type="continuationSeparator" w:id="0">
    <w:p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AC" w:rsidRDefault="005D5BAC" w:rsidP="001E03DE">
      <w:r>
        <w:separator/>
      </w:r>
    </w:p>
  </w:footnote>
  <w:footnote w:type="continuationSeparator" w:id="0">
    <w:p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256643" wp14:editId="05D0C7A0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D80EA3"/>
    <w:multiLevelType w:val="hybridMultilevel"/>
    <w:tmpl w:val="A53A4F10"/>
    <w:lvl w:ilvl="0" w:tplc="9BAECD2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F2979"/>
    <w:multiLevelType w:val="hybridMultilevel"/>
    <w:tmpl w:val="A5C287F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9"/>
  </w:num>
  <w:num w:numId="5">
    <w:abstractNumId w:val="13"/>
  </w:num>
  <w:num w:numId="6">
    <w:abstractNumId w:val="21"/>
  </w:num>
  <w:num w:numId="7">
    <w:abstractNumId w:val="17"/>
  </w:num>
  <w:num w:numId="8">
    <w:abstractNumId w:val="1"/>
  </w:num>
  <w:num w:numId="9">
    <w:abstractNumId w:val="9"/>
  </w:num>
  <w:num w:numId="10">
    <w:abstractNumId w:val="6"/>
  </w:num>
  <w:num w:numId="11">
    <w:abstractNumId w:val="20"/>
  </w:num>
  <w:num w:numId="12">
    <w:abstractNumId w:val="10"/>
  </w:num>
  <w:num w:numId="13">
    <w:abstractNumId w:val="12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2"/>
  </w:num>
  <w:num w:numId="22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3608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A328D"/>
    <w:rsid w:val="001B4C23"/>
    <w:rsid w:val="001B58DE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366A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63FB9"/>
    <w:rsid w:val="00472595"/>
    <w:rsid w:val="0047779F"/>
    <w:rsid w:val="00486468"/>
    <w:rsid w:val="00493E75"/>
    <w:rsid w:val="004A009B"/>
    <w:rsid w:val="004A0ACB"/>
    <w:rsid w:val="004B658C"/>
    <w:rsid w:val="004C0C84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E591A"/>
    <w:rsid w:val="006F661D"/>
    <w:rsid w:val="006F6E2E"/>
    <w:rsid w:val="00706E47"/>
    <w:rsid w:val="00712386"/>
    <w:rsid w:val="00712924"/>
    <w:rsid w:val="00715FF1"/>
    <w:rsid w:val="0072380A"/>
    <w:rsid w:val="00733323"/>
    <w:rsid w:val="00740236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D052B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52018"/>
    <w:rsid w:val="00862CBB"/>
    <w:rsid w:val="00865556"/>
    <w:rsid w:val="00873419"/>
    <w:rsid w:val="00874A59"/>
    <w:rsid w:val="00877B0B"/>
    <w:rsid w:val="008955B4"/>
    <w:rsid w:val="008A0E93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4EF2"/>
    <w:rsid w:val="009D56E0"/>
    <w:rsid w:val="009F5229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D5044"/>
    <w:rsid w:val="00AE418B"/>
    <w:rsid w:val="00AE47FF"/>
    <w:rsid w:val="00AE53C5"/>
    <w:rsid w:val="00AF11A2"/>
    <w:rsid w:val="00AF1CFF"/>
    <w:rsid w:val="00AF277A"/>
    <w:rsid w:val="00AF5B64"/>
    <w:rsid w:val="00B139F3"/>
    <w:rsid w:val="00B2315B"/>
    <w:rsid w:val="00B411FD"/>
    <w:rsid w:val="00B43592"/>
    <w:rsid w:val="00B4780D"/>
    <w:rsid w:val="00B51DE9"/>
    <w:rsid w:val="00B53BAF"/>
    <w:rsid w:val="00B54C90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75881"/>
    <w:rsid w:val="00C83212"/>
    <w:rsid w:val="00C85647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96AC5"/>
    <w:rsid w:val="00EA5107"/>
    <w:rsid w:val="00EA541A"/>
    <w:rsid w:val="00EB575F"/>
    <w:rsid w:val="00EC2400"/>
    <w:rsid w:val="00EC3F69"/>
    <w:rsid w:val="00EC4EC2"/>
    <w:rsid w:val="00ED0EA6"/>
    <w:rsid w:val="00ED39F3"/>
    <w:rsid w:val="00EE11CD"/>
    <w:rsid w:val="00EE1D84"/>
    <w:rsid w:val="00EE257A"/>
    <w:rsid w:val="00EE39DB"/>
    <w:rsid w:val="00EE6694"/>
    <w:rsid w:val="00EF462E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EA58752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FachInhalt">
    <w:name w:val="Fach/Inhalt"/>
    <w:basedOn w:val="Standard"/>
    <w:rsid w:val="001A328D"/>
    <w:pPr>
      <w:spacing w:before="120" w:after="120"/>
      <w:jc w:val="center"/>
    </w:pPr>
    <w:rPr>
      <w:rFonts w:ascii="Arial" w:eastAsia="Times New Roman" w:hAnsi="Arial" w:cs="Times New Roman"/>
      <w:b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0467-A9D5-4687-A5F8-0D7068FE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(3).dotx</Template>
  <TotalTime>0</TotalTime>
  <Pages>3</Pages>
  <Words>515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L_AUH</dc:creator>
  <cp:lastModifiedBy>L_AUH</cp:lastModifiedBy>
  <cp:revision>11</cp:revision>
  <cp:lastPrinted>2017-11-27T12:48:00Z</cp:lastPrinted>
  <dcterms:created xsi:type="dcterms:W3CDTF">2020-12-01T15:45:00Z</dcterms:created>
  <dcterms:modified xsi:type="dcterms:W3CDTF">2021-01-04T09:42:00Z</dcterms:modified>
</cp:coreProperties>
</file>