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613E" w14:textId="77777777" w:rsidR="00734827" w:rsidRDefault="00734827" w:rsidP="00713056">
      <w:pPr>
        <w:pStyle w:val="berschrift1"/>
        <w:numPr>
          <w:ilvl w:val="0"/>
          <w:numId w:val="0"/>
        </w:numPr>
        <w:ind w:left="431" w:hanging="431"/>
      </w:pPr>
      <w:bookmarkStart w:id="0" w:name="_Toc217153062"/>
      <w:r>
        <w:t>Didaktisch-methodische Hinweise</w:t>
      </w:r>
      <w:bookmarkEnd w:id="0"/>
    </w:p>
    <w:p w14:paraId="41794A9C" w14:textId="560F3A6A" w:rsidR="000378FE" w:rsidRDefault="00734827" w:rsidP="00713056">
      <w:pPr>
        <w:pStyle w:val="berschrift2"/>
        <w:numPr>
          <w:ilvl w:val="0"/>
          <w:numId w:val="0"/>
        </w:numPr>
      </w:pPr>
      <w:bookmarkStart w:id="1" w:name="_Toc217153063"/>
      <w:r>
        <w:t>Verlaufsplan</w:t>
      </w:r>
      <w:bookmarkEnd w:id="1"/>
    </w:p>
    <w:tbl>
      <w:tblPr>
        <w:tblStyle w:val="Tabellenraster9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1842"/>
        <w:gridCol w:w="1701"/>
        <w:gridCol w:w="1701"/>
        <w:gridCol w:w="1560"/>
      </w:tblGrid>
      <w:tr w:rsidR="000378FE" w:rsidRPr="001423DD" w14:paraId="1F578293" w14:textId="77777777" w:rsidTr="00496417">
        <w:trPr>
          <w:trHeight w:val="424"/>
          <w:tblHeader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653016BD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Unterrichts-phase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00E54939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Phase der vollständigen Handlung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36CD25" w14:textId="77777777" w:rsidR="000378FE" w:rsidRPr="001423DD" w:rsidRDefault="000378FE" w:rsidP="00496417">
            <w:pPr>
              <w:spacing w:line="240" w:lineRule="exact"/>
              <w:ind w:left="284" w:hanging="284"/>
              <w:jc w:val="center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Handeln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0C69028D" w14:textId="77777777" w:rsidR="000378FE" w:rsidRPr="001423DD" w:rsidRDefault="000378FE" w:rsidP="00496417">
            <w:pPr>
              <w:spacing w:line="240" w:lineRule="exact"/>
              <w:ind w:left="36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Sozial-/Aktionsform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3938ED9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Binnendifferenzierung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EDBFA71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Material, </w:t>
            </w:r>
          </w:p>
          <w:p w14:paraId="18239233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Medien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27AC7D81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Calibri"/>
                <w:b/>
                <w:sz w:val="20"/>
                <w:szCs w:val="20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Hinweise</w:t>
            </w:r>
          </w:p>
        </w:tc>
      </w:tr>
      <w:tr w:rsidR="000378FE" w:rsidRPr="001423DD" w14:paraId="58A7C9CE" w14:textId="77777777" w:rsidTr="00496417">
        <w:trPr>
          <w:trHeight w:val="555"/>
        </w:trPr>
        <w:tc>
          <w:tcPr>
            <w:tcW w:w="1413" w:type="dxa"/>
            <w:vMerge/>
          </w:tcPr>
          <w:p w14:paraId="7B390A87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Merge/>
          </w:tcPr>
          <w:p w14:paraId="5655E809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shd w:val="clear" w:color="auto" w:fill="F2F2F2"/>
          </w:tcPr>
          <w:p w14:paraId="38B37903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Schülerinnen und Schüler (</w:t>
            </w:r>
            <w:proofErr w:type="spellStart"/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SuS</w:t>
            </w:r>
            <w:proofErr w:type="spellEnd"/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127" w:type="dxa"/>
            <w:shd w:val="clear" w:color="auto" w:fill="F2F2F2"/>
          </w:tcPr>
          <w:p w14:paraId="58363677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b/>
                <w:sz w:val="20"/>
                <w:szCs w:val="20"/>
                <w:lang w:eastAsia="de-DE"/>
              </w:rPr>
              <w:t>Lehrkraft (LK)</w:t>
            </w:r>
          </w:p>
        </w:tc>
        <w:tc>
          <w:tcPr>
            <w:tcW w:w="1842" w:type="dxa"/>
            <w:vMerge/>
          </w:tcPr>
          <w:p w14:paraId="32D44CEC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1597BD79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794C8639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vMerge/>
          </w:tcPr>
          <w:p w14:paraId="07C62C8D" w14:textId="77777777" w:rsidR="000378FE" w:rsidRPr="001423DD" w:rsidRDefault="000378FE" w:rsidP="0049641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378FE" w:rsidRPr="001423DD" w14:paraId="02B6E4A5" w14:textId="77777777" w:rsidTr="00496417">
        <w:trPr>
          <w:trHeight w:val="555"/>
        </w:trPr>
        <w:tc>
          <w:tcPr>
            <w:tcW w:w="1413" w:type="dxa"/>
          </w:tcPr>
          <w:p w14:paraId="37F5C099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Einstieg</w:t>
            </w:r>
          </w:p>
        </w:tc>
        <w:tc>
          <w:tcPr>
            <w:tcW w:w="2126" w:type="dxa"/>
          </w:tcPr>
          <w:p w14:paraId="69EA8279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649C5471" w14:textId="77777777" w:rsidR="000378FE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5E59353" w14:textId="77777777" w:rsidR="000378FE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8F57581" w14:textId="77777777" w:rsidR="000378FE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35B7AE8" w14:textId="77777777" w:rsidR="000378FE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351CB85" w14:textId="09A1DFF5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äußern sich jeweils mit einem Wort zum Schlagwort „Tarifverhandlung“</w:t>
            </w:r>
          </w:p>
        </w:tc>
        <w:tc>
          <w:tcPr>
            <w:tcW w:w="2127" w:type="dxa"/>
          </w:tcPr>
          <w:p w14:paraId="73F9643C" w14:textId="6EEB47DE" w:rsidR="000378FE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schildert Situation: Einladung zu einem Workshop</w:t>
            </w:r>
          </w:p>
          <w:p w14:paraId="41875779" w14:textId="77777777" w:rsidR="000378FE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4AEF7FF" w14:textId="0E377DC8" w:rsidR="000378FE" w:rsidRPr="001423DD" w:rsidRDefault="000378FE" w:rsidP="000378FE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aktiviert Vorwissen: sammelt geäußerte Wörter an Flipchart, Tafel etc.</w:t>
            </w:r>
          </w:p>
        </w:tc>
        <w:tc>
          <w:tcPr>
            <w:tcW w:w="1842" w:type="dxa"/>
          </w:tcPr>
          <w:p w14:paraId="076CBFB7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impuls-setzend</w:t>
            </w:r>
          </w:p>
          <w:p w14:paraId="72038D4B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0D5070D5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62055526" w14:textId="2140CF8C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1A06E5F" w14:textId="77777777" w:rsidR="000378FE" w:rsidRPr="001423DD" w:rsidRDefault="000378FE" w:rsidP="0049641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378FE" w:rsidRPr="001423DD" w14:paraId="20C2C2A3" w14:textId="77777777" w:rsidTr="00496417">
        <w:trPr>
          <w:trHeight w:val="555"/>
        </w:trPr>
        <w:tc>
          <w:tcPr>
            <w:tcW w:w="1413" w:type="dxa"/>
            <w:vMerge w:val="restart"/>
          </w:tcPr>
          <w:p w14:paraId="3D6E2EE9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2126" w:type="dxa"/>
          </w:tcPr>
          <w:p w14:paraId="470A82FC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Informieren</w:t>
            </w:r>
          </w:p>
          <w:p w14:paraId="794FE312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8C72E77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i/>
                <w:sz w:val="18"/>
                <w:szCs w:val="18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18"/>
                <w:lang w:eastAsia="de-DE"/>
              </w:rPr>
              <w:t>Was soll getan werden? Welche Aufträge ergeben sich aus der Ausgangssituation?</w:t>
            </w:r>
          </w:p>
        </w:tc>
        <w:tc>
          <w:tcPr>
            <w:tcW w:w="2126" w:type="dxa"/>
          </w:tcPr>
          <w:p w14:paraId="5C4E47B2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analysieren die Situation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, </w:t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verschaffen</w:t>
            </w:r>
          </w:p>
          <w:p w14:paraId="422167E8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sich einen Überblick</w:t>
            </w:r>
          </w:p>
          <w:p w14:paraId="169C0CDF" w14:textId="19EA96E3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 xml:space="preserve">über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den Auftrag</w:t>
            </w:r>
          </w:p>
        </w:tc>
        <w:tc>
          <w:tcPr>
            <w:tcW w:w="2127" w:type="dxa"/>
          </w:tcPr>
          <w:p w14:paraId="061D5E57" w14:textId="626DE33C" w:rsidR="000378FE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informiert über den Ablauf des Workshops</w:t>
            </w:r>
          </w:p>
          <w:p w14:paraId="3FC31761" w14:textId="77777777" w:rsidR="000378FE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4302A54" w14:textId="66DB0602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teilt in 3 (ggf. 6) Gruppen ein, teilt Rollenkarten aus</w:t>
            </w:r>
          </w:p>
        </w:tc>
        <w:tc>
          <w:tcPr>
            <w:tcW w:w="1842" w:type="dxa"/>
          </w:tcPr>
          <w:p w14:paraId="06D4A5EC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4530CDB8" w14:textId="2517C276" w:rsidR="000378FE" w:rsidRPr="004A765F" w:rsidRDefault="000378FE" w:rsidP="000378FE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Rollenkarten in Fließtext für besonders starke Klassen</w:t>
            </w:r>
          </w:p>
        </w:tc>
        <w:tc>
          <w:tcPr>
            <w:tcW w:w="1701" w:type="dxa"/>
          </w:tcPr>
          <w:p w14:paraId="7C50E0BC" w14:textId="2264F998" w:rsidR="000378FE" w:rsidRPr="001423DD" w:rsidRDefault="000378FE" w:rsidP="000378FE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Rollenkarten</w:t>
            </w:r>
          </w:p>
        </w:tc>
        <w:tc>
          <w:tcPr>
            <w:tcW w:w="1560" w:type="dxa"/>
          </w:tcPr>
          <w:p w14:paraId="45CA84C8" w14:textId="77777777" w:rsidR="000378FE" w:rsidRDefault="000378FE" w:rsidP="004964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allen Unter-</w:t>
            </w:r>
            <w:proofErr w:type="spellStart"/>
            <w:r>
              <w:rPr>
                <w:sz w:val="20"/>
                <w:szCs w:val="20"/>
              </w:rPr>
              <w:t>richtsphasen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14:paraId="30FE26DB" w14:textId="77777777" w:rsidR="000378FE" w:rsidRDefault="000378FE" w:rsidP="00496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proofErr w:type="spellStart"/>
            <w:r>
              <w:rPr>
                <w:sz w:val="20"/>
                <w:szCs w:val="20"/>
              </w:rPr>
              <w:t>Ergän-zung</w:t>
            </w:r>
            <w:proofErr w:type="spellEnd"/>
            <w:r>
              <w:rPr>
                <w:sz w:val="20"/>
                <w:szCs w:val="20"/>
              </w:rPr>
              <w:t xml:space="preserve"> der Wort-liste um </w:t>
            </w:r>
            <w:proofErr w:type="spellStart"/>
            <w:r>
              <w:rPr>
                <w:sz w:val="20"/>
                <w:szCs w:val="20"/>
              </w:rPr>
              <w:t>wei-tere</w:t>
            </w:r>
            <w:proofErr w:type="spellEnd"/>
            <w:r>
              <w:rPr>
                <w:sz w:val="20"/>
                <w:szCs w:val="20"/>
              </w:rPr>
              <w:t xml:space="preserve"> Begriffe </w:t>
            </w:r>
          </w:p>
          <w:p w14:paraId="3505775C" w14:textId="77777777" w:rsidR="00E9566F" w:rsidRDefault="00E9566F" w:rsidP="00496417">
            <w:pPr>
              <w:rPr>
                <w:sz w:val="20"/>
                <w:szCs w:val="20"/>
              </w:rPr>
            </w:pPr>
          </w:p>
          <w:p w14:paraId="30C38BFC" w14:textId="77777777" w:rsidR="00E9566F" w:rsidRDefault="00E9566F" w:rsidP="00496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wichtig: Gruppe der Schlichter/innen erhält alle 3 Rollenkarten</w:t>
            </w:r>
          </w:p>
          <w:p w14:paraId="596D10BC" w14:textId="77777777" w:rsidR="00A11598" w:rsidRDefault="00A11598" w:rsidP="00496417">
            <w:pPr>
              <w:rPr>
                <w:sz w:val="20"/>
                <w:szCs w:val="20"/>
              </w:rPr>
            </w:pPr>
          </w:p>
          <w:p w14:paraId="0554C97F" w14:textId="3CB8A72E" w:rsidR="00A11598" w:rsidRPr="001423DD" w:rsidRDefault="00A11598" w:rsidP="00496417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ggf. Training von Lesestrategien</w:t>
            </w:r>
          </w:p>
        </w:tc>
      </w:tr>
      <w:tr w:rsidR="000378FE" w:rsidRPr="001423DD" w14:paraId="67807D84" w14:textId="77777777" w:rsidTr="00496417">
        <w:trPr>
          <w:trHeight w:val="56"/>
        </w:trPr>
        <w:tc>
          <w:tcPr>
            <w:tcW w:w="1413" w:type="dxa"/>
            <w:vMerge/>
          </w:tcPr>
          <w:p w14:paraId="6AB1B537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E81DC31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Planen</w:t>
            </w:r>
          </w:p>
          <w:p w14:paraId="16E91C25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7E970D7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i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219AA0D4" w14:textId="60C19FEE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 xml:space="preserve">planen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ihre Vorgehensweise</w:t>
            </w:r>
          </w:p>
        </w:tc>
        <w:tc>
          <w:tcPr>
            <w:tcW w:w="2127" w:type="dxa"/>
          </w:tcPr>
          <w:p w14:paraId="4418ABBF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berät/unterstützt</w:t>
            </w:r>
          </w:p>
          <w:p w14:paraId="0181AA36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666B9BB4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49412A2C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63FBC0DC" w14:textId="77777777" w:rsidR="000378FE" w:rsidRPr="001423DD" w:rsidRDefault="000378FE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C22A0D2" w14:textId="77777777" w:rsidR="000378FE" w:rsidRPr="001423DD" w:rsidRDefault="000378FE" w:rsidP="0049641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378FE" w:rsidRPr="001423DD" w14:paraId="041BEBD2" w14:textId="77777777" w:rsidTr="00496417">
        <w:trPr>
          <w:trHeight w:val="555"/>
        </w:trPr>
        <w:tc>
          <w:tcPr>
            <w:tcW w:w="1413" w:type="dxa"/>
            <w:vMerge/>
          </w:tcPr>
          <w:p w14:paraId="475C1A01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35E652A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Entscheiden</w:t>
            </w:r>
          </w:p>
          <w:p w14:paraId="475BDD11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A3CA2BA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lastRenderedPageBreak/>
              <w:t>Welcher Arbeits-/</w:t>
            </w: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br/>
              <w:t xml:space="preserve">Lösungsweg wird gewählt? Welche Materialien etc. werden </w:t>
            </w: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br/>
              <w:t>verwendet?</w:t>
            </w:r>
          </w:p>
        </w:tc>
        <w:tc>
          <w:tcPr>
            <w:tcW w:w="2126" w:type="dxa"/>
          </w:tcPr>
          <w:p w14:paraId="733B9355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entscheiden sich für</w:t>
            </w:r>
          </w:p>
          <w:p w14:paraId="4F9014F2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eine</w:t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 xml:space="preserve"> Vorgehensweise</w:t>
            </w:r>
          </w:p>
        </w:tc>
        <w:tc>
          <w:tcPr>
            <w:tcW w:w="2127" w:type="dxa"/>
          </w:tcPr>
          <w:p w14:paraId="6580657F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berät/unterstützt</w:t>
            </w:r>
          </w:p>
          <w:p w14:paraId="09C2B453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0D8C78F2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Gruppenarbeit</w:t>
            </w:r>
          </w:p>
        </w:tc>
        <w:tc>
          <w:tcPr>
            <w:tcW w:w="1701" w:type="dxa"/>
          </w:tcPr>
          <w:p w14:paraId="61089682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2182D4B7" w14:textId="77777777" w:rsidR="000378FE" w:rsidRPr="001423DD" w:rsidRDefault="000378FE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3274201" w14:textId="77777777" w:rsidR="000378FE" w:rsidRPr="001423DD" w:rsidRDefault="000378FE" w:rsidP="0049641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378FE" w:rsidRPr="001423DD" w14:paraId="276F26B2" w14:textId="77777777" w:rsidTr="00496417">
        <w:trPr>
          <w:trHeight w:val="548"/>
        </w:trPr>
        <w:tc>
          <w:tcPr>
            <w:tcW w:w="1413" w:type="dxa"/>
            <w:vMerge/>
          </w:tcPr>
          <w:p w14:paraId="3E328765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380F8B2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Ausführen</w:t>
            </w:r>
          </w:p>
          <w:p w14:paraId="75D197AF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4B4F84F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</w:tc>
        <w:tc>
          <w:tcPr>
            <w:tcW w:w="2126" w:type="dxa"/>
          </w:tcPr>
          <w:p w14:paraId="712D2C4C" w14:textId="77777777" w:rsidR="000378FE" w:rsidRPr="00F26948" w:rsidRDefault="000378FE" w:rsidP="00F26948">
            <w:pPr>
              <w:pStyle w:val="Listenabsatz"/>
              <w:numPr>
                <w:ilvl w:val="0"/>
                <w:numId w:val="19"/>
              </w:numPr>
              <w:spacing w:after="0" w:line="240" w:lineRule="exact"/>
              <w:ind w:left="172" w:hanging="172"/>
              <w:rPr>
                <w:rFonts w:eastAsia="Times New Roman"/>
                <w:sz w:val="20"/>
                <w:szCs w:val="20"/>
                <w:lang w:eastAsia="de-DE"/>
              </w:rPr>
            </w:pPr>
            <w:r w:rsidRPr="00F26948">
              <w:rPr>
                <w:rFonts w:eastAsia="Times New Roman"/>
                <w:sz w:val="20"/>
                <w:szCs w:val="20"/>
                <w:lang w:eastAsia="de-DE"/>
              </w:rPr>
              <w:t>sammeln Argumente für ihre Position</w:t>
            </w:r>
          </w:p>
          <w:p w14:paraId="51310B1C" w14:textId="77777777" w:rsidR="000378FE" w:rsidRPr="00F26948" w:rsidRDefault="000378FE" w:rsidP="00F26948">
            <w:pPr>
              <w:pStyle w:val="Listenabsatz"/>
              <w:numPr>
                <w:ilvl w:val="0"/>
                <w:numId w:val="19"/>
              </w:numPr>
              <w:spacing w:after="0" w:line="240" w:lineRule="exact"/>
              <w:ind w:left="172" w:hanging="172"/>
              <w:rPr>
                <w:rFonts w:eastAsia="Times New Roman"/>
                <w:sz w:val="20"/>
                <w:szCs w:val="20"/>
                <w:lang w:eastAsia="de-DE"/>
              </w:rPr>
            </w:pPr>
            <w:r w:rsidRPr="00F26948">
              <w:rPr>
                <w:rFonts w:eastAsia="Times New Roman"/>
                <w:sz w:val="20"/>
                <w:szCs w:val="20"/>
                <w:lang w:eastAsia="de-DE"/>
              </w:rPr>
              <w:t>legen ihre Minimalforderungen fest</w:t>
            </w:r>
          </w:p>
          <w:p w14:paraId="224EC2A9" w14:textId="2275D87A" w:rsidR="00F26948" w:rsidRPr="00F26948" w:rsidRDefault="000378FE" w:rsidP="00F26948">
            <w:pPr>
              <w:pStyle w:val="Listenabsatz"/>
              <w:numPr>
                <w:ilvl w:val="0"/>
                <w:numId w:val="19"/>
              </w:numPr>
              <w:spacing w:after="0" w:line="240" w:lineRule="exact"/>
              <w:ind w:left="172" w:hanging="172"/>
              <w:rPr>
                <w:rFonts w:eastAsia="Times New Roman"/>
                <w:sz w:val="20"/>
                <w:szCs w:val="20"/>
                <w:lang w:eastAsia="de-DE"/>
              </w:rPr>
            </w:pPr>
            <w:r w:rsidRPr="00F26948">
              <w:rPr>
                <w:rFonts w:eastAsia="Times New Roman"/>
                <w:sz w:val="20"/>
                <w:szCs w:val="20"/>
                <w:lang w:eastAsia="de-DE"/>
              </w:rPr>
              <w:t>bestimmen die Vertreter/innen für die Tarifverhandlungen</w:t>
            </w:r>
          </w:p>
          <w:p w14:paraId="33D7068F" w14:textId="77777777" w:rsidR="00F26948" w:rsidRDefault="00F26948" w:rsidP="00F26948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288B807" w14:textId="5F0A93DA" w:rsidR="00F26948" w:rsidRDefault="00F26948" w:rsidP="00F26948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bauen einen Verhandlungstisch auf</w:t>
            </w:r>
          </w:p>
          <w:p w14:paraId="41F3FB24" w14:textId="77777777" w:rsidR="00F26948" w:rsidRDefault="00F26948" w:rsidP="00F26948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3008C42" w14:textId="77777777" w:rsidR="00F26948" w:rsidRDefault="00F26948" w:rsidP="00F26948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2884EC1" w14:textId="0E988A39" w:rsidR="00F26948" w:rsidRDefault="00F26948" w:rsidP="00F26948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führen die Tarifverhandlung durch,</w:t>
            </w:r>
            <w:r w:rsidR="00BF7CA4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füllen den Tarifvertrag aus und unterschreiben diesen</w:t>
            </w:r>
          </w:p>
          <w:p w14:paraId="76106670" w14:textId="77777777" w:rsidR="00F26948" w:rsidRDefault="00F26948" w:rsidP="00F26948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DA6992F" w14:textId="16749DAC" w:rsidR="000378FE" w:rsidRPr="001423DD" w:rsidRDefault="00F26948" w:rsidP="00F26948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beobachten die Tarifverhandlung, füllen Beobachtungsbögen aus</w:t>
            </w:r>
          </w:p>
        </w:tc>
        <w:tc>
          <w:tcPr>
            <w:tcW w:w="2127" w:type="dxa"/>
          </w:tcPr>
          <w:p w14:paraId="44D88BF9" w14:textId="7F73C8BC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agiert in der Rolle der Workshopmoderation</w:t>
            </w:r>
          </w:p>
          <w:p w14:paraId="112BAF08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F7D2BB9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95B3D39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8E648F3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5757C04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93BA1E2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2A24E91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organisiert die Umgestaltung des Klassenzimmers</w:t>
            </w:r>
          </w:p>
          <w:p w14:paraId="3C830018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2F67853" w14:textId="5B237929" w:rsidR="00F26948" w:rsidRPr="001423DD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moderiert, gibt ggf. Impulse</w:t>
            </w:r>
          </w:p>
        </w:tc>
        <w:tc>
          <w:tcPr>
            <w:tcW w:w="1842" w:type="dxa"/>
          </w:tcPr>
          <w:p w14:paraId="6A2A58C7" w14:textId="77777777" w:rsidR="00F26948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Plenum</w:t>
            </w:r>
          </w:p>
          <w:p w14:paraId="2472F639" w14:textId="01A320B4" w:rsidR="000378FE" w:rsidRPr="001423DD" w:rsidRDefault="00F26948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Rollenspiel</w:t>
            </w:r>
          </w:p>
        </w:tc>
        <w:tc>
          <w:tcPr>
            <w:tcW w:w="1701" w:type="dxa"/>
          </w:tcPr>
          <w:p w14:paraId="695051C4" w14:textId="77777777" w:rsidR="000378FE" w:rsidRDefault="000378FE" w:rsidP="000378FE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Hilfekarte 1</w:t>
            </w:r>
          </w:p>
          <w:p w14:paraId="495DAC69" w14:textId="77777777" w:rsidR="000378FE" w:rsidRDefault="000378FE" w:rsidP="000378FE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Hilfekarte 2</w:t>
            </w:r>
          </w:p>
          <w:p w14:paraId="695CBC06" w14:textId="0861D915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Hilfekarte 3</w:t>
            </w:r>
          </w:p>
        </w:tc>
        <w:tc>
          <w:tcPr>
            <w:tcW w:w="1701" w:type="dxa"/>
          </w:tcPr>
          <w:p w14:paraId="0145282D" w14:textId="5C5DF014" w:rsidR="000378FE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Beobachtungsbögen</w:t>
            </w:r>
          </w:p>
          <w:p w14:paraId="3AD999B0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A7DF32F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B2DA5F3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E07907A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17CD4E1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DFB9DEC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5FD057D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5DE5F2F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C34423E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3A722CD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635A792" w14:textId="77777777" w:rsidR="00271D5A" w:rsidRDefault="00271D5A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29EC2B7" w14:textId="77777777" w:rsidR="00F26948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5A631C9" w14:textId="17B646CC" w:rsidR="00F26948" w:rsidRPr="001423DD" w:rsidRDefault="00F26948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Tarifvertrag</w:t>
            </w:r>
          </w:p>
        </w:tc>
        <w:tc>
          <w:tcPr>
            <w:tcW w:w="1560" w:type="dxa"/>
          </w:tcPr>
          <w:p w14:paraId="22DC5A4A" w14:textId="77777777" w:rsidR="000378FE" w:rsidRPr="00BF7CA4" w:rsidRDefault="000378FE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3A1C85F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B425B9C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133B801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3F3A390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C1FBD2C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76065E3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35E71F7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A2CDF13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1BFBBDC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BD20EF8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1EF1299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A1B489A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B550B05" w14:textId="77777777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3D0AC4E" w14:textId="284937E0" w:rsidR="00BF7CA4" w:rsidRPr="00BF7CA4" w:rsidRDefault="00BF7CA4" w:rsidP="00BF7CA4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  <w:r w:rsidRPr="00BF7CA4">
              <w:rPr>
                <w:rFonts w:eastAsia="Times New Roman"/>
                <w:sz w:val="20"/>
                <w:szCs w:val="20"/>
                <w:lang w:eastAsia="de-DE"/>
              </w:rPr>
              <w:t xml:space="preserve">im Anschluss an das Rollenspiel füllen auch die nicht spielenden </w:t>
            </w:r>
            <w:proofErr w:type="spellStart"/>
            <w:r w:rsidRPr="00BF7CA4"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  <w:r w:rsidRPr="00BF7CA4">
              <w:rPr>
                <w:rFonts w:eastAsia="Times New Roman"/>
                <w:sz w:val="20"/>
                <w:szCs w:val="20"/>
                <w:lang w:eastAsia="de-DE"/>
              </w:rPr>
              <w:t xml:space="preserve"> den Tarifvertrag aus</w:t>
            </w:r>
          </w:p>
        </w:tc>
      </w:tr>
      <w:tr w:rsidR="000378FE" w:rsidRPr="001423DD" w14:paraId="06221676" w14:textId="77777777" w:rsidTr="00271D5A">
        <w:trPr>
          <w:trHeight w:val="1406"/>
        </w:trPr>
        <w:tc>
          <w:tcPr>
            <w:tcW w:w="1413" w:type="dxa"/>
          </w:tcPr>
          <w:p w14:paraId="6E2C45F7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Auswertung</w:t>
            </w:r>
          </w:p>
        </w:tc>
        <w:tc>
          <w:tcPr>
            <w:tcW w:w="2126" w:type="dxa"/>
          </w:tcPr>
          <w:p w14:paraId="338503A0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Kontrollieren</w:t>
            </w:r>
          </w:p>
          <w:p w14:paraId="10E8E460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18DE2C8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2D4E732D" w14:textId="7ED38BE9" w:rsidR="000378FE" w:rsidRDefault="00F26948" w:rsidP="00496417">
            <w:pPr>
              <w:rPr>
                <w:rFonts w:eastAsia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rFonts w:eastAsia="Times New Roman"/>
                <w:sz w:val="20"/>
                <w:szCs w:val="20"/>
                <w:lang w:eastAsia="de-DE"/>
              </w:rPr>
              <w:t>, die die Verhandlung geführt haben äußern sich zum Rollenspiel</w:t>
            </w:r>
            <w:r w:rsidR="00271D5A">
              <w:rPr>
                <w:rFonts w:eastAsia="Times New Roman"/>
                <w:sz w:val="20"/>
                <w:szCs w:val="20"/>
                <w:lang w:eastAsia="de-DE"/>
              </w:rPr>
              <w:t xml:space="preserve"> (wie haben sie sich gefühlt?)</w:t>
            </w:r>
          </w:p>
          <w:p w14:paraId="1F6D7DB9" w14:textId="77777777" w:rsidR="00F26948" w:rsidRDefault="00F26948" w:rsidP="00496417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A2FBEB7" w14:textId="5519D39A" w:rsidR="00F26948" w:rsidRDefault="00F26948" w:rsidP="00496417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Beobachter/innen schildern ihre Beobachtungen, geben Feedback</w:t>
            </w:r>
            <w:r w:rsidR="00271D5A">
              <w:rPr>
                <w:rFonts w:eastAsia="Times New Roman"/>
                <w:sz w:val="20"/>
                <w:szCs w:val="20"/>
                <w:lang w:eastAsia="de-DE"/>
              </w:rPr>
              <w:t xml:space="preserve"> hinsichtlich Ablauf Tarifverhandlung sowie hinsichtlich des Spielens der Rollen</w:t>
            </w:r>
          </w:p>
          <w:p w14:paraId="682AC622" w14:textId="77777777" w:rsidR="009549E5" w:rsidRDefault="009549E5" w:rsidP="00496417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CCA6FD3" w14:textId="77777777" w:rsidR="00BF7CA4" w:rsidRDefault="00BF7CA4" w:rsidP="00496417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E7811F1" w14:textId="698372AC" w:rsidR="00BF7CA4" w:rsidRDefault="00BF7CA4" w:rsidP="00496417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setzen sich in ihren Gruppen zusammen und diskutieren die Fragen I – III (Teil 3: Tarifverhandlung reflektieren)</w:t>
            </w:r>
          </w:p>
          <w:p w14:paraId="4838DDD0" w14:textId="77777777" w:rsidR="00271D5A" w:rsidRDefault="00271D5A" w:rsidP="00496417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AAA3B6F" w14:textId="67E663E9" w:rsidR="009549E5" w:rsidRPr="001423DD" w:rsidRDefault="009549E5" w:rsidP="00496417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äußern sich erneut</w:t>
            </w:r>
          </w:p>
        </w:tc>
        <w:tc>
          <w:tcPr>
            <w:tcW w:w="2127" w:type="dxa"/>
          </w:tcPr>
          <w:p w14:paraId="7D133A56" w14:textId="77777777" w:rsidR="000378FE" w:rsidRDefault="00F26948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moderiert</w:t>
            </w:r>
          </w:p>
          <w:p w14:paraId="76BA6CD0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6E93991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DA42A37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DF94F11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750815A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2F2851D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58CE99B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EF87F84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2BC267A" w14:textId="77777777" w:rsidR="009549E5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0D22961" w14:textId="77777777" w:rsidR="00271D5A" w:rsidRDefault="00271D5A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7BFC72A" w14:textId="77777777" w:rsidR="00271D5A" w:rsidRDefault="00271D5A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BE1CDB0" w14:textId="77777777" w:rsidR="00271D5A" w:rsidRDefault="00271D5A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E3C949F" w14:textId="77777777" w:rsidR="00271D5A" w:rsidRDefault="00271D5A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7CB90A5" w14:textId="77777777" w:rsidR="00BF7CA4" w:rsidRDefault="00BF7CA4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580BDA8" w14:textId="77777777" w:rsidR="00A11598" w:rsidRDefault="00A11598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F8AF838" w14:textId="77777777" w:rsidR="00A11598" w:rsidRDefault="00A11598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0210B5D" w14:textId="1D5E30D0" w:rsidR="00BF7CA4" w:rsidRDefault="00BF7CA4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initiiert Diskussion in Gruppen, gibt ggf. Impulse</w:t>
            </w:r>
          </w:p>
          <w:p w14:paraId="1B741C9C" w14:textId="77777777" w:rsidR="00BF7CA4" w:rsidRDefault="00BF7CA4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1D1F3CB" w14:textId="77777777" w:rsidR="00BF7CA4" w:rsidRDefault="00BF7CA4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A39BA29" w14:textId="77777777" w:rsidR="00BF7CA4" w:rsidRDefault="00BF7CA4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CA7E225" w14:textId="77777777" w:rsidR="00BF7CA4" w:rsidRDefault="00BF7CA4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A878D81" w14:textId="33A7850C" w:rsidR="009549E5" w:rsidRPr="00F26948" w:rsidRDefault="009549E5" w:rsidP="00F26948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greift auf die </w:t>
            </w:r>
            <w:proofErr w:type="gramStart"/>
            <w:r>
              <w:rPr>
                <w:rFonts w:eastAsia="Times New Roman"/>
                <w:sz w:val="20"/>
                <w:szCs w:val="20"/>
                <w:lang w:eastAsia="de-DE"/>
              </w:rPr>
              <w:t>eingangs notierten Wörter</w:t>
            </w:r>
            <w:proofErr w:type="gramEnd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zurück; fordert zur erneuten Äußerung/Stellungnahme auf</w:t>
            </w:r>
          </w:p>
        </w:tc>
        <w:tc>
          <w:tcPr>
            <w:tcW w:w="1842" w:type="dxa"/>
          </w:tcPr>
          <w:p w14:paraId="156B267A" w14:textId="77777777" w:rsidR="000378FE" w:rsidRDefault="000378FE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Plenum</w:t>
            </w:r>
          </w:p>
          <w:p w14:paraId="5575C1ED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3342755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C1F70E9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5E35BEF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656A2AF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45DBA8E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04ECBF1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2B8A48F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8C07966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24034E0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45ED124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E20A8F6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E3B697A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400686C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1C351C0" w14:textId="77777777" w:rsidR="00A11598" w:rsidRDefault="00A11598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B370CA8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509097A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Gruppenarbeit</w:t>
            </w:r>
          </w:p>
          <w:p w14:paraId="4CCF0EAF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4C90501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3A6BA4E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EBFE98A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FB7A92D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635817D" w14:textId="77777777" w:rsidR="00BF7CA4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D4C6D9E" w14:textId="5756C5E1" w:rsidR="00BF7CA4" w:rsidRPr="001423DD" w:rsidRDefault="00BF7CA4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78164BD8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0A688AA5" w14:textId="77777777" w:rsidR="000378FE" w:rsidRPr="001423DD" w:rsidRDefault="000378FE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25AD5852" w14:textId="1BA5228C" w:rsidR="000378FE" w:rsidRPr="001423DD" w:rsidRDefault="000378FE" w:rsidP="0049641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378FE" w:rsidRPr="001423DD" w14:paraId="07E69DB1" w14:textId="77777777" w:rsidTr="00496417">
        <w:trPr>
          <w:trHeight w:val="548"/>
        </w:trPr>
        <w:tc>
          <w:tcPr>
            <w:tcW w:w="1413" w:type="dxa"/>
          </w:tcPr>
          <w:p w14:paraId="64C46A15" w14:textId="3389ECE1" w:rsidR="000378FE" w:rsidRDefault="009549E5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ggf. </w:t>
            </w:r>
            <w:r w:rsidR="000378FE">
              <w:rPr>
                <w:rFonts w:eastAsia="Times New Roman"/>
                <w:sz w:val="20"/>
                <w:szCs w:val="20"/>
                <w:lang w:eastAsia="de-DE"/>
              </w:rPr>
              <w:t>Vertiefung/Training</w:t>
            </w:r>
          </w:p>
        </w:tc>
        <w:tc>
          <w:tcPr>
            <w:tcW w:w="2126" w:type="dxa"/>
          </w:tcPr>
          <w:p w14:paraId="5E2690D4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DD5382D" w14:textId="77777777" w:rsidR="000378FE" w:rsidRDefault="009549E5" w:rsidP="0049641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verfassen in der Rolle eines Reporters/einer Reporterin einen Bericht über den Ablauf der Tarifverhandlungen</w:t>
            </w:r>
          </w:p>
          <w:p w14:paraId="3B631201" w14:textId="77777777" w:rsidR="009549E5" w:rsidRDefault="009549E5" w:rsidP="0049641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88EEFC2" w14:textId="02A2CAEF" w:rsidR="009549E5" w:rsidRDefault="009549E5" w:rsidP="0049641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vergleichen und diskutieren ihre Ergebnisse </w:t>
            </w:r>
            <w:proofErr w:type="gramStart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hinsichtlich </w:t>
            </w:r>
            <w:r w:rsidR="00C96D41">
              <w:rPr>
                <w:rFonts w:eastAsia="Times New Roman"/>
                <w:sz w:val="20"/>
                <w:szCs w:val="20"/>
                <w:lang w:eastAsia="de-DE"/>
              </w:rPr>
              <w:t>Inhalt</w:t>
            </w:r>
            <w:proofErr w:type="gramEnd"/>
            <w:r w:rsidR="00C96D41">
              <w:rPr>
                <w:rFonts w:eastAsia="Times New Roman"/>
                <w:sz w:val="20"/>
                <w:szCs w:val="20"/>
                <w:lang w:eastAsia="de-DE"/>
              </w:rPr>
              <w:t xml:space="preserve"> und formaler Gestaltung</w:t>
            </w:r>
          </w:p>
        </w:tc>
        <w:tc>
          <w:tcPr>
            <w:tcW w:w="2127" w:type="dxa"/>
          </w:tcPr>
          <w:p w14:paraId="4CC09841" w14:textId="77777777" w:rsidR="00C96D41" w:rsidRDefault="00C96D41" w:rsidP="00C96D4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erläutert Auftrag</w:t>
            </w:r>
          </w:p>
          <w:p w14:paraId="2B4B82DD" w14:textId="77777777" w:rsidR="00C96D41" w:rsidRDefault="00C96D41" w:rsidP="00C96D4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40A6A11" w14:textId="139DE449" w:rsidR="00C96D41" w:rsidRPr="001423DD" w:rsidRDefault="00C96D41" w:rsidP="00C96D4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berät/unterstützt</w:t>
            </w:r>
          </w:p>
          <w:p w14:paraId="6E9097AD" w14:textId="7E940070" w:rsidR="000378FE" w:rsidRPr="001423DD" w:rsidRDefault="00C96D41" w:rsidP="00C96D41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bei Bedarf</w:t>
            </w:r>
          </w:p>
        </w:tc>
        <w:tc>
          <w:tcPr>
            <w:tcW w:w="1842" w:type="dxa"/>
          </w:tcPr>
          <w:p w14:paraId="3C17BC83" w14:textId="0B8C880C" w:rsidR="000378FE" w:rsidRDefault="009549E5" w:rsidP="006032AB">
            <w:pPr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Einzelarbeit</w:t>
            </w:r>
            <w:r w:rsidR="00C96D41">
              <w:rPr>
                <w:rFonts w:eastAsia="Times New Roman"/>
                <w:sz w:val="20"/>
                <w:szCs w:val="20"/>
                <w:lang w:eastAsia="de-DE"/>
              </w:rPr>
              <w:t xml:space="preserve"> oder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75A7C062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F8C64CA" w14:textId="3BD9BDEA" w:rsidR="000378FE" w:rsidRDefault="009549E5" w:rsidP="00496417">
            <w:pPr>
              <w:jc w:val="both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Zusatzaufgabe</w:t>
            </w:r>
          </w:p>
        </w:tc>
        <w:tc>
          <w:tcPr>
            <w:tcW w:w="1560" w:type="dxa"/>
          </w:tcPr>
          <w:p w14:paraId="08037686" w14:textId="01B42371" w:rsidR="000378FE" w:rsidRPr="001423DD" w:rsidRDefault="000378FE" w:rsidP="0049641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378FE" w:rsidRPr="001423DD" w14:paraId="6C785F8E" w14:textId="77777777" w:rsidTr="00496417">
        <w:trPr>
          <w:trHeight w:val="548"/>
        </w:trPr>
        <w:tc>
          <w:tcPr>
            <w:tcW w:w="1413" w:type="dxa"/>
          </w:tcPr>
          <w:p w14:paraId="3A50DFB4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Reflexion</w:t>
            </w:r>
          </w:p>
        </w:tc>
        <w:tc>
          <w:tcPr>
            <w:tcW w:w="2126" w:type="dxa"/>
          </w:tcPr>
          <w:p w14:paraId="4BA2C42C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Bewerten</w:t>
            </w:r>
          </w:p>
          <w:p w14:paraId="3E4CA646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D93A08D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i/>
                <w:sz w:val="18"/>
                <w:szCs w:val="20"/>
                <w:lang w:eastAsia="de-DE"/>
              </w:rPr>
              <w:t>Was wurde gut gemacht? Was kann zukünftig besser gemacht werden?</w:t>
            </w:r>
          </w:p>
        </w:tc>
        <w:tc>
          <w:tcPr>
            <w:tcW w:w="2126" w:type="dxa"/>
          </w:tcPr>
          <w:p w14:paraId="438301E3" w14:textId="77777777" w:rsidR="000378FE" w:rsidRPr="001423DD" w:rsidRDefault="000378FE" w:rsidP="004964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bewerten ihr eigenes</w:t>
            </w:r>
          </w:p>
          <w:p w14:paraId="13EC31F1" w14:textId="77777777" w:rsidR="000378FE" w:rsidRPr="001423DD" w:rsidRDefault="000378FE" w:rsidP="0049641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Handeln in der Bearbeitung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der Lernsituation</w:t>
            </w:r>
          </w:p>
        </w:tc>
        <w:tc>
          <w:tcPr>
            <w:tcW w:w="2127" w:type="dxa"/>
          </w:tcPr>
          <w:p w14:paraId="6744A12C" w14:textId="1CEA1263" w:rsidR="00C96D41" w:rsidRPr="001423DD" w:rsidRDefault="00C96D41" w:rsidP="00496417">
            <w:pPr>
              <w:jc w:val="both"/>
              <w:rPr>
                <w:rFonts w:eastAsia="Times New Roman"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iCs/>
                <w:sz w:val="20"/>
                <w:szCs w:val="20"/>
                <w:lang w:eastAsia="de-DE"/>
              </w:rPr>
              <w:t>m</w:t>
            </w:r>
            <w:r w:rsidR="000378FE">
              <w:rPr>
                <w:rFonts w:eastAsia="Times New Roman"/>
                <w:iCs/>
                <w:sz w:val="20"/>
                <w:szCs w:val="20"/>
                <w:lang w:eastAsia="de-DE"/>
              </w:rPr>
              <w:t>oderiert</w:t>
            </w:r>
          </w:p>
        </w:tc>
        <w:tc>
          <w:tcPr>
            <w:tcW w:w="1842" w:type="dxa"/>
          </w:tcPr>
          <w:p w14:paraId="4EE7FEC8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35262AC7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443F242" w14:textId="77777777" w:rsidR="000378FE" w:rsidRPr="001423DD" w:rsidRDefault="000378FE" w:rsidP="00496417">
            <w:pPr>
              <w:spacing w:line="240" w:lineRule="exact"/>
              <w:ind w:left="36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DB178EA" w14:textId="77777777" w:rsidR="000378FE" w:rsidRPr="001423DD" w:rsidRDefault="000378FE" w:rsidP="0049641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378FE" w:rsidRPr="001423DD" w14:paraId="28310F74" w14:textId="77777777" w:rsidTr="00496417">
        <w:trPr>
          <w:trHeight w:val="533"/>
        </w:trPr>
        <w:tc>
          <w:tcPr>
            <w:tcW w:w="1413" w:type="dxa"/>
          </w:tcPr>
          <w:p w14:paraId="60F6AD6A" w14:textId="4D51397F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1423DD">
              <w:rPr>
                <w:rFonts w:eastAsia="Times New Roman"/>
                <w:sz w:val="20"/>
                <w:szCs w:val="20"/>
                <w:lang w:eastAsia="de-DE"/>
              </w:rPr>
              <w:t>Übung</w:t>
            </w:r>
          </w:p>
        </w:tc>
        <w:tc>
          <w:tcPr>
            <w:tcW w:w="2126" w:type="dxa"/>
          </w:tcPr>
          <w:p w14:paraId="7267ABD3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E37A236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bearbeiten Übungen</w:t>
            </w:r>
          </w:p>
        </w:tc>
        <w:tc>
          <w:tcPr>
            <w:tcW w:w="2127" w:type="dxa"/>
          </w:tcPr>
          <w:p w14:paraId="07569C1B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20AF6AE9" w14:textId="77777777" w:rsidR="000378FE" w:rsidRPr="001423DD" w:rsidRDefault="000378FE" w:rsidP="00496417">
            <w:pPr>
              <w:spacing w:line="240" w:lineRule="exact"/>
              <w:ind w:left="35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Einzelarbeit/Partnerarbeit/Gruppenarbeit</w:t>
            </w:r>
          </w:p>
        </w:tc>
        <w:tc>
          <w:tcPr>
            <w:tcW w:w="1701" w:type="dxa"/>
          </w:tcPr>
          <w:p w14:paraId="04A541D8" w14:textId="77777777" w:rsidR="000378FE" w:rsidRPr="001423DD" w:rsidRDefault="000378FE" w:rsidP="00496417">
            <w:pPr>
              <w:spacing w:line="240" w:lineRule="exact"/>
              <w:ind w:left="284" w:hanging="284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2DB9CBC" w14:textId="77777777" w:rsidR="000378FE" w:rsidRPr="001423DD" w:rsidRDefault="000378FE" w:rsidP="00496417">
            <w:pPr>
              <w:spacing w:line="240" w:lineRule="exact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Übungen</w:t>
            </w:r>
          </w:p>
        </w:tc>
        <w:tc>
          <w:tcPr>
            <w:tcW w:w="1560" w:type="dxa"/>
          </w:tcPr>
          <w:p w14:paraId="4E18CB03" w14:textId="77777777" w:rsidR="000378FE" w:rsidRPr="001423DD" w:rsidRDefault="000378FE" w:rsidP="0049641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6E3ED9EE" w14:textId="77777777" w:rsidR="00734827" w:rsidRDefault="00734827" w:rsidP="00734827">
      <w:pPr>
        <w:pStyle w:val="berschrift2"/>
        <w:numPr>
          <w:ilvl w:val="0"/>
          <w:numId w:val="0"/>
        </w:numPr>
        <w:ind w:left="576"/>
      </w:pPr>
    </w:p>
    <w:p w14:paraId="7C3B75B2" w14:textId="77777777" w:rsidR="002540EB" w:rsidRDefault="002540EB" w:rsidP="00734827">
      <w:pPr>
        <w:pStyle w:val="berschrift2"/>
        <w:sectPr w:rsidR="002540EB" w:rsidSect="006E6603">
          <w:footerReference w:type="default" r:id="rId8"/>
          <w:footerReference w:type="first" r:id="rId9"/>
          <w:pgSz w:w="16838" w:h="11906" w:orient="landscape" w:code="9"/>
          <w:pgMar w:top="1134" w:right="1021" w:bottom="1021" w:left="1134" w:header="709" w:footer="709" w:gutter="0"/>
          <w:cols w:space="708"/>
          <w:titlePg/>
          <w:docGrid w:linePitch="360"/>
        </w:sectPr>
      </w:pPr>
    </w:p>
    <w:p w14:paraId="33054579" w14:textId="69FA379F" w:rsidR="00CA5872" w:rsidRDefault="00734827" w:rsidP="00CA5872">
      <w:pPr>
        <w:pStyle w:val="berschrift2"/>
      </w:pPr>
      <w:bookmarkStart w:id="2" w:name="_Toc217153064"/>
      <w:r>
        <w:lastRenderedPageBreak/>
        <w:t>Auszug aus der Zielanalyse</w:t>
      </w:r>
      <w:bookmarkEnd w:id="2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044"/>
        <w:gridCol w:w="10631"/>
        <w:gridCol w:w="1276"/>
        <w:gridCol w:w="851"/>
      </w:tblGrid>
      <w:tr w:rsidR="00CA5872" w:rsidRPr="00CA5872" w14:paraId="19512928" w14:textId="77777777" w:rsidTr="00CA5872">
        <w:trPr>
          <w:trHeight w:val="20"/>
        </w:trPr>
        <w:tc>
          <w:tcPr>
            <w:tcW w:w="12469" w:type="dxa"/>
            <w:gridSpan w:val="3"/>
            <w:tcBorders>
              <w:right w:val="nil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9E777A" w14:textId="77777777" w:rsidR="00CA5872" w:rsidRPr="00CA5872" w:rsidRDefault="00CA5872" w:rsidP="00085FA2">
            <w:pPr>
              <w:tabs>
                <w:tab w:val="left" w:pos="198"/>
                <w:tab w:val="left" w:pos="2268"/>
              </w:tabs>
              <w:rPr>
                <w:rFonts w:eastAsia="Times New Roman"/>
                <w:b/>
                <w:color w:val="FF0000"/>
                <w:sz w:val="28"/>
                <w:szCs w:val="28"/>
              </w:rPr>
            </w:pPr>
            <w:bookmarkStart w:id="3" w:name="_Hlk213653040"/>
            <w:r w:rsidRPr="00CA5872">
              <w:rPr>
                <w:rFonts w:eastAsia="Times New Roman"/>
                <w:b/>
                <w:color w:val="FF0000"/>
                <w:sz w:val="28"/>
                <w:szCs w:val="28"/>
              </w:rPr>
              <w:t>Zielanalyse</w:t>
            </w:r>
          </w:p>
        </w:tc>
        <w:tc>
          <w:tcPr>
            <w:tcW w:w="2127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14:paraId="425A3286" w14:textId="0A4CCE40" w:rsidR="00CA5872" w:rsidRPr="00CA5872" w:rsidRDefault="00CA5872" w:rsidP="00CA5872">
            <w:pPr>
              <w:tabs>
                <w:tab w:val="left" w:pos="198"/>
                <w:tab w:val="left" w:pos="2268"/>
              </w:tabs>
              <w:jc w:val="right"/>
              <w:rPr>
                <w:rFonts w:eastAsia="Times New Roman"/>
                <w:b/>
                <w:color w:val="FF0000"/>
                <w:sz w:val="16"/>
                <w:szCs w:val="16"/>
              </w:rPr>
            </w:pPr>
            <w:r w:rsidRPr="00CA5872">
              <w:rPr>
                <w:rFonts w:eastAsia="Times New Roman"/>
                <w:b/>
                <w:color w:val="FF0000"/>
                <w:sz w:val="16"/>
                <w:szCs w:val="16"/>
              </w:rPr>
              <w:t xml:space="preserve">Stand: </w:t>
            </w:r>
            <w:r w:rsidR="00B6436A">
              <w:rPr>
                <w:rFonts w:eastAsia="Times New Roman"/>
                <w:b/>
                <w:color w:val="FF0000"/>
                <w:sz w:val="16"/>
                <w:szCs w:val="16"/>
              </w:rPr>
              <w:t>Januar</w:t>
            </w:r>
            <w:r w:rsidRPr="00CA5872">
              <w:rPr>
                <w:rFonts w:eastAsia="Times New Roman"/>
                <w:b/>
                <w:color w:val="FF0000"/>
                <w:sz w:val="16"/>
                <w:szCs w:val="16"/>
              </w:rPr>
              <w:t xml:space="preserve"> 202</w:t>
            </w:r>
            <w:r w:rsidR="00B6436A">
              <w:rPr>
                <w:rFonts w:eastAsia="Times New Roman"/>
                <w:b/>
                <w:color w:val="FF0000"/>
                <w:sz w:val="16"/>
                <w:szCs w:val="16"/>
              </w:rPr>
              <w:t>6</w:t>
            </w:r>
          </w:p>
        </w:tc>
      </w:tr>
      <w:tr w:rsidR="00CA5872" w:rsidRPr="00CA5872" w14:paraId="77019A32" w14:textId="77777777" w:rsidTr="00496417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49B47" w14:textId="77777777" w:rsidR="00CA5872" w:rsidRPr="00CA5872" w:rsidRDefault="00CA5872" w:rsidP="00085FA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br w:type="page"/>
              <w:t>Beruf-Kurz</w:t>
            </w:r>
          </w:p>
        </w:tc>
        <w:tc>
          <w:tcPr>
            <w:tcW w:w="12951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5D208" w14:textId="77777777" w:rsidR="00CA5872" w:rsidRPr="00CA5872" w:rsidRDefault="00CA5872" w:rsidP="00085FA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t>Ausbildungsberuf</w:t>
            </w:r>
          </w:p>
        </w:tc>
        <w:tc>
          <w:tcPr>
            <w:tcW w:w="85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72B35" w14:textId="77777777" w:rsidR="00CA5872" w:rsidRPr="00CA5872" w:rsidRDefault="00CA5872" w:rsidP="00085FA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t>Zeitrichtwert</w:t>
            </w:r>
          </w:p>
        </w:tc>
      </w:tr>
      <w:tr w:rsidR="00CA5872" w:rsidRPr="00CA5872" w14:paraId="7A1A6947" w14:textId="77777777" w:rsidTr="00496417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13855971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rPr>
                <w:rFonts w:eastAsia="Times New Roman"/>
                <w:b/>
                <w:sz w:val="24"/>
              </w:rPr>
            </w:pPr>
            <w:proofErr w:type="spellStart"/>
            <w:r w:rsidRPr="00CA5872">
              <w:rPr>
                <w:rFonts w:eastAsia="Times New Roman"/>
                <w:b/>
                <w:sz w:val="24"/>
              </w:rPr>
              <w:t>xy</w:t>
            </w:r>
            <w:proofErr w:type="spellEnd"/>
          </w:p>
        </w:tc>
        <w:tc>
          <w:tcPr>
            <w:tcW w:w="12951" w:type="dxa"/>
            <w:gridSpan w:val="3"/>
            <w:tcMar>
              <w:left w:w="57" w:type="dxa"/>
              <w:right w:w="57" w:type="dxa"/>
            </w:tcMar>
            <w:vAlign w:val="center"/>
          </w:tcPr>
          <w:p w14:paraId="7DC4FF77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rPr>
                <w:rFonts w:eastAsia="Times New Roman"/>
                <w:b/>
                <w:sz w:val="24"/>
              </w:rPr>
            </w:pPr>
            <w:r w:rsidRPr="00CA5872">
              <w:rPr>
                <w:rFonts w:eastAsia="Times New Roman"/>
                <w:b/>
                <w:sz w:val="24"/>
              </w:rPr>
              <w:t>Berufsbezeichnung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9897A03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jc w:val="center"/>
              <w:rPr>
                <w:rFonts w:eastAsia="Times New Roman"/>
                <w:b/>
                <w:sz w:val="24"/>
              </w:rPr>
            </w:pPr>
            <w:r w:rsidRPr="00CA5872">
              <w:rPr>
                <w:rFonts w:eastAsia="Times New Roman"/>
                <w:b/>
                <w:sz w:val="24"/>
              </w:rPr>
              <w:t>40</w:t>
            </w:r>
          </w:p>
        </w:tc>
      </w:tr>
      <w:tr w:rsidR="00CA5872" w:rsidRPr="00CA5872" w14:paraId="7D744894" w14:textId="77777777" w:rsidTr="00496417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5BEBA" w14:textId="77777777" w:rsidR="00CA5872" w:rsidRPr="00CA5872" w:rsidRDefault="00CA5872" w:rsidP="00B6436A">
            <w:pPr>
              <w:tabs>
                <w:tab w:val="left" w:pos="198"/>
                <w:tab w:val="left" w:pos="2268"/>
              </w:tabs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t>KB</w:t>
            </w:r>
          </w:p>
        </w:tc>
        <w:tc>
          <w:tcPr>
            <w:tcW w:w="12951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2E22E" w14:textId="77777777" w:rsidR="00CA5872" w:rsidRPr="00CA5872" w:rsidRDefault="00CA5872" w:rsidP="00085FA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t>Bezeichnung Kompetenzbereich (KB)</w:t>
            </w:r>
          </w:p>
        </w:tc>
        <w:tc>
          <w:tcPr>
            <w:tcW w:w="85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BB4CE" w14:textId="77777777" w:rsidR="00CA5872" w:rsidRPr="00CA5872" w:rsidRDefault="00CA5872" w:rsidP="00085FA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t>Jahr</w:t>
            </w:r>
          </w:p>
        </w:tc>
      </w:tr>
      <w:tr w:rsidR="00CA5872" w:rsidRPr="00CA5872" w14:paraId="058BEB23" w14:textId="77777777" w:rsidTr="00496417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115ECF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jc w:val="center"/>
              <w:rPr>
                <w:rFonts w:eastAsia="Times New Roman"/>
                <w:b/>
                <w:sz w:val="24"/>
              </w:rPr>
            </w:pPr>
            <w:r w:rsidRPr="00CA5872"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1295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F0D95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rPr>
                <w:rFonts w:eastAsia="Times New Roman"/>
                <w:b/>
                <w:sz w:val="24"/>
              </w:rPr>
            </w:pPr>
            <w:r w:rsidRPr="00CA5872">
              <w:rPr>
                <w:rFonts w:eastAsia="Times New Roman"/>
                <w:b/>
                <w:sz w:val="24"/>
                <w:szCs w:val="20"/>
              </w:rPr>
              <w:t>Als Auszubildende handeln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968D3A3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jc w:val="center"/>
              <w:rPr>
                <w:rFonts w:eastAsia="Times New Roman"/>
                <w:b/>
                <w:sz w:val="24"/>
              </w:rPr>
            </w:pPr>
            <w:r w:rsidRPr="00CA5872">
              <w:rPr>
                <w:rFonts w:eastAsia="Times New Roman"/>
                <w:b/>
                <w:sz w:val="24"/>
              </w:rPr>
              <w:t>1</w:t>
            </w:r>
          </w:p>
        </w:tc>
      </w:tr>
      <w:tr w:rsidR="00CA5872" w:rsidRPr="00CA5872" w14:paraId="0A987ABE" w14:textId="77777777" w:rsidTr="00CA5872">
        <w:trPr>
          <w:trHeight w:val="20"/>
        </w:trPr>
        <w:tc>
          <w:tcPr>
            <w:tcW w:w="794" w:type="dxa"/>
            <w:vMerge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845CD" w14:textId="77777777" w:rsidR="00CA5872" w:rsidRPr="00CA5872" w:rsidRDefault="00CA5872" w:rsidP="00CA5872">
            <w:pPr>
              <w:tabs>
                <w:tab w:val="left" w:pos="198"/>
                <w:tab w:val="left" w:pos="227"/>
                <w:tab w:val="left" w:pos="2268"/>
              </w:tabs>
              <w:spacing w:line="280" w:lineRule="atLeast"/>
              <w:ind w:left="227" w:hanging="22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1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AAA22" w14:textId="77777777" w:rsidR="00CA5872" w:rsidRPr="00CA5872" w:rsidRDefault="00CA5872" w:rsidP="00CA5872">
            <w:pPr>
              <w:numPr>
                <w:ilvl w:val="0"/>
                <w:numId w:val="20"/>
              </w:numPr>
              <w:tabs>
                <w:tab w:val="left" w:pos="198"/>
                <w:tab w:val="left" w:pos="2268"/>
              </w:tabs>
              <w:ind w:left="0" w:firstLine="0"/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t>Kernkompetenz</w:t>
            </w:r>
          </w:p>
        </w:tc>
        <w:tc>
          <w:tcPr>
            <w:tcW w:w="851" w:type="dxa"/>
            <w:vMerge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D99F8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CA5872" w:rsidRPr="00CA5872" w14:paraId="3A9E4930" w14:textId="77777777" w:rsidTr="00496417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6A96E9E" w14:textId="77777777" w:rsidR="00CA5872" w:rsidRPr="00CA5872" w:rsidRDefault="00CA5872" w:rsidP="00CA5872">
            <w:pPr>
              <w:tabs>
                <w:tab w:val="left" w:pos="198"/>
                <w:tab w:val="left" w:pos="227"/>
                <w:tab w:val="left" w:pos="2268"/>
              </w:tabs>
              <w:spacing w:line="280" w:lineRule="atLeast"/>
              <w:ind w:left="227" w:hanging="22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1" w:type="dxa"/>
            <w:gridSpan w:val="3"/>
            <w:tcMar>
              <w:left w:w="57" w:type="dxa"/>
              <w:right w:w="57" w:type="dxa"/>
            </w:tcMar>
          </w:tcPr>
          <w:p w14:paraId="7D056196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rPr>
                <w:rFonts w:eastAsia="Times New Roman"/>
                <w:b/>
                <w:sz w:val="24"/>
              </w:rPr>
            </w:pPr>
            <w:r w:rsidRPr="00CA5872">
              <w:rPr>
                <w:rFonts w:eastAsia="Times New Roman"/>
                <w:b/>
                <w:sz w:val="24"/>
              </w:rPr>
              <w:t>Die Schülerinnen und Schüler gestalten ihre Rolle als Auszubildende verantwortungsbewusst. Sie ordnen ihren Ausbildungsbetrieb in die Gesamtwirtschaft einer am Leitbild einer Sozialen Marktwirtschaft orientierten Wirtschaftsordnung ein.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527DAE8D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rPr>
                <w:rFonts w:eastAsia="Times New Roman"/>
                <w:b/>
                <w:sz w:val="24"/>
              </w:rPr>
            </w:pPr>
          </w:p>
        </w:tc>
      </w:tr>
      <w:tr w:rsidR="00CA5872" w:rsidRPr="00CA5872" w14:paraId="67C59234" w14:textId="77777777" w:rsidTr="00496417">
        <w:trPr>
          <w:trHeight w:val="20"/>
        </w:trPr>
        <w:tc>
          <w:tcPr>
            <w:tcW w:w="183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A9AD7" w14:textId="77777777" w:rsidR="00CA5872" w:rsidRPr="00CA5872" w:rsidRDefault="00CA5872" w:rsidP="00085FA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t>Schule, Ort</w:t>
            </w:r>
          </w:p>
        </w:tc>
        <w:tc>
          <w:tcPr>
            <w:tcW w:w="12758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3133B" w14:textId="77777777" w:rsidR="00CA5872" w:rsidRPr="00CA5872" w:rsidRDefault="00CA5872" w:rsidP="00085FA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12"/>
                <w:szCs w:val="12"/>
              </w:rPr>
            </w:pPr>
            <w:r w:rsidRPr="00CA5872">
              <w:rPr>
                <w:rFonts w:eastAsia="Times New Roman"/>
                <w:sz w:val="12"/>
                <w:szCs w:val="12"/>
              </w:rPr>
              <w:t>Lehrkräfteteam</w:t>
            </w:r>
          </w:p>
        </w:tc>
      </w:tr>
      <w:tr w:rsidR="00CA5872" w:rsidRPr="00CA5872" w14:paraId="7A8C848A" w14:textId="77777777" w:rsidTr="00496417">
        <w:trPr>
          <w:trHeight w:val="20"/>
        </w:trPr>
        <w:tc>
          <w:tcPr>
            <w:tcW w:w="1838" w:type="dxa"/>
            <w:gridSpan w:val="2"/>
            <w:tcMar>
              <w:left w:w="57" w:type="dxa"/>
              <w:right w:w="57" w:type="dxa"/>
            </w:tcMar>
            <w:vAlign w:val="center"/>
          </w:tcPr>
          <w:p w14:paraId="2186B194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8" w:type="dxa"/>
            <w:gridSpan w:val="3"/>
            <w:tcMar>
              <w:left w:w="57" w:type="dxa"/>
              <w:right w:w="57" w:type="dxa"/>
            </w:tcMar>
            <w:vAlign w:val="center"/>
          </w:tcPr>
          <w:p w14:paraId="475748B1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CA5872" w:rsidRPr="00CA5872" w14:paraId="4CAABA63" w14:textId="77777777" w:rsidTr="00CA5872">
        <w:trPr>
          <w:trHeight w:val="20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C5A4F4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jc w:val="center"/>
              <w:rPr>
                <w:rFonts w:eastAsia="Times New Roman"/>
                <w:b/>
                <w:sz w:val="24"/>
              </w:rPr>
            </w:pPr>
            <w:r w:rsidRPr="00CA5872">
              <w:rPr>
                <w:rFonts w:eastAsia="Times New Roman"/>
                <w:b/>
                <w:sz w:val="24"/>
              </w:rPr>
              <w:t>Bildungsplan</w:t>
            </w:r>
          </w:p>
        </w:tc>
        <w:tc>
          <w:tcPr>
            <w:tcW w:w="12758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8562A89" w14:textId="77777777" w:rsidR="00CA5872" w:rsidRPr="00CA5872" w:rsidRDefault="00CA5872" w:rsidP="00CA5872">
            <w:pPr>
              <w:tabs>
                <w:tab w:val="left" w:pos="198"/>
                <w:tab w:val="left" w:pos="2268"/>
              </w:tabs>
              <w:jc w:val="center"/>
              <w:rPr>
                <w:rFonts w:eastAsia="Times New Roman"/>
                <w:b/>
                <w:sz w:val="24"/>
              </w:rPr>
            </w:pPr>
            <w:r w:rsidRPr="00CA5872">
              <w:rPr>
                <w:rFonts w:eastAsia="Times New Roman"/>
                <w:b/>
                <w:sz w:val="24"/>
              </w:rPr>
              <w:t>Lernsituationen</w:t>
            </w:r>
          </w:p>
        </w:tc>
      </w:tr>
      <w:bookmarkEnd w:id="3"/>
    </w:tbl>
    <w:p w14:paraId="4454B3D3" w14:textId="77777777" w:rsidR="00CA5872" w:rsidRPr="00085FA2" w:rsidRDefault="00CA5872" w:rsidP="00CA5872">
      <w:pPr>
        <w:rPr>
          <w:sz w:val="12"/>
          <w:szCs w:val="1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8"/>
        <w:gridCol w:w="1559"/>
        <w:gridCol w:w="1985"/>
        <w:gridCol w:w="1984"/>
        <w:gridCol w:w="1701"/>
        <w:gridCol w:w="1985"/>
        <w:gridCol w:w="1559"/>
        <w:gridCol w:w="1134"/>
        <w:gridCol w:w="851"/>
      </w:tblGrid>
      <w:tr w:rsidR="00085FA2" w:rsidRPr="002A1B02" w14:paraId="29F3C955" w14:textId="77777777" w:rsidTr="00496417">
        <w:trPr>
          <w:trHeight w:val="20"/>
          <w:tblHeader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9C2123" w14:textId="0ACAB58A" w:rsidR="00085FA2" w:rsidRPr="009C6652" w:rsidRDefault="00E20825" w:rsidP="00496417">
            <w:pPr>
              <w:pStyle w:val="04bZAzentriertfett"/>
            </w:pPr>
            <w:bookmarkStart w:id="4" w:name="_Hlk213653388"/>
            <w:r>
              <w:t>Kompetenz-</w:t>
            </w:r>
            <w:r>
              <w:br/>
            </w:r>
            <w:proofErr w:type="spellStart"/>
            <w:r>
              <w:t>formulierungen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B028A9" w14:textId="77777777" w:rsidR="00085FA2" w:rsidRPr="009C6652" w:rsidRDefault="00085FA2" w:rsidP="00496417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014B947" w14:textId="77777777" w:rsidR="00085FA2" w:rsidRPr="009C6652" w:rsidRDefault="00085FA2" w:rsidP="00496417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14C990" w14:textId="77777777" w:rsidR="00085FA2" w:rsidRPr="009C6652" w:rsidRDefault="00085FA2" w:rsidP="00496417">
            <w:pPr>
              <w:pStyle w:val="04bZAzentriertfett"/>
            </w:pPr>
            <w:r w:rsidRPr="009C6652">
              <w:t>Datenkranz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6855AF3" w14:textId="77777777" w:rsidR="00085FA2" w:rsidRPr="009C6652" w:rsidRDefault="00085FA2" w:rsidP="00496417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</w:r>
            <w:proofErr w:type="spellStart"/>
            <w:r w:rsidRPr="009C6652">
              <w:t>ergebnisse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4FEFA9D" w14:textId="77777777" w:rsidR="00085FA2" w:rsidRPr="009C6652" w:rsidRDefault="00085FA2" w:rsidP="00496417">
            <w:pPr>
              <w:pStyle w:val="04bZAzentriertfett"/>
            </w:pPr>
            <w:r w:rsidRPr="009C6652">
              <w:t>Aufträge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4E126D0" w14:textId="77777777" w:rsidR="00085FA2" w:rsidRPr="009C6652" w:rsidRDefault="00085FA2" w:rsidP="00496417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9AC1DE" w14:textId="77777777" w:rsidR="00085FA2" w:rsidRPr="009C6652" w:rsidRDefault="00085FA2" w:rsidP="00496417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0C465B" w14:textId="77777777" w:rsidR="00085FA2" w:rsidRPr="009C6652" w:rsidRDefault="00085FA2" w:rsidP="00496417">
            <w:pPr>
              <w:pStyle w:val="04bZAzentriertfett"/>
            </w:pPr>
            <w:r w:rsidRPr="009C6652">
              <w:t>Zeit</w:t>
            </w:r>
          </w:p>
        </w:tc>
      </w:tr>
      <w:tr w:rsidR="00085FA2" w:rsidRPr="002A1B02" w14:paraId="625E124B" w14:textId="77777777" w:rsidTr="00496417">
        <w:trPr>
          <w:trHeight w:val="245"/>
        </w:trPr>
        <w:tc>
          <w:tcPr>
            <w:tcW w:w="18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7F852B" w14:textId="77777777" w:rsidR="00085FA2" w:rsidRPr="00E20825" w:rsidRDefault="00085FA2" w:rsidP="00496417">
            <w:pPr>
              <w:ind w:left="11" w:right="11"/>
              <w:rPr>
                <w:bCs/>
                <w:sz w:val="20"/>
                <w:szCs w:val="20"/>
              </w:rPr>
            </w:pPr>
            <w:r w:rsidRPr="00E20825">
              <w:rPr>
                <w:bCs/>
                <w:sz w:val="20"/>
                <w:szCs w:val="20"/>
              </w:rPr>
              <w:t>[… ]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247A72" w14:textId="77777777" w:rsidR="00085FA2" w:rsidRPr="00E20825" w:rsidRDefault="00085FA2" w:rsidP="00496417">
            <w:pPr>
              <w:pStyle w:val="02ZAfett"/>
              <w:rPr>
                <w:b w:val="0"/>
                <w:bCs/>
              </w:rPr>
            </w:pPr>
            <w:r w:rsidRPr="00E20825">
              <w:rPr>
                <w:b w:val="0"/>
                <w:bCs/>
              </w:rPr>
              <w:t>[… ]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557A2741" w14:textId="77777777" w:rsidR="00085FA2" w:rsidRPr="00E20825" w:rsidRDefault="00085FA2" w:rsidP="00496417">
            <w:pPr>
              <w:pStyle w:val="00ZATabellentext"/>
              <w:rPr>
                <w:bCs/>
              </w:rPr>
            </w:pPr>
            <w:r w:rsidRPr="00E20825">
              <w:rPr>
                <w:bCs/>
              </w:rPr>
              <w:t>[… ]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4A40B929" w14:textId="77777777" w:rsidR="00085FA2" w:rsidRPr="00E20825" w:rsidRDefault="00085FA2" w:rsidP="00496417">
            <w:pPr>
              <w:pStyle w:val="00ZATabellentext"/>
              <w:rPr>
                <w:bCs/>
              </w:rPr>
            </w:pPr>
            <w:r w:rsidRPr="00E20825">
              <w:rPr>
                <w:bCs/>
              </w:rPr>
              <w:t>[… ]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300C3DDA" w14:textId="77777777" w:rsidR="00085FA2" w:rsidRPr="00E20825" w:rsidRDefault="00085FA2" w:rsidP="00496417">
            <w:pPr>
              <w:pStyle w:val="01aZAnummeriert"/>
              <w:rPr>
                <w:bCs/>
              </w:rPr>
            </w:pPr>
            <w:r w:rsidRPr="00E20825">
              <w:rPr>
                <w:bCs/>
              </w:rPr>
              <w:t>[… ]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AD9382" w14:textId="77777777" w:rsidR="00085FA2" w:rsidRPr="00E20825" w:rsidRDefault="00085FA2" w:rsidP="00496417">
            <w:pPr>
              <w:pStyle w:val="01aZAnummeriert"/>
              <w:rPr>
                <w:bCs/>
              </w:rPr>
            </w:pPr>
            <w:r w:rsidRPr="00E20825">
              <w:rPr>
                <w:bCs/>
              </w:rPr>
              <w:t>[… ]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00CEB8" w14:textId="77777777" w:rsidR="00085FA2" w:rsidRPr="00E20825" w:rsidRDefault="00085FA2" w:rsidP="00496417">
            <w:pPr>
              <w:pStyle w:val="00ZATabellentext"/>
              <w:rPr>
                <w:bCs/>
              </w:rPr>
            </w:pPr>
            <w:r w:rsidRPr="00E20825">
              <w:rPr>
                <w:bCs/>
              </w:rPr>
              <w:t>[… ]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0769A6" w14:textId="77777777" w:rsidR="00085FA2" w:rsidRPr="00E20825" w:rsidRDefault="00085FA2" w:rsidP="00496417">
            <w:pPr>
              <w:pStyle w:val="00ZATabellentext"/>
              <w:rPr>
                <w:bCs/>
              </w:rPr>
            </w:pPr>
            <w:r w:rsidRPr="00E20825">
              <w:rPr>
                <w:bCs/>
              </w:rPr>
              <w:t>[… ]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6CC213" w14:textId="77777777" w:rsidR="00085FA2" w:rsidRPr="00E20825" w:rsidRDefault="00085FA2" w:rsidP="00496417">
            <w:pPr>
              <w:pStyle w:val="04aZAzentriert"/>
              <w:rPr>
                <w:bCs/>
              </w:rPr>
            </w:pPr>
            <w:r w:rsidRPr="00E20825">
              <w:rPr>
                <w:bCs/>
              </w:rPr>
              <w:t>[… ]</w:t>
            </w:r>
          </w:p>
        </w:tc>
      </w:tr>
      <w:tr w:rsidR="00085FA2" w:rsidRPr="002A1B02" w14:paraId="3F59E561" w14:textId="77777777" w:rsidTr="00496417">
        <w:trPr>
          <w:trHeight w:val="638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F0A1FC" w14:textId="027B2309" w:rsidR="00085FA2" w:rsidRPr="00085FA2" w:rsidRDefault="00085FA2" w:rsidP="00E20825">
            <w:pPr>
              <w:spacing w:before="60" w:after="60"/>
              <w:ind w:left="11" w:right="11"/>
              <w:rPr>
                <w:sz w:val="20"/>
                <w:szCs w:val="20"/>
              </w:rPr>
            </w:pPr>
            <w:r w:rsidRPr="002F5D06">
              <w:rPr>
                <w:sz w:val="20"/>
                <w:szCs w:val="20"/>
              </w:rPr>
              <w:t>Sie erläutern die Bedeutung der Schlichtung und die Konsequenzen des Streiks und der Aussperrung bei Tarifverhandlungen.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3191D" w14:textId="77777777" w:rsidR="00085FA2" w:rsidRPr="002F5D06" w:rsidRDefault="00085FA2" w:rsidP="00E20825">
            <w:pPr>
              <w:pStyle w:val="02ZAfett"/>
              <w:spacing w:before="60" w:after="60"/>
            </w:pPr>
            <w:r>
              <w:rPr>
                <w:rFonts w:eastAsia="Arial"/>
              </w:rPr>
              <w:t>LS15 Bedeutung</w:t>
            </w:r>
            <w:r w:rsidRPr="41C9A785">
              <w:rPr>
                <w:rFonts w:eastAsia="Arial"/>
              </w:rPr>
              <w:t xml:space="preserve"> von </w:t>
            </w:r>
            <w:r>
              <w:rPr>
                <w:rFonts w:eastAsia="Arial"/>
              </w:rPr>
              <w:t>Schlichtung und Arbeitskampf erläutern</w:t>
            </w:r>
            <w:r w:rsidRPr="41C9A785">
              <w:rPr>
                <w:rFonts w:eastAsia="Arial"/>
              </w:rPr>
              <w:t xml:space="preserve"> (</w:t>
            </w:r>
            <w:r>
              <w:rPr>
                <w:rFonts w:eastAsia="Arial"/>
              </w:rPr>
              <w:t>1</w:t>
            </w:r>
            <w:r w:rsidRPr="41C9A785">
              <w:rPr>
                <w:rFonts w:eastAsia="Aria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6F5376" w14:textId="1DA3143A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t>im Ausbildungsbetrieb findet der Workshop „Simulation einer Tarifverhandlung“ statt</w:t>
            </w:r>
          </w:p>
          <w:p w14:paraId="1FE1C417" w14:textId="77777777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sym w:font="Wingdings" w:char="F0E0"/>
            </w:r>
            <w:r w:rsidRPr="002F5D06">
              <w:t xml:space="preserve"> Azubi hat Einladung erhalten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2C6140" w14:textId="4C565192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t>E-Mail mit Einladung zum Workshop;</w:t>
            </w:r>
            <w:r>
              <w:t xml:space="preserve"> </w:t>
            </w:r>
            <w:r w:rsidRPr="002F5D06">
              <w:t>Anlage: Ablauf einer Tarifverhandlung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9BA53F" w14:textId="77777777" w:rsidR="00085FA2" w:rsidRPr="002F5D06" w:rsidRDefault="00085FA2" w:rsidP="00E20825">
            <w:pPr>
              <w:pStyle w:val="01aZAnummeriert"/>
              <w:tabs>
                <w:tab w:val="clear" w:pos="198"/>
                <w:tab w:val="left" w:pos="0"/>
              </w:tabs>
              <w:spacing w:before="60" w:after="60"/>
              <w:ind w:left="0" w:firstLine="0"/>
            </w:pPr>
            <w:r w:rsidRPr="002F5D06">
              <w:t>simulierte Tarifverhandlung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1F494A" w14:textId="77777777" w:rsidR="00085FA2" w:rsidRPr="002F5D06" w:rsidRDefault="00085FA2" w:rsidP="00E20825">
            <w:pPr>
              <w:pStyle w:val="01aZAnummeriert"/>
              <w:tabs>
                <w:tab w:val="clear" w:pos="198"/>
                <w:tab w:val="left" w:pos="0"/>
              </w:tabs>
              <w:spacing w:before="60" w:after="60"/>
              <w:ind w:left="0" w:firstLine="0"/>
            </w:pPr>
            <w:r w:rsidRPr="002F5D06">
              <w:t>Nehmen Sie am Workshop teil.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4B68D5" w14:textId="77777777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t>sich flexibel auf Situationen einstellen</w:t>
            </w:r>
          </w:p>
          <w:p w14:paraId="6D01A21F" w14:textId="77777777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t>sachlich argumentieren</w:t>
            </w:r>
          </w:p>
          <w:p w14:paraId="72B56AEE" w14:textId="77777777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t>eigene Meinungen artikulieren</w:t>
            </w:r>
          </w:p>
          <w:p w14:paraId="34D42D6A" w14:textId="77777777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t>Informationen austauschen</w:t>
            </w:r>
          </w:p>
          <w:p w14:paraId="4ADF0636" w14:textId="77777777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t>Spannungen erfassen und verstehen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FE2320" w14:textId="77777777" w:rsidR="00085FA2" w:rsidRPr="002F5D06" w:rsidRDefault="00085FA2" w:rsidP="00E20825">
            <w:pPr>
              <w:pStyle w:val="00ZATabellentext"/>
              <w:spacing w:before="60" w:after="60"/>
            </w:pPr>
            <w:r w:rsidRPr="002F5D06">
              <w:t>Rollenspiel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9676D6" w14:textId="77777777" w:rsidR="00085FA2" w:rsidRPr="002F5D06" w:rsidRDefault="00085FA2" w:rsidP="00E20825">
            <w:pPr>
              <w:pStyle w:val="04aZAzentriert"/>
              <w:spacing w:before="60" w:after="60"/>
            </w:pPr>
            <w:r w:rsidRPr="002F5D06">
              <w:t>02</w:t>
            </w:r>
          </w:p>
        </w:tc>
      </w:tr>
      <w:tr w:rsidR="00085FA2" w:rsidRPr="002A1B02" w14:paraId="37035B16" w14:textId="77777777" w:rsidTr="00496417">
        <w:trPr>
          <w:trHeight w:val="210"/>
        </w:trPr>
        <w:tc>
          <w:tcPr>
            <w:tcW w:w="183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C19AF8" w14:textId="77777777" w:rsidR="00085FA2" w:rsidRPr="00CC5516" w:rsidRDefault="00085FA2" w:rsidP="00E20825">
            <w:pPr>
              <w:spacing w:before="60" w:after="60"/>
              <w:ind w:left="11" w:right="11"/>
              <w:rPr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630909" w14:textId="77777777" w:rsidR="00085FA2" w:rsidRPr="00CC5516" w:rsidRDefault="00085FA2" w:rsidP="00E20825">
            <w:pPr>
              <w:pStyle w:val="02ZAfett"/>
              <w:spacing w:before="60" w:after="60"/>
              <w:rPr>
                <w:b w:val="0"/>
                <w:bCs/>
              </w:rPr>
            </w:pPr>
            <w:r>
              <w:rPr>
                <w:rFonts w:eastAsia="Arial"/>
              </w:rPr>
              <w:t>LS16 Bedeutung</w:t>
            </w:r>
            <w:r w:rsidRPr="41C9A785">
              <w:rPr>
                <w:rFonts w:eastAsia="Arial"/>
              </w:rPr>
              <w:t xml:space="preserve"> von </w:t>
            </w:r>
            <w:r>
              <w:rPr>
                <w:rFonts w:eastAsia="Arial"/>
              </w:rPr>
              <w:t xml:space="preserve">Schlichtung </w:t>
            </w:r>
            <w:r>
              <w:rPr>
                <w:rFonts w:eastAsia="Arial"/>
              </w:rPr>
              <w:lastRenderedPageBreak/>
              <w:t>und Arbeitskampf erläutern</w:t>
            </w:r>
            <w:r w:rsidRPr="41C9A785">
              <w:rPr>
                <w:rFonts w:eastAsia="Arial"/>
              </w:rPr>
              <w:t xml:space="preserve"> (</w:t>
            </w:r>
            <w:r>
              <w:rPr>
                <w:rFonts w:eastAsia="Arial"/>
              </w:rPr>
              <w:t>2</w:t>
            </w:r>
            <w:r w:rsidRPr="41C9A785">
              <w:rPr>
                <w:rFonts w:eastAsia="Arial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5EA2AA" w14:textId="77777777" w:rsidR="00085FA2" w:rsidRPr="00CC5516" w:rsidRDefault="00085FA2" w:rsidP="00E20825">
            <w:pPr>
              <w:pStyle w:val="00ZATabellentext"/>
              <w:spacing w:before="60" w:after="60"/>
              <w:rPr>
                <w:bCs/>
              </w:rPr>
            </w:pPr>
            <w:r>
              <w:rPr>
                <w:bCs/>
              </w:rPr>
              <w:lastRenderedPageBreak/>
              <w:t>[…]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935277" w14:textId="77777777" w:rsidR="00085FA2" w:rsidRPr="00CC5516" w:rsidRDefault="00085FA2" w:rsidP="00E20825">
            <w:pPr>
              <w:pStyle w:val="01aZAnummeriert"/>
              <w:tabs>
                <w:tab w:val="clear" w:pos="198"/>
                <w:tab w:val="left" w:pos="0"/>
              </w:tabs>
              <w:spacing w:before="60" w:after="60"/>
              <w:ind w:left="0" w:firstLine="0"/>
              <w:rPr>
                <w:bCs/>
              </w:rPr>
            </w:pPr>
            <w:r>
              <w:rPr>
                <w:bCs/>
              </w:rPr>
              <w:t>[…]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CF58B4" w14:textId="77777777" w:rsidR="00085FA2" w:rsidRPr="00CC5516" w:rsidRDefault="00085FA2" w:rsidP="00E20825">
            <w:pPr>
              <w:pStyle w:val="00ZATabellentext"/>
              <w:spacing w:before="60" w:after="60"/>
              <w:rPr>
                <w:bCs/>
              </w:rPr>
            </w:pPr>
            <w:r>
              <w:rPr>
                <w:bCs/>
              </w:rPr>
              <w:t>[…]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8AB115" w14:textId="77777777" w:rsidR="00085FA2" w:rsidRPr="00CC5516" w:rsidRDefault="00085FA2" w:rsidP="00E20825">
            <w:pPr>
              <w:pStyle w:val="01aZAnummeriert"/>
              <w:spacing w:before="60" w:after="60"/>
              <w:rPr>
                <w:bCs/>
              </w:rPr>
            </w:pPr>
            <w:r>
              <w:rPr>
                <w:bCs/>
              </w:rPr>
              <w:t>[…]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B8353E" w14:textId="77777777" w:rsidR="00085FA2" w:rsidRPr="00CC5516" w:rsidRDefault="00085FA2" w:rsidP="00E20825">
            <w:pPr>
              <w:pStyle w:val="00ZATabellentext"/>
              <w:spacing w:before="60" w:after="60"/>
              <w:rPr>
                <w:bCs/>
              </w:rPr>
            </w:pPr>
            <w:r>
              <w:rPr>
                <w:bCs/>
              </w:rPr>
              <w:t>[…]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DF515C" w14:textId="77777777" w:rsidR="00085FA2" w:rsidRPr="00CC5516" w:rsidRDefault="00085FA2" w:rsidP="00E20825">
            <w:pPr>
              <w:pStyle w:val="00ZATabellentext"/>
              <w:spacing w:before="60" w:after="60"/>
              <w:rPr>
                <w:bCs/>
              </w:rPr>
            </w:pPr>
            <w:r>
              <w:rPr>
                <w:bCs/>
              </w:rPr>
              <w:t>[…]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40F4FC" w14:textId="77777777" w:rsidR="00085FA2" w:rsidRPr="00CC5516" w:rsidRDefault="00085FA2" w:rsidP="00E20825">
            <w:pPr>
              <w:pStyle w:val="04aZAzentriert"/>
              <w:spacing w:before="60" w:after="60"/>
              <w:rPr>
                <w:bCs/>
              </w:rPr>
            </w:pPr>
            <w:r>
              <w:rPr>
                <w:bCs/>
              </w:rPr>
              <w:t>[…]</w:t>
            </w:r>
          </w:p>
        </w:tc>
      </w:tr>
      <w:tr w:rsidR="00085FA2" w:rsidRPr="002A1B02" w14:paraId="0FE7A050" w14:textId="77777777" w:rsidTr="00496417">
        <w:trPr>
          <w:trHeight w:val="210"/>
        </w:trPr>
        <w:tc>
          <w:tcPr>
            <w:tcW w:w="18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CA3848" w14:textId="77777777" w:rsidR="00085FA2" w:rsidRPr="00E20825" w:rsidRDefault="00085FA2" w:rsidP="00496417">
            <w:pPr>
              <w:ind w:left="11" w:right="11"/>
              <w:rPr>
                <w:sz w:val="20"/>
                <w:szCs w:val="20"/>
              </w:rPr>
            </w:pPr>
            <w:r w:rsidRPr="00E20825">
              <w:rPr>
                <w:bCs/>
                <w:sz w:val="20"/>
                <w:szCs w:val="20"/>
              </w:rPr>
              <w:t>[… 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DDDB1A" w14:textId="77777777" w:rsidR="00085FA2" w:rsidRPr="00E20825" w:rsidRDefault="00085FA2" w:rsidP="00496417">
            <w:pPr>
              <w:pStyle w:val="02ZAfett"/>
            </w:pPr>
            <w:r w:rsidRPr="00E20825">
              <w:rPr>
                <w:b w:val="0"/>
                <w:bCs/>
              </w:rPr>
              <w:t>[… ]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2B5015" w14:textId="77777777" w:rsidR="00085FA2" w:rsidRPr="00E20825" w:rsidRDefault="00085FA2" w:rsidP="00496417">
            <w:pPr>
              <w:pStyle w:val="00ZATabellentext"/>
            </w:pPr>
            <w:r w:rsidRPr="00E20825">
              <w:rPr>
                <w:bCs/>
              </w:rPr>
              <w:t>[… ]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AC1516" w14:textId="77777777" w:rsidR="00085FA2" w:rsidRPr="00E20825" w:rsidRDefault="00085FA2" w:rsidP="00496417">
            <w:pPr>
              <w:pStyle w:val="01aZAnummeriert"/>
              <w:tabs>
                <w:tab w:val="clear" w:pos="198"/>
                <w:tab w:val="left" w:pos="0"/>
              </w:tabs>
              <w:ind w:left="0" w:firstLine="0"/>
            </w:pPr>
            <w:r w:rsidRPr="00E20825">
              <w:rPr>
                <w:bCs/>
              </w:rPr>
              <w:t>[… 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B1D691" w14:textId="77777777" w:rsidR="00085FA2" w:rsidRPr="00E20825" w:rsidRDefault="00085FA2" w:rsidP="00496417">
            <w:pPr>
              <w:pStyle w:val="00ZATabellentext"/>
            </w:pPr>
            <w:r w:rsidRPr="00E20825">
              <w:rPr>
                <w:bCs/>
              </w:rPr>
              <w:t>[… ]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814FE4" w14:textId="77777777" w:rsidR="00085FA2" w:rsidRPr="00E20825" w:rsidRDefault="00085FA2" w:rsidP="00E20825">
            <w:pPr>
              <w:pStyle w:val="01aZAnummeriert"/>
              <w:ind w:hanging="112"/>
            </w:pPr>
            <w:r w:rsidRPr="00E20825">
              <w:rPr>
                <w:bCs/>
              </w:rPr>
              <w:t>[… 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E2C826" w14:textId="77777777" w:rsidR="00085FA2" w:rsidRPr="00E20825" w:rsidRDefault="00085FA2" w:rsidP="00496417">
            <w:pPr>
              <w:pStyle w:val="00ZATabellentext"/>
            </w:pPr>
            <w:r w:rsidRPr="00E20825">
              <w:rPr>
                <w:bCs/>
              </w:rPr>
              <w:t>[… 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25506B" w14:textId="77777777" w:rsidR="00085FA2" w:rsidRPr="00E20825" w:rsidRDefault="00085FA2" w:rsidP="00496417">
            <w:pPr>
              <w:pStyle w:val="00ZATabellentext"/>
            </w:pPr>
            <w:r w:rsidRPr="00E20825">
              <w:rPr>
                <w:bCs/>
              </w:rPr>
              <w:t>[… 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8AE106" w14:textId="77777777" w:rsidR="00085FA2" w:rsidRPr="00E20825" w:rsidRDefault="00085FA2" w:rsidP="00496417">
            <w:pPr>
              <w:pStyle w:val="04aZAzentriert"/>
            </w:pPr>
            <w:r w:rsidRPr="00E20825">
              <w:rPr>
                <w:bCs/>
              </w:rPr>
              <w:t>[… ]</w:t>
            </w:r>
          </w:p>
        </w:tc>
      </w:tr>
      <w:bookmarkEnd w:id="4"/>
    </w:tbl>
    <w:p w14:paraId="0250EC93" w14:textId="77777777" w:rsidR="00085FA2" w:rsidRDefault="00085FA2" w:rsidP="00CA5872"/>
    <w:p w14:paraId="01E4073A" w14:textId="77777777" w:rsidR="000D0DD5" w:rsidRPr="00B62963" w:rsidRDefault="000D0DD5" w:rsidP="000D0DD5">
      <w:r>
        <w:t xml:space="preserve">* </w:t>
      </w:r>
      <w:r w:rsidRPr="00B62963">
        <w:t>D</w:t>
      </w:r>
      <w:r>
        <w:t>as</w:t>
      </w:r>
      <w:r w:rsidRPr="00B62963">
        <w:t xml:space="preserve"> Verb „</w:t>
      </w:r>
      <w:r>
        <w:t>teilnehmen</w:t>
      </w:r>
      <w:r w:rsidRPr="00B62963">
        <w:t xml:space="preserve">“ </w:t>
      </w:r>
      <w:r>
        <w:t>wird</w:t>
      </w:r>
      <w:r w:rsidRPr="00B62963">
        <w:t xml:space="preserve"> verwendet, da </w:t>
      </w:r>
      <w:r>
        <w:t>es</w:t>
      </w:r>
      <w:r w:rsidRPr="00B62963">
        <w:t xml:space="preserve"> zu </w:t>
      </w:r>
      <w:r>
        <w:t xml:space="preserve">einer </w:t>
      </w:r>
      <w:r w:rsidRPr="00B62963">
        <w:t>praktischen bzw. berufstypischen Handlung aufforder</w:t>
      </w:r>
      <w:r>
        <w:t>t</w:t>
      </w:r>
      <w:r w:rsidRPr="00B62963">
        <w:t xml:space="preserve">. </w:t>
      </w:r>
      <w:r>
        <w:t>Es</w:t>
      </w:r>
      <w:r w:rsidRPr="00B62963">
        <w:t xml:space="preserve"> finde</w:t>
      </w:r>
      <w:r>
        <w:t>t</w:t>
      </w:r>
      <w:r w:rsidRPr="00B62963">
        <w:t xml:space="preserve"> sich nicht in der </w:t>
      </w:r>
      <w:proofErr w:type="spellStart"/>
      <w:r w:rsidRPr="00B62963">
        <w:t>Operatorenliste</w:t>
      </w:r>
      <w:proofErr w:type="spellEnd"/>
      <w:r w:rsidRPr="00B62963">
        <w:t xml:space="preserve"> der Koordinierungsstelle, da die Koordinierungsstelle diese</w:t>
      </w:r>
      <w:r>
        <w:t>n</w:t>
      </w:r>
      <w:r w:rsidRPr="00B62963">
        <w:t xml:space="preserve"> Operator nicht für die schriftliche Prüfung vorsieht.</w:t>
      </w:r>
    </w:p>
    <w:p w14:paraId="06F86269" w14:textId="77777777" w:rsidR="000D0DD5" w:rsidRPr="00CA5872" w:rsidRDefault="000D0DD5" w:rsidP="00CA5872"/>
    <w:sectPr w:rsidR="000D0DD5" w:rsidRPr="00CA5872" w:rsidSect="00C96D41"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57B5" w14:textId="77777777" w:rsidR="002D36BE" w:rsidRDefault="002D36BE" w:rsidP="001E03DE">
      <w:r>
        <w:separator/>
      </w:r>
    </w:p>
  </w:endnote>
  <w:endnote w:type="continuationSeparator" w:id="0">
    <w:p w14:paraId="14295DD1" w14:textId="77777777" w:rsidR="002D36BE" w:rsidRDefault="002D36B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35567891" w14:textId="7AA4F2CB" w:rsidR="00B73E4A" w:rsidRPr="00B73E4A" w:rsidRDefault="00B73E4A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A11598">
          <w:rPr>
            <w:rFonts w:cs="Arial"/>
            <w:noProof/>
          </w:rPr>
          <w:t>Wiko-KB I-LS15-Schlichtung Arbeitskampf (1)-L1.docx</w:t>
        </w:r>
        <w:r w:rsidRPr="00B73E4A">
          <w:rPr>
            <w:rFonts w:cs="Arial"/>
          </w:rPr>
          <w:fldChar w:fldCharType="end"/>
        </w:r>
      </w:p>
      <w:p w14:paraId="515C271F" w14:textId="1D5807DC" w:rsidR="00B73E4A" w:rsidRPr="00B73E4A" w:rsidRDefault="00B73E4A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8432F0">
          <w:rPr>
            <w:rFonts w:cs="Arial"/>
            <w:szCs w:val="16"/>
          </w:rPr>
          <w:t>Januar</w:t>
        </w:r>
        <w:r w:rsidRPr="00B73E4A">
          <w:rPr>
            <w:rFonts w:cs="Arial"/>
            <w:szCs w:val="16"/>
          </w:rPr>
          <w:t xml:space="preserve"> 202</w:t>
        </w:r>
        <w:r w:rsidR="008432F0">
          <w:rPr>
            <w:rFonts w:cs="Arial"/>
            <w:szCs w:val="16"/>
          </w:rPr>
          <w:t>6</w:t>
        </w:r>
      </w:p>
      <w:p w14:paraId="57559EEF" w14:textId="77777777" w:rsidR="00B73E4A" w:rsidRPr="00B73E4A" w:rsidRDefault="00B73E4A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2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6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C962B" w14:textId="09561BDD" w:rsidR="00B73E4A" w:rsidRDefault="00B73E4A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A11598">
              <w:rPr>
                <w:rFonts w:cs="Arial"/>
                <w:noProof/>
              </w:rPr>
              <w:t>Wiko-KB I-LS15-Schlichtung Arbeitskampf (1)-L1.docx</w:t>
            </w:r>
            <w:r>
              <w:rPr>
                <w:rFonts w:cs="Arial"/>
              </w:rPr>
              <w:fldChar w:fldCharType="end"/>
            </w:r>
          </w:p>
          <w:p w14:paraId="41D9AD83" w14:textId="1AD35521" w:rsidR="00B73E4A" w:rsidRDefault="00B73E4A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Stand: </w:t>
            </w:r>
            <w:r w:rsidR="008432F0">
              <w:rPr>
                <w:rFonts w:cs="Arial"/>
                <w:szCs w:val="16"/>
              </w:rPr>
              <w:t>Januar</w:t>
            </w:r>
            <w:r>
              <w:rPr>
                <w:rFonts w:cs="Arial"/>
                <w:szCs w:val="16"/>
              </w:rPr>
              <w:t xml:space="preserve"> 202</w:t>
            </w:r>
            <w:r w:rsidR="008432F0">
              <w:rPr>
                <w:rFonts w:cs="Arial"/>
                <w:szCs w:val="16"/>
              </w:rPr>
              <w:t>6</w:t>
            </w:r>
          </w:p>
          <w:p w14:paraId="56E255C7" w14:textId="77777777" w:rsidR="00B73E4A" w:rsidRPr="00B73E4A" w:rsidRDefault="00B73E4A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6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B2B0" w14:textId="77777777" w:rsidR="002D36BE" w:rsidRDefault="002D36BE" w:rsidP="001E03DE">
      <w:r>
        <w:separator/>
      </w:r>
    </w:p>
  </w:footnote>
  <w:footnote w:type="continuationSeparator" w:id="0">
    <w:p w14:paraId="22AE7B69" w14:textId="77777777" w:rsidR="002D36BE" w:rsidRDefault="002D36BE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0F711C68"/>
    <w:multiLevelType w:val="multilevel"/>
    <w:tmpl w:val="EF9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03719"/>
    <w:multiLevelType w:val="multilevel"/>
    <w:tmpl w:val="188ACC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1EB"/>
    <w:multiLevelType w:val="hybridMultilevel"/>
    <w:tmpl w:val="D3088D5A"/>
    <w:lvl w:ilvl="0" w:tplc="8FA2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625C7"/>
    <w:multiLevelType w:val="hybridMultilevel"/>
    <w:tmpl w:val="E77E8594"/>
    <w:lvl w:ilvl="0" w:tplc="35345F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6394"/>
    <w:multiLevelType w:val="multilevel"/>
    <w:tmpl w:val="C48821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31228"/>
    <w:multiLevelType w:val="multilevel"/>
    <w:tmpl w:val="EF9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F544A"/>
    <w:multiLevelType w:val="multilevel"/>
    <w:tmpl w:val="C08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F2DE1"/>
    <w:multiLevelType w:val="hybridMultilevel"/>
    <w:tmpl w:val="A5DED290"/>
    <w:lvl w:ilvl="0" w:tplc="35345F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D5A1D"/>
    <w:multiLevelType w:val="hybridMultilevel"/>
    <w:tmpl w:val="C6B0EFC2"/>
    <w:lvl w:ilvl="0" w:tplc="35345F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815A6"/>
    <w:multiLevelType w:val="multilevel"/>
    <w:tmpl w:val="C08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F7C48"/>
    <w:multiLevelType w:val="multilevel"/>
    <w:tmpl w:val="C08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DF154"/>
    <w:multiLevelType w:val="hybridMultilevel"/>
    <w:tmpl w:val="3C24838C"/>
    <w:lvl w:ilvl="0" w:tplc="2E6C5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04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8E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4B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A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89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85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67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05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B63FE"/>
    <w:multiLevelType w:val="multilevel"/>
    <w:tmpl w:val="C08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DA1CA7"/>
    <w:multiLevelType w:val="hybridMultilevel"/>
    <w:tmpl w:val="B80AF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0" w15:restartNumberingAfterBreak="0">
    <w:nsid w:val="52734BAC"/>
    <w:multiLevelType w:val="hybridMultilevel"/>
    <w:tmpl w:val="8480B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E74CE"/>
    <w:multiLevelType w:val="hybridMultilevel"/>
    <w:tmpl w:val="914C7D3A"/>
    <w:lvl w:ilvl="0" w:tplc="779C1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20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4D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88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84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85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82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08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24779"/>
    <w:multiLevelType w:val="hybridMultilevel"/>
    <w:tmpl w:val="6756E152"/>
    <w:lvl w:ilvl="0" w:tplc="35345F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E1E33D8"/>
    <w:multiLevelType w:val="multilevel"/>
    <w:tmpl w:val="C08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616150"/>
    <w:multiLevelType w:val="multilevel"/>
    <w:tmpl w:val="C08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D29CE"/>
    <w:multiLevelType w:val="hybridMultilevel"/>
    <w:tmpl w:val="F4FADD54"/>
    <w:lvl w:ilvl="0" w:tplc="70B098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6096B"/>
    <w:multiLevelType w:val="hybridMultilevel"/>
    <w:tmpl w:val="030EB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977">
    <w:abstractNumId w:val="19"/>
  </w:num>
  <w:num w:numId="2" w16cid:durableId="1003892914">
    <w:abstractNumId w:val="19"/>
  </w:num>
  <w:num w:numId="3" w16cid:durableId="1781535699">
    <w:abstractNumId w:val="19"/>
  </w:num>
  <w:num w:numId="4" w16cid:durableId="1184586413">
    <w:abstractNumId w:val="19"/>
  </w:num>
  <w:num w:numId="5" w16cid:durableId="1053772084">
    <w:abstractNumId w:val="26"/>
  </w:num>
  <w:num w:numId="6" w16cid:durableId="394203807">
    <w:abstractNumId w:val="8"/>
  </w:num>
  <w:num w:numId="7" w16cid:durableId="416900331">
    <w:abstractNumId w:val="16"/>
  </w:num>
  <w:num w:numId="8" w16cid:durableId="627468045">
    <w:abstractNumId w:val="16"/>
  </w:num>
  <w:num w:numId="9" w16cid:durableId="534464115">
    <w:abstractNumId w:val="18"/>
  </w:num>
  <w:num w:numId="10" w16cid:durableId="836844339">
    <w:abstractNumId w:val="0"/>
  </w:num>
  <w:num w:numId="11" w16cid:durableId="414787012">
    <w:abstractNumId w:val="14"/>
  </w:num>
  <w:num w:numId="12" w16cid:durableId="1968272304">
    <w:abstractNumId w:val="21"/>
  </w:num>
  <w:num w:numId="13" w16cid:durableId="1781531803">
    <w:abstractNumId w:val="22"/>
  </w:num>
  <w:num w:numId="14" w16cid:durableId="471290002">
    <w:abstractNumId w:val="11"/>
  </w:num>
  <w:num w:numId="15" w16cid:durableId="1368599716">
    <w:abstractNumId w:val="3"/>
  </w:num>
  <w:num w:numId="16" w16cid:durableId="2006129569">
    <w:abstractNumId w:val="18"/>
  </w:num>
  <w:num w:numId="17" w16cid:durableId="2106077026">
    <w:abstractNumId w:val="27"/>
  </w:num>
  <w:num w:numId="18" w16cid:durableId="1326086526">
    <w:abstractNumId w:val="4"/>
  </w:num>
  <w:num w:numId="19" w16cid:durableId="950162495">
    <w:abstractNumId w:val="10"/>
  </w:num>
  <w:num w:numId="20" w16cid:durableId="310402346">
    <w:abstractNumId w:val="9"/>
  </w:num>
  <w:num w:numId="21" w16cid:durableId="1165900815">
    <w:abstractNumId w:val="1"/>
  </w:num>
  <w:num w:numId="22" w16cid:durableId="2078475108">
    <w:abstractNumId w:val="17"/>
  </w:num>
  <w:num w:numId="23" w16cid:durableId="1909998554">
    <w:abstractNumId w:val="20"/>
  </w:num>
  <w:num w:numId="24" w16cid:durableId="1807971278">
    <w:abstractNumId w:val="28"/>
  </w:num>
  <w:num w:numId="25" w16cid:durableId="581720127">
    <w:abstractNumId w:val="6"/>
  </w:num>
  <w:num w:numId="26" w16cid:durableId="2007055107">
    <w:abstractNumId w:val="5"/>
  </w:num>
  <w:num w:numId="27" w16cid:durableId="1489782495">
    <w:abstractNumId w:val="7"/>
  </w:num>
  <w:num w:numId="28" w16cid:durableId="46611657">
    <w:abstractNumId w:val="13"/>
  </w:num>
  <w:num w:numId="29" w16cid:durableId="2054696049">
    <w:abstractNumId w:val="12"/>
  </w:num>
  <w:num w:numId="30" w16cid:durableId="1369989415">
    <w:abstractNumId w:val="25"/>
  </w:num>
  <w:num w:numId="31" w16cid:durableId="62878513">
    <w:abstractNumId w:val="24"/>
  </w:num>
  <w:num w:numId="32" w16cid:durableId="1181551593">
    <w:abstractNumId w:val="15"/>
  </w:num>
  <w:num w:numId="33" w16cid:durableId="277832898">
    <w:abstractNumId w:val="2"/>
  </w:num>
  <w:num w:numId="34" w16cid:durableId="13798897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378FE"/>
    <w:rsid w:val="0007316C"/>
    <w:rsid w:val="00085FA2"/>
    <w:rsid w:val="00086C2C"/>
    <w:rsid w:val="00093B3F"/>
    <w:rsid w:val="000D0DD5"/>
    <w:rsid w:val="00103E2A"/>
    <w:rsid w:val="00113B0E"/>
    <w:rsid w:val="00142259"/>
    <w:rsid w:val="00146D63"/>
    <w:rsid w:val="00155714"/>
    <w:rsid w:val="00162D94"/>
    <w:rsid w:val="001A2103"/>
    <w:rsid w:val="001C2F1D"/>
    <w:rsid w:val="001E03DE"/>
    <w:rsid w:val="00206C35"/>
    <w:rsid w:val="002223B8"/>
    <w:rsid w:val="002540EB"/>
    <w:rsid w:val="00271D5A"/>
    <w:rsid w:val="00275718"/>
    <w:rsid w:val="00296589"/>
    <w:rsid w:val="002A64A9"/>
    <w:rsid w:val="002D36BE"/>
    <w:rsid w:val="003472F2"/>
    <w:rsid w:val="00351C89"/>
    <w:rsid w:val="003C6AFC"/>
    <w:rsid w:val="0044650F"/>
    <w:rsid w:val="0045465D"/>
    <w:rsid w:val="004D0791"/>
    <w:rsid w:val="00500B0D"/>
    <w:rsid w:val="005A102B"/>
    <w:rsid w:val="005D2421"/>
    <w:rsid w:val="005E007F"/>
    <w:rsid w:val="006032AB"/>
    <w:rsid w:val="00664BE9"/>
    <w:rsid w:val="006B1C06"/>
    <w:rsid w:val="006D7D0E"/>
    <w:rsid w:val="006E0EE8"/>
    <w:rsid w:val="006E6603"/>
    <w:rsid w:val="00713056"/>
    <w:rsid w:val="00734827"/>
    <w:rsid w:val="00764A1C"/>
    <w:rsid w:val="007856F6"/>
    <w:rsid w:val="00796FBC"/>
    <w:rsid w:val="007A0CBE"/>
    <w:rsid w:val="007B0923"/>
    <w:rsid w:val="007C0A21"/>
    <w:rsid w:val="007D6CAB"/>
    <w:rsid w:val="008432F0"/>
    <w:rsid w:val="00880E86"/>
    <w:rsid w:val="008A7911"/>
    <w:rsid w:val="009105B7"/>
    <w:rsid w:val="009174E3"/>
    <w:rsid w:val="00941D59"/>
    <w:rsid w:val="009505FA"/>
    <w:rsid w:val="009533B3"/>
    <w:rsid w:val="009549E5"/>
    <w:rsid w:val="00961957"/>
    <w:rsid w:val="00973EA1"/>
    <w:rsid w:val="009835D4"/>
    <w:rsid w:val="009935DA"/>
    <w:rsid w:val="009A541B"/>
    <w:rsid w:val="009C05F9"/>
    <w:rsid w:val="00A11598"/>
    <w:rsid w:val="00A24D38"/>
    <w:rsid w:val="00A343CD"/>
    <w:rsid w:val="00A46166"/>
    <w:rsid w:val="00AA52A6"/>
    <w:rsid w:val="00B02430"/>
    <w:rsid w:val="00B06F59"/>
    <w:rsid w:val="00B22E5F"/>
    <w:rsid w:val="00B6436A"/>
    <w:rsid w:val="00B73E4A"/>
    <w:rsid w:val="00BB620B"/>
    <w:rsid w:val="00BF7CA4"/>
    <w:rsid w:val="00C13CCA"/>
    <w:rsid w:val="00C22DA6"/>
    <w:rsid w:val="00C96D41"/>
    <w:rsid w:val="00CA5872"/>
    <w:rsid w:val="00CD6932"/>
    <w:rsid w:val="00CF5127"/>
    <w:rsid w:val="00D3044C"/>
    <w:rsid w:val="00D41E19"/>
    <w:rsid w:val="00DD3745"/>
    <w:rsid w:val="00E20825"/>
    <w:rsid w:val="00E44C87"/>
    <w:rsid w:val="00E9566F"/>
    <w:rsid w:val="00EA0CC3"/>
    <w:rsid w:val="00EB6E49"/>
    <w:rsid w:val="00EF52E5"/>
    <w:rsid w:val="00F13A1C"/>
    <w:rsid w:val="00F17991"/>
    <w:rsid w:val="00F26948"/>
    <w:rsid w:val="00F44A67"/>
    <w:rsid w:val="00FA00C2"/>
    <w:rsid w:val="00FD4A82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2A325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45465D"/>
    <w:pPr>
      <w:spacing w:after="160" w:line="259" w:lineRule="auto"/>
      <w:ind w:left="720"/>
      <w:contextualSpacing/>
    </w:pPr>
    <w:rPr>
      <w:rFonts w:cstheme="minorBidi"/>
      <w:szCs w:val="22"/>
    </w:rPr>
  </w:style>
  <w:style w:type="table" w:customStyle="1" w:styleId="Tabellenraster9">
    <w:name w:val="Tabellenraster9"/>
    <w:basedOn w:val="NormaleTabelle"/>
    <w:next w:val="Tabellenraster"/>
    <w:uiPriority w:val="59"/>
    <w:rsid w:val="000378FE"/>
    <w:pPr>
      <w:spacing w:line="240" w:lineRule="auto"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78FE"/>
    <w:pPr>
      <w:autoSpaceDE w:val="0"/>
      <w:autoSpaceDN w:val="0"/>
      <w:adjustRightInd w:val="0"/>
      <w:spacing w:line="240" w:lineRule="auto"/>
    </w:pPr>
    <w:rPr>
      <w:rFonts w:ascii="Arial" w:hAnsi="Arial"/>
      <w:color w:val="000000"/>
    </w:rPr>
  </w:style>
  <w:style w:type="table" w:styleId="Tabellenraster">
    <w:name w:val="Table Grid"/>
    <w:basedOn w:val="NormaleTabelle"/>
    <w:uiPriority w:val="59"/>
    <w:rsid w:val="000378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aZAnummeriert">
    <w:name w:val="01aZA_nummeriert"/>
    <w:basedOn w:val="Standard"/>
    <w:qFormat/>
    <w:rsid w:val="00085FA2"/>
    <w:pPr>
      <w:tabs>
        <w:tab w:val="left" w:pos="198"/>
        <w:tab w:val="left" w:pos="2268"/>
      </w:tabs>
      <w:ind w:left="198" w:hanging="198"/>
    </w:pPr>
    <w:rPr>
      <w:rFonts w:eastAsia="Times New Roman"/>
      <w:sz w:val="20"/>
      <w:szCs w:val="20"/>
    </w:rPr>
  </w:style>
  <w:style w:type="paragraph" w:customStyle="1" w:styleId="00ZATabellentext">
    <w:name w:val="00ZA_Tabellentext"/>
    <w:basedOn w:val="Standard"/>
    <w:qFormat/>
    <w:rsid w:val="00085FA2"/>
    <w:pPr>
      <w:tabs>
        <w:tab w:val="left" w:pos="198"/>
        <w:tab w:val="left" w:pos="2268"/>
      </w:tabs>
    </w:pPr>
    <w:rPr>
      <w:rFonts w:eastAsia="Times New Roman"/>
      <w:sz w:val="20"/>
      <w:szCs w:val="20"/>
    </w:rPr>
  </w:style>
  <w:style w:type="paragraph" w:customStyle="1" w:styleId="04aZAzentriert">
    <w:name w:val="04aZA_zentriert"/>
    <w:basedOn w:val="00ZATabellentext"/>
    <w:qFormat/>
    <w:rsid w:val="00085FA2"/>
    <w:pPr>
      <w:jc w:val="center"/>
    </w:pPr>
  </w:style>
  <w:style w:type="paragraph" w:customStyle="1" w:styleId="04bZAzentriertfett">
    <w:name w:val="04bZA_zentriert_fett"/>
    <w:basedOn w:val="04aZAzentriert"/>
    <w:qFormat/>
    <w:rsid w:val="00085FA2"/>
    <w:rPr>
      <w:b/>
    </w:rPr>
  </w:style>
  <w:style w:type="paragraph" w:customStyle="1" w:styleId="02ZAfett">
    <w:name w:val="02_ZA_fett"/>
    <w:basedOn w:val="00ZATabellentext"/>
    <w:qFormat/>
    <w:rsid w:val="00085FA2"/>
    <w:rPr>
      <w:b/>
    </w:rPr>
  </w:style>
  <w:style w:type="paragraph" w:customStyle="1" w:styleId="NummerierungAnfang">
    <w:name w:val="Nummerierung Anfang"/>
    <w:basedOn w:val="Standard"/>
    <w:next w:val="Standard"/>
    <w:rsid w:val="00206C35"/>
    <w:pPr>
      <w:numPr>
        <w:numId w:val="34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206C35"/>
  </w:style>
  <w:style w:type="character" w:customStyle="1" w:styleId="TextAuftrgeZchn">
    <w:name w:val="Text Aufträge Zchn"/>
    <w:basedOn w:val="Absatz-Standardschriftart"/>
    <w:link w:val="TextAuftrge"/>
    <w:rsid w:val="00206C35"/>
    <w:rPr>
      <w:rFonts w:ascii="Arial" w:eastAsia="Times New Roman" w:hAnsi="Arial" w:cs="Times New Roman"/>
      <w:color w:val="000000" w:themeColor="text1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7D1C-B59A-4289-9DA5-CA29D429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696</Words>
  <Characters>4389</Characters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2026-01-09T11:02:00Z</cp:lastPrinted>
  <dcterms:created xsi:type="dcterms:W3CDTF">2025-08-08T05:22:00Z</dcterms:created>
  <dcterms:modified xsi:type="dcterms:W3CDTF">2026-05-01T09:47:00Z</dcterms:modified>
</cp:coreProperties>
</file>