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6D43" w14:textId="05C8E7F4" w:rsidR="00476A49" w:rsidRPr="00082364" w:rsidRDefault="00476A49" w:rsidP="00476A49">
      <w:pPr>
        <w:spacing w:line="276" w:lineRule="auto"/>
        <w:rPr>
          <w:rFonts w:ascii="Arial" w:hAnsi="Arial" w:cs="Arial"/>
          <w:b/>
          <w:bCs/>
        </w:rPr>
      </w:pPr>
      <w:r w:rsidRPr="00082364">
        <w:rPr>
          <w:rFonts w:ascii="Arial" w:hAnsi="Arial" w:cs="Arial"/>
          <w:b/>
          <w:bCs/>
          <w:noProof/>
        </w:rPr>
        <w:t>D</w:t>
      </w:r>
      <w:r w:rsidR="00B20491">
        <w:rPr>
          <w:rFonts w:ascii="Arial" w:hAnsi="Arial" w:cs="Arial"/>
          <w:b/>
          <w:bCs/>
          <w:noProof/>
        </w:rPr>
        <w:t>ie</w:t>
      </w:r>
      <w:r w:rsidRPr="00082364">
        <w:rPr>
          <w:rFonts w:ascii="Arial" w:hAnsi="Arial" w:cs="Arial"/>
          <w:b/>
          <w:bCs/>
          <w:noProof/>
        </w:rPr>
        <w:t xml:space="preserve"> </w:t>
      </w:r>
      <w:r w:rsidR="00FD17B0" w:rsidRPr="00082364">
        <w:rPr>
          <w:rFonts w:ascii="Arial" w:hAnsi="Arial" w:cs="Arial"/>
          <w:b/>
          <w:bCs/>
        </w:rPr>
        <w:t>korrigierende</w:t>
      </w:r>
      <w:r w:rsidRPr="00082364">
        <w:rPr>
          <w:rFonts w:ascii="Arial" w:hAnsi="Arial" w:cs="Arial"/>
          <w:b/>
          <w:bCs/>
        </w:rPr>
        <w:t xml:space="preserve"> Rückmeldung</w:t>
      </w:r>
    </w:p>
    <w:p w14:paraId="7B65A08B" w14:textId="0DB0AECE" w:rsidR="00476A49" w:rsidRPr="00082364" w:rsidRDefault="00476A49" w:rsidP="00476A49">
      <w:pPr>
        <w:spacing w:line="276" w:lineRule="auto"/>
        <w:rPr>
          <w:rFonts w:ascii="Arial" w:hAnsi="Arial" w:cs="Arial"/>
        </w:rPr>
      </w:pPr>
      <w:r w:rsidRPr="00082364">
        <w:rPr>
          <w:rFonts w:ascii="Arial" w:hAnsi="Arial" w:cs="Arial"/>
          <w:color w:val="202124"/>
          <w:shd w:val="clear" w:color="auto" w:fill="FFFFFF"/>
        </w:rPr>
        <w:t>Bei</w:t>
      </w:r>
      <w:r w:rsidR="00FD17B0">
        <w:rPr>
          <w:rFonts w:ascii="Arial" w:hAnsi="Arial" w:cs="Arial"/>
          <w:color w:val="202124"/>
          <w:shd w:val="clear" w:color="auto" w:fill="FFFFFF"/>
        </w:rPr>
        <w:t xml:space="preserve"> der korrigierenden Rückmeldung</w:t>
      </w:r>
      <w:r w:rsidRPr="00082364">
        <w:rPr>
          <w:rFonts w:ascii="Arial" w:hAnsi="Arial" w:cs="Arial"/>
          <w:color w:val="202124"/>
          <w:shd w:val="clear" w:color="auto" w:fill="FFFFFF"/>
        </w:rPr>
        <w:t> wird die fehlerhafte Äußerung des Kindes von der pädagogischen Fachkraft korrekt wiedergegeben, ohne dass das Kind direkt auf seinen Fehler hingewiesen wird. Direkte Verbesserungen sind den Kindern unangenehm und hemmen die Sprechfreude.</w:t>
      </w:r>
    </w:p>
    <w:p w14:paraId="09ABB1D1" w14:textId="5596E57B"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Style w:val="Fett"/>
          <w:rFonts w:ascii="Arial" w:hAnsi="Arial" w:cs="Arial"/>
          <w:color w:val="000000"/>
          <w:sz w:val="22"/>
          <w:szCs w:val="22"/>
        </w:rPr>
        <w:t>Beispiel 1:</w:t>
      </w:r>
    </w:p>
    <w:p w14:paraId="1AD1618A" w14:textId="55074199"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i/>
          <w:iCs/>
          <w:color w:val="000000"/>
          <w:sz w:val="22"/>
          <w:szCs w:val="22"/>
        </w:rPr>
        <w:t xml:space="preserve">Kind: „Da vorne </w:t>
      </w:r>
      <w:proofErr w:type="spellStart"/>
      <w:r w:rsidRPr="00476A49">
        <w:rPr>
          <w:rFonts w:ascii="Arial" w:hAnsi="Arial" w:cs="Arial"/>
          <w:i/>
          <w:iCs/>
          <w:color w:val="000000"/>
          <w:sz w:val="22"/>
          <w:szCs w:val="22"/>
        </w:rPr>
        <w:t>teht</w:t>
      </w:r>
      <w:proofErr w:type="spellEnd"/>
      <w:r w:rsidRPr="00476A49">
        <w:rPr>
          <w:rFonts w:ascii="Arial" w:hAnsi="Arial" w:cs="Arial"/>
          <w:i/>
          <w:iCs/>
          <w:color w:val="000000"/>
          <w:sz w:val="22"/>
          <w:szCs w:val="22"/>
        </w:rPr>
        <w:t xml:space="preserve"> ein </w:t>
      </w:r>
      <w:proofErr w:type="spellStart"/>
      <w:r w:rsidRPr="00476A49">
        <w:rPr>
          <w:rFonts w:ascii="Arial" w:hAnsi="Arial" w:cs="Arial"/>
          <w:i/>
          <w:iCs/>
          <w:color w:val="000000"/>
          <w:sz w:val="22"/>
          <w:szCs w:val="22"/>
        </w:rPr>
        <w:t>doßer</w:t>
      </w:r>
      <w:proofErr w:type="spellEnd"/>
      <w:r w:rsidRPr="00476A49">
        <w:rPr>
          <w:rFonts w:ascii="Arial" w:hAnsi="Arial" w:cs="Arial"/>
          <w:i/>
          <w:iCs/>
          <w:color w:val="000000"/>
          <w:sz w:val="22"/>
          <w:szCs w:val="22"/>
        </w:rPr>
        <w:t xml:space="preserve"> Fant.“</w:t>
      </w:r>
      <w:r w:rsidRPr="00476A49">
        <w:rPr>
          <w:rFonts w:ascii="Arial" w:hAnsi="Arial" w:cs="Arial"/>
          <w:color w:val="000000"/>
          <w:sz w:val="22"/>
          <w:szCs w:val="22"/>
        </w:rPr>
        <w:t xml:space="preserve"> (Auffälligkeiten/ Abweichungen auf der Ebene der Aussprache)</w:t>
      </w:r>
    </w:p>
    <w:p w14:paraId="6D97B0F7" w14:textId="77777777"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xml:space="preserve">Fachkraft: </w:t>
      </w:r>
      <w:r w:rsidRPr="00476A49">
        <w:rPr>
          <w:rFonts w:ascii="Arial" w:hAnsi="Arial" w:cs="Arial"/>
          <w:i/>
          <w:iCs/>
          <w:color w:val="000000"/>
          <w:sz w:val="22"/>
          <w:szCs w:val="22"/>
        </w:rPr>
        <w:t>„Genau, da vorne steht ein großer Elefant.“</w:t>
      </w:r>
    </w:p>
    <w:p w14:paraId="3DC098A5" w14:textId="126C76EE"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w:t>
      </w:r>
      <w:r w:rsidRPr="00476A49">
        <w:rPr>
          <w:rStyle w:val="Fett"/>
          <w:rFonts w:ascii="Arial" w:hAnsi="Arial" w:cs="Arial"/>
          <w:color w:val="000000"/>
          <w:sz w:val="22"/>
          <w:szCs w:val="22"/>
        </w:rPr>
        <w:t>Beispiel 2:</w:t>
      </w:r>
    </w:p>
    <w:p w14:paraId="20ACD646" w14:textId="09988C27"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xml:space="preserve">Kind: </w:t>
      </w:r>
      <w:r w:rsidRPr="00476A49">
        <w:rPr>
          <w:rFonts w:ascii="Arial" w:hAnsi="Arial" w:cs="Arial"/>
          <w:i/>
          <w:iCs/>
          <w:color w:val="000000"/>
          <w:sz w:val="22"/>
          <w:szCs w:val="22"/>
        </w:rPr>
        <w:t xml:space="preserve">„Dann sind wir zum Bauernhof </w:t>
      </w:r>
      <w:proofErr w:type="spellStart"/>
      <w:r w:rsidRPr="00476A49">
        <w:rPr>
          <w:rFonts w:ascii="Arial" w:hAnsi="Arial" w:cs="Arial"/>
          <w:i/>
          <w:iCs/>
          <w:color w:val="000000"/>
          <w:sz w:val="22"/>
          <w:szCs w:val="22"/>
        </w:rPr>
        <w:t>gegangt</w:t>
      </w:r>
      <w:proofErr w:type="spellEnd"/>
      <w:r w:rsidRPr="00476A49">
        <w:rPr>
          <w:rFonts w:ascii="Arial" w:hAnsi="Arial" w:cs="Arial"/>
          <w:i/>
          <w:iCs/>
          <w:color w:val="000000"/>
          <w:sz w:val="22"/>
          <w:szCs w:val="22"/>
        </w:rPr>
        <w:t>.“</w:t>
      </w:r>
      <w:r w:rsidRPr="00476A49">
        <w:rPr>
          <w:rFonts w:ascii="Arial" w:hAnsi="Arial" w:cs="Arial"/>
          <w:color w:val="000000"/>
          <w:sz w:val="22"/>
          <w:szCs w:val="22"/>
        </w:rPr>
        <w:t xml:space="preserve"> (Auffälligkeit/ Abweichung auf der Ebene der Grammatik)</w:t>
      </w:r>
    </w:p>
    <w:p w14:paraId="21A4F73A" w14:textId="780FDC19"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xml:space="preserve">Fachkraft: </w:t>
      </w:r>
      <w:r w:rsidRPr="00476A49">
        <w:rPr>
          <w:rFonts w:ascii="Arial" w:hAnsi="Arial" w:cs="Arial"/>
          <w:i/>
          <w:iCs/>
          <w:color w:val="000000"/>
          <w:sz w:val="22"/>
          <w:szCs w:val="22"/>
        </w:rPr>
        <w:t>„</w:t>
      </w:r>
      <w:r>
        <w:rPr>
          <w:rFonts w:ascii="Arial" w:hAnsi="Arial" w:cs="Arial"/>
          <w:i/>
          <w:iCs/>
          <w:color w:val="000000"/>
          <w:sz w:val="22"/>
          <w:szCs w:val="22"/>
        </w:rPr>
        <w:t xml:space="preserve">Ja, stimmt! </w:t>
      </w:r>
      <w:r w:rsidRPr="00476A49">
        <w:rPr>
          <w:rFonts w:ascii="Arial" w:hAnsi="Arial" w:cs="Arial"/>
          <w:i/>
          <w:iCs/>
          <w:color w:val="000000"/>
          <w:sz w:val="22"/>
          <w:szCs w:val="22"/>
        </w:rPr>
        <w:t>Dann sind wir zum Bauernhof gegangen.“</w:t>
      </w:r>
    </w:p>
    <w:p w14:paraId="1C5552E5" w14:textId="3C456746"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w:t>
      </w:r>
      <w:r w:rsidRPr="00476A49">
        <w:rPr>
          <w:rStyle w:val="Fett"/>
          <w:rFonts w:ascii="Arial" w:hAnsi="Arial" w:cs="Arial"/>
          <w:color w:val="000000"/>
          <w:sz w:val="22"/>
          <w:szCs w:val="22"/>
        </w:rPr>
        <w:t>Beispiel 3: </w:t>
      </w:r>
    </w:p>
    <w:p w14:paraId="1059ECA4" w14:textId="19FF4DE3"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xml:space="preserve">Kind: </w:t>
      </w:r>
      <w:r w:rsidRPr="00476A49">
        <w:rPr>
          <w:rFonts w:ascii="Arial" w:hAnsi="Arial" w:cs="Arial"/>
          <w:i/>
          <w:iCs/>
          <w:color w:val="000000"/>
          <w:sz w:val="22"/>
          <w:szCs w:val="22"/>
        </w:rPr>
        <w:t>„Dann wir zum Zoo gegangen sind.“</w:t>
      </w:r>
      <w:r w:rsidRPr="00476A49">
        <w:rPr>
          <w:rFonts w:ascii="Arial" w:hAnsi="Arial" w:cs="Arial"/>
          <w:color w:val="000000"/>
          <w:sz w:val="22"/>
          <w:szCs w:val="22"/>
        </w:rPr>
        <w:t xml:space="preserve"> (Auffälligkeit/ Abweichung auf der Ebene der </w:t>
      </w:r>
      <w:r>
        <w:rPr>
          <w:rFonts w:ascii="Arial" w:hAnsi="Arial" w:cs="Arial"/>
          <w:color w:val="000000"/>
          <w:sz w:val="22"/>
          <w:szCs w:val="22"/>
        </w:rPr>
        <w:t>Grammatik</w:t>
      </w:r>
      <w:r w:rsidRPr="00476A49">
        <w:rPr>
          <w:rFonts w:ascii="Arial" w:hAnsi="Arial" w:cs="Arial"/>
          <w:color w:val="000000"/>
          <w:sz w:val="22"/>
          <w:szCs w:val="22"/>
        </w:rPr>
        <w:t>)</w:t>
      </w:r>
    </w:p>
    <w:p w14:paraId="64D81410" w14:textId="674ADDAE" w:rsidR="00476A49" w:rsidRPr="00476A49" w:rsidRDefault="00476A49" w:rsidP="00476A49">
      <w:pPr>
        <w:pStyle w:val="StandardWeb"/>
        <w:shd w:val="clear" w:color="auto" w:fill="FFFFFF"/>
        <w:spacing w:before="0" w:beforeAutospacing="0" w:after="240" w:afterAutospacing="0"/>
        <w:rPr>
          <w:rFonts w:ascii="Arial" w:hAnsi="Arial" w:cs="Arial"/>
          <w:i/>
          <w:iCs/>
          <w:color w:val="000000"/>
          <w:sz w:val="22"/>
          <w:szCs w:val="22"/>
        </w:rPr>
      </w:pPr>
      <w:r w:rsidRPr="00476A49">
        <w:rPr>
          <w:rFonts w:ascii="Arial" w:hAnsi="Arial" w:cs="Arial"/>
          <w:color w:val="000000"/>
          <w:sz w:val="22"/>
          <w:szCs w:val="22"/>
        </w:rPr>
        <w:t xml:space="preserve">Fachkraft: </w:t>
      </w:r>
      <w:r w:rsidRPr="00476A49">
        <w:rPr>
          <w:rFonts w:ascii="Arial" w:hAnsi="Arial" w:cs="Arial"/>
          <w:i/>
          <w:iCs/>
          <w:color w:val="000000"/>
          <w:sz w:val="22"/>
          <w:szCs w:val="22"/>
        </w:rPr>
        <w:t>„</w:t>
      </w:r>
      <w:r>
        <w:rPr>
          <w:rFonts w:ascii="Arial" w:hAnsi="Arial" w:cs="Arial"/>
          <w:i/>
          <w:iCs/>
          <w:color w:val="000000"/>
          <w:sz w:val="22"/>
          <w:szCs w:val="22"/>
        </w:rPr>
        <w:t xml:space="preserve">Ja, da hast du Recht. </w:t>
      </w:r>
      <w:r w:rsidRPr="00476A49">
        <w:rPr>
          <w:rFonts w:ascii="Arial" w:hAnsi="Arial" w:cs="Arial"/>
          <w:i/>
          <w:iCs/>
          <w:color w:val="000000"/>
          <w:sz w:val="22"/>
          <w:szCs w:val="22"/>
        </w:rPr>
        <w:t>Dann sind wir zum Zoo gegangen.“</w:t>
      </w:r>
    </w:p>
    <w:p w14:paraId="53922E0C" w14:textId="7BE770C8"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w:t>
      </w:r>
      <w:r w:rsidRPr="00476A49">
        <w:rPr>
          <w:rStyle w:val="Fett"/>
          <w:rFonts w:ascii="Arial" w:hAnsi="Arial" w:cs="Arial"/>
          <w:color w:val="000000"/>
          <w:sz w:val="22"/>
          <w:szCs w:val="22"/>
        </w:rPr>
        <w:t xml:space="preserve">Beispiel </w:t>
      </w:r>
      <w:r>
        <w:rPr>
          <w:rStyle w:val="Fett"/>
          <w:rFonts w:ascii="Arial" w:hAnsi="Arial" w:cs="Arial"/>
          <w:color w:val="000000"/>
          <w:sz w:val="22"/>
          <w:szCs w:val="22"/>
        </w:rPr>
        <w:t>4</w:t>
      </w:r>
    </w:p>
    <w:p w14:paraId="29FD58E7" w14:textId="646FA254"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xml:space="preserve">Kind: „Benni hat ganz viele Brombeeren vom Baum gepflückt.“ (Auffälligkeit/ Abweichung auf der </w:t>
      </w:r>
      <w:r>
        <w:rPr>
          <w:rFonts w:ascii="Arial" w:hAnsi="Arial" w:cs="Arial"/>
          <w:color w:val="000000"/>
          <w:sz w:val="22"/>
          <w:szCs w:val="22"/>
        </w:rPr>
        <w:t>Ebene des Wortschatzes</w:t>
      </w:r>
      <w:r w:rsidRPr="00476A49">
        <w:rPr>
          <w:rFonts w:ascii="Arial" w:hAnsi="Arial" w:cs="Arial"/>
          <w:color w:val="000000"/>
          <w:sz w:val="22"/>
          <w:szCs w:val="22"/>
        </w:rPr>
        <w:t>)</w:t>
      </w:r>
    </w:p>
    <w:p w14:paraId="774867E3" w14:textId="60B959E4" w:rsidR="00476A49" w:rsidRPr="00476A49" w:rsidRDefault="00476A49" w:rsidP="00476A49">
      <w:pPr>
        <w:pStyle w:val="StandardWeb"/>
        <w:shd w:val="clear" w:color="auto" w:fill="FFFFFF"/>
        <w:spacing w:before="0" w:beforeAutospacing="0" w:after="240" w:afterAutospacing="0"/>
        <w:rPr>
          <w:rFonts w:ascii="Arial" w:hAnsi="Arial" w:cs="Arial"/>
          <w:color w:val="000000"/>
          <w:sz w:val="22"/>
          <w:szCs w:val="22"/>
        </w:rPr>
      </w:pPr>
      <w:r w:rsidRPr="00476A49">
        <w:rPr>
          <w:rFonts w:ascii="Arial" w:hAnsi="Arial" w:cs="Arial"/>
          <w:color w:val="000000"/>
          <w:sz w:val="22"/>
          <w:szCs w:val="22"/>
        </w:rPr>
        <w:t xml:space="preserve">Fachkraft: </w:t>
      </w:r>
      <w:r w:rsidRPr="00476A49">
        <w:rPr>
          <w:rFonts w:ascii="Arial" w:hAnsi="Arial" w:cs="Arial"/>
          <w:i/>
          <w:iCs/>
          <w:color w:val="000000"/>
          <w:sz w:val="22"/>
          <w:szCs w:val="22"/>
        </w:rPr>
        <w:t>„Genau, Benni hat ganz viele Brombeeren vom Busch gepflückt.“</w:t>
      </w:r>
    </w:p>
    <w:p w14:paraId="148A4248" w14:textId="3E2737B3" w:rsidR="00B042C0" w:rsidRDefault="00B042C0"/>
    <w:p w14:paraId="52E4F2FF" w14:textId="06B06FD7" w:rsidR="00476A49" w:rsidRPr="00476A49" w:rsidRDefault="00476A49">
      <w:pPr>
        <w:rPr>
          <w:rFonts w:ascii="Arial" w:hAnsi="Arial" w:cs="Arial"/>
          <w:b/>
          <w:bCs/>
        </w:rPr>
      </w:pPr>
      <w:r w:rsidRPr="00476A49">
        <w:rPr>
          <w:rFonts w:ascii="Arial" w:hAnsi="Arial" w:cs="Arial"/>
          <w:b/>
          <w:bCs/>
        </w:rPr>
        <w:t>Aufgabe:</w:t>
      </w:r>
    </w:p>
    <w:p w14:paraId="01909F8E" w14:textId="23D5269F" w:rsidR="00476A49" w:rsidRPr="00476A49" w:rsidRDefault="00476A49">
      <w:pPr>
        <w:rPr>
          <w:rFonts w:ascii="Arial" w:hAnsi="Arial" w:cs="Arial"/>
        </w:rPr>
      </w:pPr>
      <w:r w:rsidRPr="00476A49">
        <w:rPr>
          <w:rFonts w:ascii="Arial" w:hAnsi="Arial" w:cs="Arial"/>
        </w:rPr>
        <w:t>Wenden Sie bei den folgenden Beispielen d</w:t>
      </w:r>
      <w:r w:rsidR="00FD17B0">
        <w:rPr>
          <w:rFonts w:ascii="Arial" w:hAnsi="Arial" w:cs="Arial"/>
        </w:rPr>
        <w:t>ie korrigierende Rückmeldung</w:t>
      </w:r>
      <w:r w:rsidRPr="00476A49">
        <w:rPr>
          <w:rFonts w:ascii="Arial" w:hAnsi="Arial" w:cs="Arial"/>
        </w:rPr>
        <w:t xml:space="preserve"> an.</w:t>
      </w:r>
    </w:p>
    <w:p w14:paraId="77805AEE" w14:textId="30C2339C" w:rsidR="00476A49" w:rsidRPr="001B6B44" w:rsidRDefault="00476A49" w:rsidP="001B6B44">
      <w:pPr>
        <w:pStyle w:val="Listenabsatz"/>
        <w:numPr>
          <w:ilvl w:val="0"/>
          <w:numId w:val="1"/>
        </w:numPr>
        <w:spacing w:line="360" w:lineRule="auto"/>
        <w:rPr>
          <w:rFonts w:ascii="Arial" w:hAnsi="Arial" w:cs="Arial"/>
        </w:rPr>
      </w:pPr>
      <w:r w:rsidRPr="001B6B44">
        <w:rPr>
          <w:rFonts w:ascii="Arial" w:hAnsi="Arial" w:cs="Arial"/>
        </w:rPr>
        <w:t xml:space="preserve">„Da vorne </w:t>
      </w:r>
      <w:proofErr w:type="spellStart"/>
      <w:r w:rsidRPr="001B6B44">
        <w:rPr>
          <w:rFonts w:ascii="Arial" w:hAnsi="Arial" w:cs="Arial"/>
        </w:rPr>
        <w:t>tommt</w:t>
      </w:r>
      <w:proofErr w:type="spellEnd"/>
      <w:r w:rsidRPr="001B6B44">
        <w:rPr>
          <w:rFonts w:ascii="Arial" w:hAnsi="Arial" w:cs="Arial"/>
        </w:rPr>
        <w:t xml:space="preserve"> eine Tatze</w:t>
      </w:r>
      <w:r w:rsidR="001B6B44" w:rsidRPr="001B6B44">
        <w:rPr>
          <w:rFonts w:ascii="Arial" w:hAnsi="Arial" w:cs="Arial"/>
        </w:rPr>
        <w:t>.“</w:t>
      </w:r>
      <w:r w:rsidRPr="001B6B44">
        <w:rPr>
          <w:rFonts w:ascii="Arial" w:hAnsi="Arial" w:cs="Arial"/>
        </w:rPr>
        <w:t xml:space="preserve"> (Kind meint Katze)</w:t>
      </w:r>
    </w:p>
    <w:p w14:paraId="4F3D5564" w14:textId="2F69C252" w:rsidR="00476A49" w:rsidRPr="001B6B44" w:rsidRDefault="00476A49" w:rsidP="001B6B44">
      <w:pPr>
        <w:pStyle w:val="Listenabsatz"/>
        <w:numPr>
          <w:ilvl w:val="0"/>
          <w:numId w:val="1"/>
        </w:numPr>
        <w:spacing w:line="360" w:lineRule="auto"/>
        <w:rPr>
          <w:rFonts w:ascii="Arial" w:hAnsi="Arial" w:cs="Arial"/>
        </w:rPr>
      </w:pPr>
      <w:r w:rsidRPr="001B6B44">
        <w:rPr>
          <w:rFonts w:ascii="Arial" w:hAnsi="Arial" w:cs="Arial"/>
        </w:rPr>
        <w:t xml:space="preserve">„Dann haben wir Tee </w:t>
      </w:r>
      <w:proofErr w:type="spellStart"/>
      <w:r w:rsidRPr="001B6B44">
        <w:rPr>
          <w:rFonts w:ascii="Arial" w:hAnsi="Arial" w:cs="Arial"/>
        </w:rPr>
        <w:t>getrinkt</w:t>
      </w:r>
      <w:proofErr w:type="spellEnd"/>
      <w:r w:rsidRPr="001B6B44">
        <w:rPr>
          <w:rFonts w:ascii="Arial" w:hAnsi="Arial" w:cs="Arial"/>
        </w:rPr>
        <w:t>.“</w:t>
      </w:r>
    </w:p>
    <w:p w14:paraId="0750819C" w14:textId="6C874259" w:rsidR="00476A49" w:rsidRPr="001B6B44" w:rsidRDefault="00476A49" w:rsidP="001B6B44">
      <w:pPr>
        <w:pStyle w:val="Listenabsatz"/>
        <w:numPr>
          <w:ilvl w:val="0"/>
          <w:numId w:val="1"/>
        </w:numPr>
        <w:spacing w:line="360" w:lineRule="auto"/>
        <w:rPr>
          <w:rFonts w:ascii="Arial" w:hAnsi="Arial" w:cs="Arial"/>
        </w:rPr>
      </w:pPr>
      <w:r w:rsidRPr="001B6B44">
        <w:rPr>
          <w:rFonts w:ascii="Arial" w:hAnsi="Arial" w:cs="Arial"/>
        </w:rPr>
        <w:t>„Wir Apfel gegessen haben.“</w:t>
      </w:r>
    </w:p>
    <w:p w14:paraId="0EEB8595" w14:textId="7C843BA3" w:rsidR="00476A49" w:rsidRPr="001B6B44" w:rsidRDefault="00476A49" w:rsidP="001B6B44">
      <w:pPr>
        <w:pStyle w:val="Listenabsatz"/>
        <w:numPr>
          <w:ilvl w:val="0"/>
          <w:numId w:val="1"/>
        </w:numPr>
        <w:spacing w:line="360" w:lineRule="auto"/>
        <w:rPr>
          <w:rFonts w:ascii="Arial" w:hAnsi="Arial" w:cs="Arial"/>
        </w:rPr>
      </w:pPr>
      <w:r w:rsidRPr="001B6B44">
        <w:rPr>
          <w:rFonts w:ascii="Arial" w:hAnsi="Arial" w:cs="Arial"/>
        </w:rPr>
        <w:t>„</w:t>
      </w:r>
      <w:r w:rsidR="001B6B44" w:rsidRPr="001B6B44">
        <w:rPr>
          <w:rFonts w:ascii="Arial" w:hAnsi="Arial" w:cs="Arial"/>
        </w:rPr>
        <w:t>Ich habe gesehen, wie der Hahn ein Ei gelegt hat.“ (Kind meint das Huhn)</w:t>
      </w:r>
    </w:p>
    <w:sectPr w:rsidR="00476A49" w:rsidRPr="001B6B4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4895" w14:textId="77777777" w:rsidR="001451A9" w:rsidRDefault="001451A9" w:rsidP="00476A49">
      <w:pPr>
        <w:spacing w:after="0" w:line="240" w:lineRule="auto"/>
      </w:pPr>
      <w:r>
        <w:separator/>
      </w:r>
    </w:p>
  </w:endnote>
  <w:endnote w:type="continuationSeparator" w:id="0">
    <w:p w14:paraId="09C4A3CF" w14:textId="77777777" w:rsidR="001451A9" w:rsidRDefault="001451A9" w:rsidP="0047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A47B" w14:textId="442194FC" w:rsidR="00476A49" w:rsidRPr="00FD17B0" w:rsidRDefault="00476A49">
    <w:pPr>
      <w:pStyle w:val="Fuzeile"/>
      <w:rPr>
        <w:rFonts w:ascii="Arial" w:hAnsi="Arial" w:cs="Arial"/>
        <w:sz w:val="16"/>
        <w:szCs w:val="16"/>
      </w:rPr>
    </w:pPr>
    <w:r w:rsidRPr="00FD17B0">
      <w:rPr>
        <w:rFonts w:ascii="Arial" w:hAnsi="Arial" w:cs="Arial"/>
        <w:sz w:val="16"/>
        <w:szCs w:val="16"/>
      </w:rPr>
      <w:t xml:space="preserve">Quelle: </w:t>
    </w:r>
    <w:hyperlink r:id="rId1" w:history="1">
      <w:r w:rsidR="00FD17B0" w:rsidRPr="00FD17B0">
        <w:rPr>
          <w:rStyle w:val="Hyperlink"/>
          <w:rFonts w:ascii="Arial" w:hAnsi="Arial" w:cs="Arial"/>
          <w:sz w:val="16"/>
          <w:szCs w:val="16"/>
        </w:rPr>
        <w:t>https://sprachbildung.net//korrektives-feedback/</w:t>
      </w:r>
    </w:hyperlink>
    <w:r w:rsidR="00FD17B0" w:rsidRPr="00FD17B0">
      <w:rPr>
        <w:rFonts w:ascii="Arial" w:hAnsi="Arial" w:cs="Arial"/>
        <w:sz w:val="16"/>
        <w:szCs w:val="16"/>
      </w:rPr>
      <w:t xml:space="preserve"> Zugriff am 23.03.2023</w:t>
    </w:r>
  </w:p>
  <w:p w14:paraId="184470C3" w14:textId="77777777" w:rsidR="00476A49" w:rsidRDefault="00476A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4C05" w14:textId="77777777" w:rsidR="001451A9" w:rsidRDefault="001451A9" w:rsidP="00476A49">
      <w:pPr>
        <w:spacing w:after="0" w:line="240" w:lineRule="auto"/>
      </w:pPr>
      <w:r>
        <w:separator/>
      </w:r>
    </w:p>
  </w:footnote>
  <w:footnote w:type="continuationSeparator" w:id="0">
    <w:p w14:paraId="02FC3C7E" w14:textId="77777777" w:rsidR="001451A9" w:rsidRDefault="001451A9" w:rsidP="00476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1048" w14:textId="01C72CB9" w:rsidR="00FD17B0" w:rsidRDefault="00FD17B0" w:rsidP="00FD17B0">
    <w:pPr>
      <w:pStyle w:val="Kopfzeile"/>
    </w:pPr>
    <w:r>
      <w:rPr>
        <w:noProof/>
      </w:rPr>
      <w:drawing>
        <wp:anchor distT="0" distB="0" distL="0" distR="0" simplePos="0" relativeHeight="251659264" behindDoc="0" locked="0" layoutInCell="1" allowOverlap="1" wp14:anchorId="68E5B154" wp14:editId="6D3FEFC2">
          <wp:simplePos x="0" y="0"/>
          <wp:positionH relativeFrom="column">
            <wp:posOffset>3175</wp:posOffset>
          </wp:positionH>
          <wp:positionV relativeFrom="paragraph">
            <wp:posOffset>-47625</wp:posOffset>
          </wp:positionV>
          <wp:extent cx="3884930" cy="986155"/>
          <wp:effectExtent l="0" t="0" r="1270" b="4445"/>
          <wp:wrapTopAndBottom/>
          <wp:docPr id="1"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E056CF4" w14:textId="77777777" w:rsidR="00FD17B0" w:rsidRDefault="00FD17B0" w:rsidP="00FD17B0">
    <w:pPr>
      <w:pStyle w:val="Kopfzeile"/>
      <w:jc w:val="right"/>
    </w:pPr>
    <w:r>
      <w:rPr>
        <w:rFonts w:ascii="Verdana" w:hAnsi="Verdana"/>
      </w:rPr>
      <w:t>Lernfeld: ______________</w:t>
    </w:r>
  </w:p>
  <w:p w14:paraId="21319B78" w14:textId="77777777" w:rsidR="00FD17B0" w:rsidRDefault="00FD17B0" w:rsidP="00FD17B0">
    <w:pPr>
      <w:pStyle w:val="Kopfzeile"/>
      <w:jc w:val="right"/>
    </w:pPr>
  </w:p>
  <w:p w14:paraId="0726015F" w14:textId="77777777" w:rsidR="00FD17B0" w:rsidRDefault="00FD17B0" w:rsidP="00FD17B0">
    <w:pPr>
      <w:pStyle w:val="Kopfzeile"/>
      <w:jc w:val="right"/>
    </w:pPr>
    <w:r>
      <w:rPr>
        <w:rFonts w:ascii="Verdana" w:hAnsi="Verdana"/>
      </w:rPr>
      <w:t>Datum: 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64DD6"/>
    <w:multiLevelType w:val="hybridMultilevel"/>
    <w:tmpl w:val="BDC4B8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2998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49"/>
    <w:rsid w:val="001451A9"/>
    <w:rsid w:val="001B6B44"/>
    <w:rsid w:val="00476A49"/>
    <w:rsid w:val="00B042C0"/>
    <w:rsid w:val="00B20491"/>
    <w:rsid w:val="00CD0DA9"/>
    <w:rsid w:val="00D51B05"/>
    <w:rsid w:val="00FD17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3F542"/>
  <w15:chartTrackingRefBased/>
  <w15:docId w15:val="{312E3FD9-0A8D-4E67-8F1D-B9F9024C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76A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76A49"/>
    <w:rPr>
      <w:b/>
      <w:bCs/>
    </w:rPr>
  </w:style>
  <w:style w:type="paragraph" w:styleId="Kopfzeile">
    <w:name w:val="header"/>
    <w:basedOn w:val="Standard"/>
    <w:link w:val="KopfzeileZchn"/>
    <w:unhideWhenUsed/>
    <w:rsid w:val="00476A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6A49"/>
  </w:style>
  <w:style w:type="paragraph" w:styleId="Fuzeile">
    <w:name w:val="footer"/>
    <w:basedOn w:val="Standard"/>
    <w:link w:val="FuzeileZchn"/>
    <w:uiPriority w:val="99"/>
    <w:unhideWhenUsed/>
    <w:rsid w:val="00476A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6A49"/>
  </w:style>
  <w:style w:type="character" w:styleId="Hyperlink">
    <w:name w:val="Hyperlink"/>
    <w:basedOn w:val="Absatz-Standardschriftart"/>
    <w:uiPriority w:val="99"/>
    <w:unhideWhenUsed/>
    <w:rsid w:val="00476A49"/>
    <w:rPr>
      <w:color w:val="0000FF"/>
      <w:u w:val="single"/>
    </w:rPr>
  </w:style>
  <w:style w:type="paragraph" w:styleId="Listenabsatz">
    <w:name w:val="List Paragraph"/>
    <w:basedOn w:val="Standard"/>
    <w:uiPriority w:val="34"/>
    <w:qFormat/>
    <w:rsid w:val="00476A49"/>
    <w:pPr>
      <w:ind w:left="720"/>
      <w:contextualSpacing/>
    </w:pPr>
  </w:style>
  <w:style w:type="character" w:styleId="NichtaufgelsteErwhnung">
    <w:name w:val="Unresolved Mention"/>
    <w:basedOn w:val="Absatz-Standardschriftart"/>
    <w:uiPriority w:val="99"/>
    <w:semiHidden/>
    <w:unhideWhenUsed/>
    <w:rsid w:val="00FD1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sprachbildung.net//korrektives-feedba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Daniela Meier</cp:lastModifiedBy>
  <cp:revision>3</cp:revision>
  <dcterms:created xsi:type="dcterms:W3CDTF">2023-03-23T06:40:00Z</dcterms:created>
  <dcterms:modified xsi:type="dcterms:W3CDTF">2023-03-23T09:52:00Z</dcterms:modified>
</cp:coreProperties>
</file>