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A5106" w:rsidRDefault="001A5106">
      <w:r w:rsidRPr="001A5106">
        <w:rPr>
          <w:rFonts w:ascii="Arial Black" w:hAnsi="Arial Black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62230</wp:posOffset>
                </wp:positionV>
                <wp:extent cx="9324975" cy="695325"/>
                <wp:effectExtent l="0" t="0" r="28575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106" w:rsidRDefault="001A5106" w:rsidP="001A5106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Die Vier- Seiten einer Nachricht</w:t>
                            </w:r>
                          </w:p>
                          <w:p w:rsidR="001A5106" w:rsidRPr="001A5106" w:rsidRDefault="001A5106" w:rsidP="001A5106">
                            <w:pP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Friedemann Schulz von Thun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0;margin-top:4.9pt;width:734.25pt;height:54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1A5106" w:rsidRDefault="001A5106" w:rsidP="001A5106">
                      <w:p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</w:rPr>
                        <w:t>Die Vier- Seiten einer Nachricht</w:t>
                      </w:r>
                    </w:p>
                    <w:p w:rsidR="001A5106" w:rsidRPr="001A5106" w:rsidRDefault="001A5106" w:rsidP="001A5106">
                      <w:pPr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>Friedemann Schulz von Thun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A5106" w:rsidRPr="001A5106" w:rsidRDefault="001A5106" w:rsidP="001A5106"/>
    <w:p w:rsidR="001A5106" w:rsidRDefault="001A5106" w:rsidP="001A5106"/>
    <w:p w:rsidR="001A5106" w:rsidRDefault="001A5106" w:rsidP="001A5106"/>
    <w:p w:rsidR="001A5106" w:rsidRDefault="001A5106" w:rsidP="001A5106"/>
    <w:p w:rsidR="001A5106" w:rsidRDefault="001A5106" w:rsidP="001A5106"/>
    <w:tbl>
      <w:tblPr>
        <w:tblStyle w:val="EinfacheTabelle1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1A5106" w:rsidTr="001A51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8" w:type="dxa"/>
          </w:tcPr>
          <w:p w:rsidR="001A5106" w:rsidRPr="001A5106" w:rsidRDefault="001A5106" w:rsidP="001A510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A5106">
              <w:rPr>
                <w:rFonts w:ascii="Arial" w:hAnsi="Arial" w:cs="Arial"/>
                <w:sz w:val="24"/>
                <w:szCs w:val="24"/>
              </w:rPr>
              <w:t>Beispiel</w:t>
            </w:r>
          </w:p>
        </w:tc>
        <w:tc>
          <w:tcPr>
            <w:tcW w:w="7139" w:type="dxa"/>
          </w:tcPr>
          <w:p w:rsidR="001A5106" w:rsidRPr="001A5106" w:rsidRDefault="001A5106" w:rsidP="001A510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1483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Eine Mutter betritt das unorden</w:t>
            </w:r>
            <w:r w:rsidRPr="001A5106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tliche Zimmer ihrer Tochter, rollt mit den Augen </w:t>
            </w:r>
            <w:r w:rsidRPr="00E1483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und verlässt kommentarlos das Zimmer.</w:t>
            </w:r>
          </w:p>
        </w:tc>
      </w:tr>
      <w:tr w:rsidR="001A5106" w:rsidTr="001A5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8" w:type="dxa"/>
          </w:tcPr>
          <w:p w:rsidR="001A5106" w:rsidRPr="001A5106" w:rsidRDefault="001A5106" w:rsidP="001A510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A5106">
              <w:rPr>
                <w:rFonts w:ascii="Arial" w:hAnsi="Arial" w:cs="Arial"/>
                <w:sz w:val="24"/>
                <w:szCs w:val="24"/>
              </w:rPr>
              <w:t>Sachebene</w:t>
            </w:r>
          </w:p>
        </w:tc>
        <w:tc>
          <w:tcPr>
            <w:tcW w:w="7139" w:type="dxa"/>
          </w:tcPr>
          <w:p w:rsidR="001A5106" w:rsidRPr="001A5106" w:rsidRDefault="001A5106" w:rsidP="001A51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A5106">
              <w:rPr>
                <w:rFonts w:ascii="Arial" w:hAnsi="Arial" w:cs="Arial"/>
                <w:sz w:val="24"/>
                <w:szCs w:val="24"/>
              </w:rPr>
              <w:t>Das Zimmer ist aber unordentlich.</w:t>
            </w:r>
          </w:p>
        </w:tc>
      </w:tr>
      <w:tr w:rsidR="001A5106" w:rsidTr="001A51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8" w:type="dxa"/>
          </w:tcPr>
          <w:p w:rsidR="001A5106" w:rsidRPr="001A5106" w:rsidRDefault="001A5106" w:rsidP="001A510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A5106">
              <w:rPr>
                <w:rFonts w:ascii="Arial" w:hAnsi="Arial" w:cs="Arial"/>
                <w:sz w:val="24"/>
                <w:szCs w:val="24"/>
              </w:rPr>
              <w:t>Selbstoffenbarungsebene</w:t>
            </w:r>
          </w:p>
        </w:tc>
        <w:tc>
          <w:tcPr>
            <w:tcW w:w="7139" w:type="dxa"/>
          </w:tcPr>
          <w:p w:rsidR="001A5106" w:rsidRPr="001A5106" w:rsidRDefault="001A5106" w:rsidP="001A51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1483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Die M</w:t>
            </w:r>
            <w:r w:rsidRPr="001A5106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utter ist genervt</w:t>
            </w:r>
            <w:r w:rsidRPr="00E1483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von der Unordnung. Sie mag keine Unordnung. Sie ist vielleicht</w:t>
            </w:r>
            <w:r w:rsidRPr="001A5106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auch</w:t>
            </w:r>
            <w:r w:rsidRPr="00E1483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darüber enttäuscht, dass die T</w:t>
            </w:r>
            <w:r w:rsidRPr="001A5106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ochter sich nicht an Regeln</w:t>
            </w:r>
            <w:r w:rsidRPr="00E1483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hält.</w:t>
            </w:r>
          </w:p>
        </w:tc>
      </w:tr>
      <w:tr w:rsidR="001A5106" w:rsidTr="001A5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8" w:type="dxa"/>
          </w:tcPr>
          <w:p w:rsidR="001A5106" w:rsidRPr="001A5106" w:rsidRDefault="001A5106" w:rsidP="001A510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A5106">
              <w:rPr>
                <w:rFonts w:ascii="Arial" w:hAnsi="Arial" w:cs="Arial"/>
                <w:sz w:val="24"/>
                <w:szCs w:val="24"/>
              </w:rPr>
              <w:t>Beziehungsebene</w:t>
            </w:r>
          </w:p>
        </w:tc>
        <w:tc>
          <w:tcPr>
            <w:tcW w:w="7139" w:type="dxa"/>
          </w:tcPr>
          <w:p w:rsidR="001A5106" w:rsidRPr="001A5106" w:rsidRDefault="001A5106" w:rsidP="001A51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A5106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Die </w:t>
            </w:r>
            <w:r w:rsidRPr="00E1483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Mutter hält Tochter für einen faulen und unordentlichen Menschen, der </w:t>
            </w:r>
            <w:r w:rsidRPr="001A5106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sich nichts aus den Regeln </w:t>
            </w:r>
            <w:r w:rsidRPr="00E1483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der Mutter macht und damit ihre Autorität anzweifelt. Sie hat dennoch ein enges Verhältnis zu ihr, weshalb sie ihre Missbilligung ehrlich zeigt.</w:t>
            </w:r>
          </w:p>
        </w:tc>
      </w:tr>
      <w:tr w:rsidR="001A5106" w:rsidTr="001A51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8" w:type="dxa"/>
          </w:tcPr>
          <w:p w:rsidR="001A5106" w:rsidRPr="001A5106" w:rsidRDefault="001A5106" w:rsidP="001A510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A5106">
              <w:rPr>
                <w:rFonts w:ascii="Arial" w:hAnsi="Arial" w:cs="Arial"/>
                <w:sz w:val="24"/>
                <w:szCs w:val="24"/>
              </w:rPr>
              <w:t>Appellebene</w:t>
            </w:r>
          </w:p>
        </w:tc>
        <w:tc>
          <w:tcPr>
            <w:tcW w:w="7139" w:type="dxa"/>
          </w:tcPr>
          <w:p w:rsidR="001A5106" w:rsidRPr="001A5106" w:rsidRDefault="001A5106" w:rsidP="001A51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1483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Sie möchte, dass ihre Tochter da</w:t>
            </w:r>
            <w:r w:rsidRPr="001A5106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s Zimmer aufräumt und sich an die Regeln hält. </w:t>
            </w:r>
          </w:p>
        </w:tc>
      </w:tr>
    </w:tbl>
    <w:p w:rsidR="0047392D" w:rsidRPr="001A5106" w:rsidRDefault="0047392D" w:rsidP="001A5106">
      <w:pPr>
        <w:spacing w:line="360" w:lineRule="auto"/>
      </w:pPr>
    </w:p>
    <w:sectPr w:rsidR="0047392D" w:rsidRPr="001A5106" w:rsidSect="001A5106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106"/>
    <w:rsid w:val="001A5106"/>
    <w:rsid w:val="0047392D"/>
    <w:rsid w:val="007E5571"/>
    <w:rsid w:val="00FF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5B086-FAEC-46E7-B7AF-7ACD1F40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A5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1A51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ekb</dc:creator>
  <cp:keywords/>
  <dc:description/>
  <cp:lastModifiedBy>ekb</cp:lastModifiedBy>
  <cp:revision>2</cp:revision>
  <dcterms:created xsi:type="dcterms:W3CDTF">2023-05-22T17:43:00Z</dcterms:created>
  <dcterms:modified xsi:type="dcterms:W3CDTF">2023-05-22T17:43:00Z</dcterms:modified>
</cp:coreProperties>
</file>