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86A" w:rsidRDefault="00194BBF" w:rsidP="00C60B43">
      <w:pPr>
        <w:pStyle w:val="Kopfzeile"/>
        <w:jc w:val="center"/>
        <w:rPr>
          <w:rFonts w:ascii="Century Gothic" w:eastAsia="Times New Roman" w:hAnsi="Century Gothic" w:cs="Arial"/>
          <w:b/>
          <w:sz w:val="28"/>
          <w:lang w:eastAsia="de-DE"/>
        </w:rPr>
      </w:pPr>
      <w:r w:rsidRPr="002318B1">
        <w:rPr>
          <w:rFonts w:ascii="Century Gothic" w:eastAsia="Times New Roman" w:hAnsi="Century Gothic" w:cs="Arial"/>
          <w:b/>
          <w:sz w:val="28"/>
          <w:lang w:eastAsia="de-DE"/>
        </w:rPr>
        <w:t>Nähe und Distanz</w:t>
      </w:r>
    </w:p>
    <w:p w:rsidR="00C60B43" w:rsidRPr="00C60B43" w:rsidRDefault="00C60B43" w:rsidP="00C60B43">
      <w:pPr>
        <w:pStyle w:val="Kopfzeile"/>
        <w:jc w:val="center"/>
        <w:rPr>
          <w:rFonts w:ascii="Century Gothic" w:hAnsi="Century Gothic"/>
        </w:rPr>
      </w:pPr>
    </w:p>
    <w:p w:rsidR="00C60B43" w:rsidRPr="00C60B43" w:rsidRDefault="003B7538" w:rsidP="00C60B43">
      <w:pPr>
        <w:shd w:val="clear" w:color="auto" w:fill="FFFFFF"/>
        <w:spacing w:after="240" w:line="240" w:lineRule="auto"/>
        <w:jc w:val="center"/>
        <w:textAlignment w:val="baseline"/>
        <w:rPr>
          <w:rFonts w:ascii="Century Gothic" w:hAnsi="Century Gothic"/>
        </w:rPr>
      </w:pPr>
      <w:r>
        <w:rPr>
          <w:rFonts w:ascii="Century Gothic" w:eastAsia="Times New Roman" w:hAnsi="Century Gothic" w:cs="Arial"/>
          <w:lang w:eastAsia="de-DE"/>
        </w:rPr>
        <w:t xml:space="preserve">Die drei Ebenen </w:t>
      </w:r>
      <w:r w:rsidR="00361571">
        <w:rPr>
          <w:rFonts w:ascii="Century Gothic" w:hAnsi="Century Gothic"/>
        </w:rPr>
        <w:t>von</w:t>
      </w:r>
      <w:r w:rsidR="009C1D68" w:rsidRPr="00C73BC9">
        <w:rPr>
          <w:rFonts w:ascii="Century Gothic" w:hAnsi="Century Gothic"/>
        </w:rPr>
        <w:t xml:space="preserve"> „Nähe und Distanz“</w:t>
      </w:r>
      <w:r w:rsidR="00F81E78" w:rsidRPr="00C73BC9">
        <w:rPr>
          <w:rFonts w:ascii="Century Gothic" w:hAnsi="Century Gothic"/>
        </w:rPr>
        <w:t xml:space="preserve"> </w:t>
      </w:r>
    </w:p>
    <w:p w:rsidR="009C1D68" w:rsidRPr="00C73BC9" w:rsidRDefault="00747636" w:rsidP="00C60B43">
      <w:pPr>
        <w:numPr>
          <w:ilvl w:val="0"/>
          <w:numId w:val="3"/>
        </w:numPr>
        <w:pBdr>
          <w:top w:val="single" w:sz="4" w:space="1" w:color="auto"/>
          <w:left w:val="single" w:sz="4" w:space="4" w:color="auto"/>
          <w:bottom w:val="single" w:sz="4" w:space="1" w:color="auto"/>
          <w:right w:val="single" w:sz="4" w:space="4" w:color="auto"/>
        </w:pBdr>
        <w:shd w:val="clear" w:color="auto" w:fill="FFFFFF"/>
        <w:spacing w:after="240" w:line="240" w:lineRule="auto"/>
        <w:jc w:val="both"/>
        <w:textAlignment w:val="baseline"/>
        <w:rPr>
          <w:rFonts w:ascii="Century Gothic" w:hAnsi="Century Gothic"/>
        </w:rPr>
      </w:pPr>
      <w:r>
        <w:rPr>
          <w:rFonts w:ascii="Century Gothic" w:hAnsi="Century Gothic"/>
          <w:b/>
        </w:rPr>
        <w:t>R</w:t>
      </w:r>
      <w:r w:rsidR="009C1D68" w:rsidRPr="00C73BC9">
        <w:rPr>
          <w:rFonts w:ascii="Century Gothic" w:hAnsi="Century Gothic"/>
          <w:b/>
        </w:rPr>
        <w:t xml:space="preserve">eale Räume: </w:t>
      </w:r>
      <w:r w:rsidR="009C1D68" w:rsidRPr="00C73BC9">
        <w:rPr>
          <w:rFonts w:ascii="Century Gothic" w:hAnsi="Century Gothic"/>
        </w:rPr>
        <w:t xml:space="preserve">Wechselseitige körperliche Nähe bzw. Distanz </w:t>
      </w:r>
    </w:p>
    <w:p w:rsidR="009C1D68" w:rsidRPr="00C73BC9" w:rsidRDefault="00747636" w:rsidP="00C60B43">
      <w:pPr>
        <w:numPr>
          <w:ilvl w:val="0"/>
          <w:numId w:val="3"/>
        </w:numPr>
        <w:pBdr>
          <w:top w:val="single" w:sz="4" w:space="1" w:color="auto"/>
          <w:left w:val="single" w:sz="4" w:space="4" w:color="auto"/>
          <w:bottom w:val="single" w:sz="4" w:space="1" w:color="auto"/>
          <w:right w:val="single" w:sz="4" w:space="4" w:color="auto"/>
        </w:pBdr>
        <w:shd w:val="clear" w:color="auto" w:fill="FFFFFF"/>
        <w:spacing w:after="240" w:line="240" w:lineRule="auto"/>
        <w:jc w:val="both"/>
        <w:textAlignment w:val="baseline"/>
        <w:rPr>
          <w:rFonts w:ascii="Century Gothic" w:eastAsia="Times New Roman" w:hAnsi="Century Gothic" w:cs="Arial"/>
          <w:lang w:eastAsia="de-DE"/>
        </w:rPr>
      </w:pPr>
      <w:r>
        <w:rPr>
          <w:rFonts w:ascii="Century Gothic" w:hAnsi="Century Gothic"/>
        </w:rPr>
        <w:t>I</w:t>
      </w:r>
      <w:r w:rsidR="009C1D68" w:rsidRPr="00C73BC9">
        <w:rPr>
          <w:rFonts w:ascii="Century Gothic" w:hAnsi="Century Gothic"/>
        </w:rPr>
        <w:t xml:space="preserve">n Bezug auf ein </w:t>
      </w:r>
      <w:r w:rsidR="009C1D68" w:rsidRPr="00C73BC9">
        <w:rPr>
          <w:rFonts w:ascii="Century Gothic" w:hAnsi="Century Gothic"/>
          <w:b/>
        </w:rPr>
        <w:t>bestimmtes Thema</w:t>
      </w:r>
      <w:r w:rsidR="009C1D68" w:rsidRPr="00C73BC9">
        <w:rPr>
          <w:rFonts w:ascii="Century Gothic" w:hAnsi="Century Gothic"/>
        </w:rPr>
        <w:t xml:space="preserve"> </w:t>
      </w:r>
    </w:p>
    <w:p w:rsidR="009C1D68" w:rsidRPr="00C73BC9" w:rsidRDefault="009C1D68" w:rsidP="00C60B43">
      <w:pPr>
        <w:numPr>
          <w:ilvl w:val="0"/>
          <w:numId w:val="3"/>
        </w:numPr>
        <w:pBdr>
          <w:top w:val="single" w:sz="4" w:space="1" w:color="auto"/>
          <w:left w:val="single" w:sz="4" w:space="4" w:color="auto"/>
          <w:bottom w:val="single" w:sz="4" w:space="1" w:color="auto"/>
          <w:right w:val="single" w:sz="4" w:space="4" w:color="auto"/>
        </w:pBdr>
        <w:shd w:val="clear" w:color="auto" w:fill="FFFFFF"/>
        <w:spacing w:after="240" w:line="240" w:lineRule="auto"/>
        <w:jc w:val="both"/>
        <w:textAlignment w:val="baseline"/>
        <w:rPr>
          <w:rFonts w:ascii="Century Gothic" w:eastAsia="Times New Roman" w:hAnsi="Century Gothic" w:cs="Arial"/>
          <w:lang w:eastAsia="de-DE"/>
        </w:rPr>
      </w:pPr>
      <w:r w:rsidRPr="00C73BC9">
        <w:rPr>
          <w:rFonts w:ascii="Century Gothic" w:hAnsi="Century Gothic"/>
          <w:b/>
        </w:rPr>
        <w:t>Interpersonelle</w:t>
      </w:r>
      <w:r w:rsidRPr="00C73BC9">
        <w:rPr>
          <w:rFonts w:ascii="Century Gothic" w:hAnsi="Century Gothic"/>
        </w:rPr>
        <w:t xml:space="preserve"> (zwischenmenschliche) </w:t>
      </w:r>
      <w:r w:rsidR="00361571">
        <w:rPr>
          <w:rFonts w:ascii="Century Gothic" w:hAnsi="Century Gothic"/>
        </w:rPr>
        <w:t>Beziehungen</w:t>
      </w:r>
    </w:p>
    <w:p w:rsidR="003B7538" w:rsidRPr="003B7538" w:rsidRDefault="007105C0" w:rsidP="003B7538">
      <w:pPr>
        <w:shd w:val="clear" w:color="auto" w:fill="FFFFFF"/>
        <w:spacing w:after="240" w:line="360" w:lineRule="auto"/>
        <w:ind w:left="50"/>
        <w:jc w:val="both"/>
        <w:textAlignment w:val="baseline"/>
        <w:rPr>
          <w:rFonts w:ascii="Century Gothic" w:hAnsi="Century Gothic"/>
          <w:sz w:val="20"/>
        </w:rPr>
      </w:pPr>
      <w:r>
        <w:rPr>
          <w:rFonts w:ascii="Century Gothic" w:hAnsi="Century Gothic"/>
          <w:sz w:val="20"/>
        </w:rPr>
        <w:t xml:space="preserve">Nähe und Distanz zeigen </w:t>
      </w:r>
      <w:r w:rsidR="0088550F" w:rsidRPr="003B7538">
        <w:rPr>
          <w:rFonts w:ascii="Century Gothic" w:hAnsi="Century Gothic"/>
          <w:sz w:val="20"/>
        </w:rPr>
        <w:t>sich also zum einen in der Suche nach Kontakt und Abstand und in dem Gefühl verstanden zu werden oder eben bedrängt zu werden. Mit Nähe erfahren Menschen Schutz, Geborgenheit und Verlässlichkeit. Distanz ermöglicht es Abstand zu nehmen und ggf. loszulassen. Nähe gelingt jedoch nur, wo auch Distanz gegeben ist. Andersherum</w:t>
      </w:r>
      <w:r w:rsidR="00F81E78" w:rsidRPr="003B7538">
        <w:rPr>
          <w:rFonts w:ascii="Century Gothic" w:hAnsi="Century Gothic"/>
          <w:sz w:val="20"/>
        </w:rPr>
        <w:t xml:space="preserve"> braucht Distanz einen Bezugsrahmen, was durch die Nähe gegeben wird. </w:t>
      </w:r>
    </w:p>
    <w:tbl>
      <w:tblPr>
        <w:tblpPr w:leftFromText="141" w:rightFromText="141" w:vertAnchor="text" w:horzAnchor="margin" w:tblpXSpec="center" w:tblpY="3844"/>
        <w:tblW w:w="11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gridCol w:w="5619"/>
      </w:tblGrid>
      <w:tr w:rsidR="002F586A" w:rsidRPr="00C274F0" w:rsidTr="00C60B43">
        <w:trPr>
          <w:trHeight w:val="267"/>
        </w:trPr>
        <w:tc>
          <w:tcPr>
            <w:tcW w:w="5750" w:type="dxa"/>
            <w:shd w:val="clear" w:color="auto" w:fill="auto"/>
          </w:tcPr>
          <w:p w:rsidR="002F586A" w:rsidRPr="00C274F0" w:rsidRDefault="002F586A" w:rsidP="00C274F0">
            <w:pPr>
              <w:spacing w:line="360" w:lineRule="auto"/>
              <w:jc w:val="center"/>
              <w:rPr>
                <w:rFonts w:ascii="Century Gothic" w:hAnsi="Century Gothic"/>
                <w:b/>
                <w:sz w:val="18"/>
              </w:rPr>
            </w:pPr>
            <w:r w:rsidRPr="00C274F0">
              <w:rPr>
                <w:rFonts w:ascii="Century Gothic" w:hAnsi="Century Gothic"/>
                <w:b/>
                <w:sz w:val="18"/>
              </w:rPr>
              <w:t>Nähe</w:t>
            </w:r>
          </w:p>
        </w:tc>
        <w:tc>
          <w:tcPr>
            <w:tcW w:w="5619" w:type="dxa"/>
            <w:shd w:val="clear" w:color="auto" w:fill="auto"/>
          </w:tcPr>
          <w:p w:rsidR="002F586A" w:rsidRPr="00C274F0" w:rsidRDefault="002F586A" w:rsidP="00C274F0">
            <w:pPr>
              <w:spacing w:line="360" w:lineRule="auto"/>
              <w:jc w:val="center"/>
              <w:rPr>
                <w:rFonts w:ascii="Century Gothic" w:hAnsi="Century Gothic"/>
                <w:b/>
                <w:sz w:val="18"/>
              </w:rPr>
            </w:pPr>
            <w:r w:rsidRPr="00C274F0">
              <w:rPr>
                <w:rFonts w:ascii="Century Gothic" w:hAnsi="Century Gothic"/>
                <w:b/>
                <w:sz w:val="18"/>
              </w:rPr>
              <w:t>Distanz</w:t>
            </w:r>
          </w:p>
        </w:tc>
      </w:tr>
      <w:tr w:rsidR="002F586A" w:rsidRPr="00C274F0" w:rsidTr="00C60B43">
        <w:trPr>
          <w:trHeight w:val="2646"/>
        </w:trPr>
        <w:tc>
          <w:tcPr>
            <w:tcW w:w="5750" w:type="dxa"/>
            <w:shd w:val="clear" w:color="auto" w:fill="auto"/>
          </w:tcPr>
          <w:p w:rsidR="002F586A" w:rsidRPr="00C274F0" w:rsidRDefault="002F586A" w:rsidP="00C274F0">
            <w:pPr>
              <w:numPr>
                <w:ilvl w:val="0"/>
                <w:numId w:val="7"/>
              </w:numPr>
              <w:spacing w:line="240" w:lineRule="auto"/>
              <w:jc w:val="both"/>
              <w:rPr>
                <w:rFonts w:ascii="Century Gothic" w:hAnsi="Century Gothic"/>
                <w:sz w:val="18"/>
              </w:rPr>
            </w:pPr>
            <w:r w:rsidRPr="00C274F0">
              <w:rPr>
                <w:rFonts w:ascii="Century Gothic" w:hAnsi="Century Gothic"/>
                <w:sz w:val="18"/>
              </w:rPr>
              <w:t xml:space="preserve">Nähe zwischen Menschen ist existentiell für Leben und Entwicklung </w:t>
            </w:r>
          </w:p>
          <w:p w:rsidR="002F586A" w:rsidRPr="00C274F0" w:rsidRDefault="002F586A" w:rsidP="00C274F0">
            <w:pPr>
              <w:numPr>
                <w:ilvl w:val="0"/>
                <w:numId w:val="7"/>
              </w:numPr>
              <w:spacing w:line="240" w:lineRule="auto"/>
              <w:jc w:val="both"/>
              <w:rPr>
                <w:rFonts w:ascii="Century Gothic" w:hAnsi="Century Gothic"/>
                <w:sz w:val="18"/>
              </w:rPr>
            </w:pPr>
            <w:r w:rsidRPr="00C274F0">
              <w:rPr>
                <w:rFonts w:ascii="Century Gothic" w:hAnsi="Century Gothic"/>
                <w:sz w:val="18"/>
              </w:rPr>
              <w:t xml:space="preserve">Nähe drückt Vertrauen aus und schafft Vertrauen </w:t>
            </w:r>
          </w:p>
          <w:p w:rsidR="002F586A" w:rsidRPr="00C274F0" w:rsidRDefault="002F586A" w:rsidP="00C274F0">
            <w:pPr>
              <w:numPr>
                <w:ilvl w:val="0"/>
                <w:numId w:val="7"/>
              </w:numPr>
              <w:spacing w:line="240" w:lineRule="auto"/>
              <w:jc w:val="both"/>
              <w:rPr>
                <w:rFonts w:ascii="Century Gothic" w:hAnsi="Century Gothic"/>
                <w:sz w:val="18"/>
              </w:rPr>
            </w:pPr>
            <w:r w:rsidRPr="00C274F0">
              <w:rPr>
                <w:rFonts w:ascii="Century Gothic" w:hAnsi="Century Gothic"/>
                <w:sz w:val="18"/>
              </w:rPr>
              <w:t xml:space="preserve">Nähe ist individuell und situativ </w:t>
            </w:r>
          </w:p>
          <w:p w:rsidR="002F586A" w:rsidRPr="00C274F0" w:rsidRDefault="002F586A" w:rsidP="00C274F0">
            <w:pPr>
              <w:numPr>
                <w:ilvl w:val="0"/>
                <w:numId w:val="7"/>
              </w:numPr>
              <w:spacing w:line="240" w:lineRule="auto"/>
              <w:jc w:val="both"/>
              <w:rPr>
                <w:rFonts w:ascii="Century Gothic" w:hAnsi="Century Gothic"/>
                <w:sz w:val="18"/>
              </w:rPr>
            </w:pPr>
            <w:r w:rsidRPr="00C274F0">
              <w:rPr>
                <w:rFonts w:ascii="Century Gothic" w:hAnsi="Century Gothic"/>
                <w:sz w:val="18"/>
              </w:rPr>
              <w:t xml:space="preserve"> Nähe schafft Schutzraum </w:t>
            </w:r>
          </w:p>
          <w:p w:rsidR="002F586A" w:rsidRPr="00C274F0" w:rsidRDefault="002F586A" w:rsidP="00C274F0">
            <w:pPr>
              <w:numPr>
                <w:ilvl w:val="0"/>
                <w:numId w:val="7"/>
              </w:numPr>
              <w:spacing w:line="240" w:lineRule="auto"/>
              <w:jc w:val="both"/>
              <w:rPr>
                <w:rFonts w:ascii="Century Gothic" w:hAnsi="Century Gothic"/>
                <w:sz w:val="18"/>
              </w:rPr>
            </w:pPr>
            <w:r w:rsidRPr="00C274F0">
              <w:rPr>
                <w:rFonts w:ascii="Century Gothic" w:hAnsi="Century Gothic"/>
                <w:sz w:val="18"/>
              </w:rPr>
              <w:t xml:space="preserve">je näher, desto verletzlicher </w:t>
            </w:r>
          </w:p>
          <w:p w:rsidR="002F586A" w:rsidRPr="00C274F0" w:rsidRDefault="002F586A" w:rsidP="00C274F0">
            <w:pPr>
              <w:numPr>
                <w:ilvl w:val="0"/>
                <w:numId w:val="7"/>
              </w:numPr>
              <w:spacing w:line="240" w:lineRule="auto"/>
              <w:jc w:val="both"/>
              <w:rPr>
                <w:rFonts w:ascii="Century Gothic" w:hAnsi="Century Gothic"/>
                <w:sz w:val="18"/>
              </w:rPr>
            </w:pPr>
            <w:r w:rsidRPr="00C274F0">
              <w:rPr>
                <w:rFonts w:ascii="Century Gothic" w:hAnsi="Century Gothic"/>
                <w:sz w:val="18"/>
              </w:rPr>
              <w:t>Nähe weckt den Wunsch nach Abstand</w:t>
            </w:r>
          </w:p>
        </w:tc>
        <w:tc>
          <w:tcPr>
            <w:tcW w:w="5619" w:type="dxa"/>
            <w:shd w:val="clear" w:color="auto" w:fill="auto"/>
          </w:tcPr>
          <w:p w:rsidR="002F586A" w:rsidRPr="00C274F0" w:rsidRDefault="002F586A" w:rsidP="00C274F0">
            <w:pPr>
              <w:numPr>
                <w:ilvl w:val="0"/>
                <w:numId w:val="8"/>
              </w:numPr>
              <w:spacing w:line="240" w:lineRule="auto"/>
              <w:jc w:val="both"/>
              <w:rPr>
                <w:rFonts w:ascii="Century Gothic" w:hAnsi="Century Gothic"/>
                <w:sz w:val="18"/>
              </w:rPr>
            </w:pPr>
            <w:r w:rsidRPr="00C274F0">
              <w:rPr>
                <w:rFonts w:ascii="Century Gothic" w:hAnsi="Century Gothic"/>
                <w:sz w:val="18"/>
              </w:rPr>
              <w:t xml:space="preserve">Abstand und Abgrenzung schaffen Raum für Eigenes und Entwicklung </w:t>
            </w:r>
          </w:p>
          <w:p w:rsidR="002F586A" w:rsidRPr="00C274F0" w:rsidRDefault="002F586A" w:rsidP="00C274F0">
            <w:pPr>
              <w:numPr>
                <w:ilvl w:val="0"/>
                <w:numId w:val="8"/>
              </w:numPr>
              <w:spacing w:line="240" w:lineRule="auto"/>
              <w:jc w:val="both"/>
              <w:rPr>
                <w:rFonts w:ascii="Century Gothic" w:hAnsi="Century Gothic"/>
                <w:sz w:val="18"/>
              </w:rPr>
            </w:pPr>
            <w:r w:rsidRPr="00C274F0">
              <w:rPr>
                <w:rFonts w:ascii="Century Gothic" w:hAnsi="Century Gothic"/>
                <w:sz w:val="18"/>
              </w:rPr>
              <w:t xml:space="preserve">erst aus der Distanz wird Veränderung sichtbar/spürbar/erlebbar </w:t>
            </w:r>
          </w:p>
          <w:p w:rsidR="002F586A" w:rsidRPr="00C274F0" w:rsidRDefault="002F586A" w:rsidP="00C274F0">
            <w:pPr>
              <w:numPr>
                <w:ilvl w:val="0"/>
                <w:numId w:val="8"/>
              </w:numPr>
              <w:spacing w:line="240" w:lineRule="auto"/>
              <w:jc w:val="both"/>
              <w:rPr>
                <w:rFonts w:ascii="Century Gothic" w:hAnsi="Century Gothic"/>
                <w:sz w:val="18"/>
              </w:rPr>
            </w:pPr>
            <w:r w:rsidRPr="00C274F0">
              <w:rPr>
                <w:rFonts w:ascii="Century Gothic" w:hAnsi="Century Gothic"/>
                <w:sz w:val="18"/>
              </w:rPr>
              <w:t xml:space="preserve">Distanz schafft Schutzraum  </w:t>
            </w:r>
          </w:p>
          <w:p w:rsidR="002F586A" w:rsidRPr="00C274F0" w:rsidRDefault="002F586A" w:rsidP="00C274F0">
            <w:pPr>
              <w:numPr>
                <w:ilvl w:val="0"/>
                <w:numId w:val="8"/>
              </w:numPr>
              <w:spacing w:line="240" w:lineRule="auto"/>
              <w:jc w:val="both"/>
              <w:rPr>
                <w:rFonts w:ascii="Century Gothic" w:hAnsi="Century Gothic"/>
                <w:sz w:val="18"/>
              </w:rPr>
            </w:pPr>
            <w:r w:rsidRPr="00C274F0">
              <w:rPr>
                <w:rFonts w:ascii="Century Gothic" w:hAnsi="Century Gothic"/>
                <w:sz w:val="18"/>
              </w:rPr>
              <w:t xml:space="preserve">Distanz drückt Respekt aus </w:t>
            </w:r>
          </w:p>
          <w:p w:rsidR="002F586A" w:rsidRPr="00C274F0" w:rsidRDefault="002F586A" w:rsidP="00C274F0">
            <w:pPr>
              <w:numPr>
                <w:ilvl w:val="0"/>
                <w:numId w:val="8"/>
              </w:numPr>
              <w:spacing w:line="240" w:lineRule="auto"/>
              <w:jc w:val="both"/>
              <w:rPr>
                <w:rFonts w:ascii="Century Gothic" w:hAnsi="Century Gothic"/>
                <w:sz w:val="18"/>
              </w:rPr>
            </w:pPr>
            <w:r w:rsidRPr="00C274F0">
              <w:rPr>
                <w:rFonts w:ascii="Century Gothic" w:hAnsi="Century Gothic"/>
                <w:sz w:val="18"/>
              </w:rPr>
              <w:t xml:space="preserve">Distanz ermöglicht Reflexion </w:t>
            </w:r>
          </w:p>
          <w:p w:rsidR="002F586A" w:rsidRPr="00C274F0" w:rsidRDefault="002F586A" w:rsidP="00C274F0">
            <w:pPr>
              <w:numPr>
                <w:ilvl w:val="0"/>
                <w:numId w:val="8"/>
              </w:numPr>
              <w:spacing w:line="240" w:lineRule="auto"/>
              <w:jc w:val="both"/>
              <w:rPr>
                <w:rFonts w:ascii="Century Gothic" w:hAnsi="Century Gothic"/>
                <w:sz w:val="18"/>
              </w:rPr>
            </w:pPr>
            <w:r w:rsidRPr="00C274F0">
              <w:rPr>
                <w:rFonts w:ascii="Century Gothic" w:hAnsi="Century Gothic"/>
                <w:sz w:val="18"/>
              </w:rPr>
              <w:t>Distanz weckt den Wunsch nach Nähe</w:t>
            </w:r>
          </w:p>
        </w:tc>
      </w:tr>
    </w:tbl>
    <w:p w:rsidR="00F81E78" w:rsidRPr="003B7538" w:rsidRDefault="00F81E78" w:rsidP="002F586A">
      <w:pPr>
        <w:shd w:val="clear" w:color="auto" w:fill="FFFFFF"/>
        <w:spacing w:after="0" w:line="360" w:lineRule="auto"/>
        <w:ind w:left="50"/>
        <w:jc w:val="both"/>
        <w:textAlignment w:val="baseline"/>
        <w:rPr>
          <w:rFonts w:ascii="Century Gothic" w:hAnsi="Century Gothic"/>
        </w:rPr>
      </w:pPr>
      <w:r w:rsidRPr="003B7538">
        <w:rPr>
          <w:rFonts w:ascii="Century Gothic" w:eastAsia="Times New Roman" w:hAnsi="Century Gothic" w:cs="Arial"/>
          <w:sz w:val="20"/>
          <w:lang w:eastAsia="de-DE"/>
        </w:rPr>
        <w:t>Jedem sind</w:t>
      </w:r>
      <w:r w:rsidR="003866F7" w:rsidRPr="003B7538">
        <w:rPr>
          <w:rFonts w:ascii="Century Gothic" w:eastAsia="Times New Roman" w:hAnsi="Century Gothic" w:cs="Arial"/>
          <w:sz w:val="20"/>
          <w:lang w:eastAsia="de-DE"/>
        </w:rPr>
        <w:t xml:space="preserve"> Aussagen wie „sich nahe stehen“ oder </w:t>
      </w:r>
      <w:r w:rsidRPr="003B7538">
        <w:rPr>
          <w:rFonts w:ascii="Century Gothic" w:eastAsia="Times New Roman" w:hAnsi="Century Gothic" w:cs="Arial"/>
          <w:sz w:val="20"/>
          <w:lang w:eastAsia="de-DE"/>
        </w:rPr>
        <w:t>„jemandem auf die Pelle rücken“ bekannt, do</w:t>
      </w:r>
      <w:r w:rsidR="00747636">
        <w:rPr>
          <w:rFonts w:ascii="Century Gothic" w:eastAsia="Times New Roman" w:hAnsi="Century Gothic" w:cs="Arial"/>
          <w:sz w:val="20"/>
          <w:lang w:eastAsia="de-DE"/>
        </w:rPr>
        <w:t xml:space="preserve">ch was die </w:t>
      </w:r>
      <w:r w:rsidRPr="003B7538">
        <w:rPr>
          <w:rFonts w:ascii="Century Gothic" w:eastAsia="Times New Roman" w:hAnsi="Century Gothic" w:cs="Arial"/>
          <w:sz w:val="20"/>
          <w:lang w:eastAsia="de-DE"/>
        </w:rPr>
        <w:t xml:space="preserve">eigentliche Bedeutung solcher Redensarten ist, darüber denkt man oft gar nicht nach. </w:t>
      </w:r>
      <w:r w:rsidR="00361571" w:rsidRPr="003B7538">
        <w:rPr>
          <w:rFonts w:ascii="Century Gothic" w:eastAsia="Times New Roman" w:hAnsi="Century Gothic" w:cs="Arial"/>
          <w:sz w:val="20"/>
          <w:lang w:eastAsia="de-DE"/>
        </w:rPr>
        <w:t>Sowohl im privaten als auch im beruflichen Alltag ist das Them</w:t>
      </w:r>
      <w:r w:rsidR="00747636">
        <w:rPr>
          <w:rFonts w:ascii="Century Gothic" w:eastAsia="Times New Roman" w:hAnsi="Century Gothic" w:cs="Arial"/>
          <w:sz w:val="20"/>
          <w:lang w:eastAsia="de-DE"/>
        </w:rPr>
        <w:t xml:space="preserve">a von großer Wichtigkeit. </w:t>
      </w:r>
      <w:r w:rsidR="00361571" w:rsidRPr="003B7538">
        <w:rPr>
          <w:rFonts w:ascii="Century Gothic" w:eastAsia="Times New Roman" w:hAnsi="Century Gothic" w:cs="Arial"/>
          <w:sz w:val="20"/>
          <w:lang w:eastAsia="de-DE"/>
        </w:rPr>
        <w:t>G</w:t>
      </w:r>
      <w:r w:rsidRPr="003B7538">
        <w:rPr>
          <w:rFonts w:ascii="Century Gothic" w:eastAsia="Times New Roman" w:hAnsi="Century Gothic" w:cs="Arial"/>
          <w:sz w:val="20"/>
          <w:lang w:eastAsia="de-DE"/>
        </w:rPr>
        <w:t>erade in dem Berufsfeld einer</w:t>
      </w:r>
      <w:r w:rsidR="003B7538" w:rsidRPr="003B7538">
        <w:rPr>
          <w:rFonts w:ascii="Century Gothic" w:eastAsia="Times New Roman" w:hAnsi="Century Gothic" w:cs="Arial"/>
          <w:sz w:val="20"/>
          <w:lang w:eastAsia="de-DE"/>
        </w:rPr>
        <w:t xml:space="preserve"> sozialpädagogischen Assistenz b</w:t>
      </w:r>
      <w:r w:rsidRPr="003B7538">
        <w:rPr>
          <w:rFonts w:ascii="Century Gothic" w:eastAsia="Times New Roman" w:hAnsi="Century Gothic" w:cs="Arial"/>
          <w:sz w:val="20"/>
          <w:lang w:eastAsia="de-DE"/>
        </w:rPr>
        <w:t xml:space="preserve">edarf es zwingend einer näheren Betrachtung dieser Begriffe. </w:t>
      </w:r>
      <w:r w:rsidR="00C73BC9" w:rsidRPr="003B7538">
        <w:rPr>
          <w:rFonts w:ascii="Century Gothic" w:eastAsia="Times New Roman" w:hAnsi="Century Gothic" w:cs="Arial"/>
          <w:sz w:val="20"/>
          <w:lang w:eastAsia="de-DE"/>
        </w:rPr>
        <w:t>Hier ist eine Grenzüberschreitung oft fließend, weil die Begriffe sehr individuell interpretiert und wahrgenommen werden können. Eine Fachkraft muss also sen</w:t>
      </w:r>
      <w:r w:rsidR="007105C0">
        <w:rPr>
          <w:rFonts w:ascii="Century Gothic" w:eastAsia="Times New Roman" w:hAnsi="Century Gothic" w:cs="Arial"/>
          <w:sz w:val="20"/>
          <w:lang w:eastAsia="de-DE"/>
        </w:rPr>
        <w:t>sibel auf die Empfindungen des z</w:t>
      </w:r>
      <w:r w:rsidR="00C73BC9" w:rsidRPr="003B7538">
        <w:rPr>
          <w:rFonts w:ascii="Century Gothic" w:eastAsia="Times New Roman" w:hAnsi="Century Gothic" w:cs="Arial"/>
          <w:sz w:val="20"/>
          <w:lang w:eastAsia="de-DE"/>
        </w:rPr>
        <w:t xml:space="preserve">u- Erziehenden reagieren und </w:t>
      </w:r>
      <w:r w:rsidR="00C73BC9" w:rsidRPr="005759F7">
        <w:rPr>
          <w:rFonts w:ascii="Century Gothic" w:eastAsia="Times New Roman" w:hAnsi="Century Gothic" w:cs="Arial"/>
          <w:sz w:val="20"/>
          <w:szCs w:val="20"/>
          <w:lang w:eastAsia="de-DE"/>
        </w:rPr>
        <w:t xml:space="preserve">empathisch handeln. Dabei ist es wichtig auf das Alter und die damit einhergehenden Bedürfnisse des Kindes zu reagieren. </w:t>
      </w:r>
      <w:r w:rsidR="00D052FA" w:rsidRPr="005759F7">
        <w:rPr>
          <w:rFonts w:ascii="Century Gothic" w:hAnsi="Century Gothic"/>
          <w:sz w:val="20"/>
          <w:szCs w:val="20"/>
        </w:rPr>
        <w:t xml:space="preserve">Die Begrifflichkeiten spielen auch im Bereich der Kommunikation eine Rolle. Eine </w:t>
      </w:r>
      <w:r w:rsidR="002F586A" w:rsidRPr="005759F7">
        <w:rPr>
          <w:rFonts w:ascii="Century Gothic" w:hAnsi="Century Gothic"/>
          <w:sz w:val="20"/>
          <w:szCs w:val="20"/>
        </w:rPr>
        <w:t>Fachkraft muss erkennen</w:t>
      </w:r>
      <w:r w:rsidR="007105C0">
        <w:rPr>
          <w:rFonts w:ascii="Century Gothic" w:hAnsi="Century Gothic"/>
          <w:sz w:val="20"/>
          <w:szCs w:val="20"/>
        </w:rPr>
        <w:t>,</w:t>
      </w:r>
      <w:bookmarkStart w:id="0" w:name="_GoBack"/>
      <w:bookmarkEnd w:id="0"/>
      <w:r w:rsidR="002F586A" w:rsidRPr="005759F7">
        <w:rPr>
          <w:rFonts w:ascii="Century Gothic" w:hAnsi="Century Gothic"/>
          <w:sz w:val="20"/>
          <w:szCs w:val="20"/>
        </w:rPr>
        <w:t xml:space="preserve"> wann ein Thema aufgrund von zu großer Intimität oder emotionaler Beteiligung (sowohl für sie selbst als auch für die Kinder) nicht mehr angesprochen werden sollte.</w:t>
      </w:r>
    </w:p>
    <w:p w:rsidR="00747636" w:rsidRPr="00747636" w:rsidRDefault="00747636" w:rsidP="00747636">
      <w:pPr>
        <w:spacing w:after="0" w:line="360" w:lineRule="auto"/>
        <w:ind w:left="1080"/>
        <w:contextualSpacing/>
        <w:rPr>
          <w:rFonts w:ascii="Century Gothic" w:eastAsia="Times New Roman" w:hAnsi="Century Gothic"/>
          <w:sz w:val="20"/>
          <w:lang w:eastAsia="de-DE"/>
        </w:rPr>
      </w:pPr>
    </w:p>
    <w:p w:rsidR="002318B1" w:rsidRPr="00747636" w:rsidRDefault="00B37F63" w:rsidP="002318B1">
      <w:pPr>
        <w:numPr>
          <w:ilvl w:val="0"/>
          <w:numId w:val="9"/>
        </w:numPr>
        <w:spacing w:after="0" w:line="360" w:lineRule="auto"/>
        <w:ind w:left="1080"/>
        <w:contextualSpacing/>
        <w:rPr>
          <w:rFonts w:ascii="Century Gothic" w:eastAsia="Times New Roman" w:hAnsi="Century Gothic"/>
          <w:sz w:val="20"/>
          <w:lang w:eastAsia="de-DE"/>
        </w:rPr>
      </w:pPr>
      <w:r>
        <w:rPr>
          <w:rFonts w:ascii="Century Gothic" w:eastAsia="Times New Roman" w:hAnsi="Century Gothic" w:cs="Arial"/>
          <w:noProof/>
          <w:color w:val="000000"/>
          <w:kern w:val="24"/>
          <w:sz w:val="16"/>
          <w:lang w:eastAsia="de-DE"/>
        </w:rPr>
        <mc:AlternateContent>
          <mc:Choice Requires="wps">
            <w:drawing>
              <wp:anchor distT="0" distB="0" distL="114300" distR="114300" simplePos="0" relativeHeight="251657728" behindDoc="0" locked="0" layoutInCell="1" allowOverlap="1">
                <wp:simplePos x="0" y="0"/>
                <wp:positionH relativeFrom="column">
                  <wp:posOffset>-95250</wp:posOffset>
                </wp:positionH>
                <wp:positionV relativeFrom="paragraph">
                  <wp:posOffset>635</wp:posOffset>
                </wp:positionV>
                <wp:extent cx="404495" cy="513080"/>
                <wp:effectExtent l="19050" t="124460" r="52705" b="15303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95" cy="513080"/>
                        </a:xfrm>
                        <a:prstGeom prst="rightArrow">
                          <a:avLst>
                            <a:gd name="adj1" fmla="val 50000"/>
                            <a:gd name="adj2" fmla="val 25000"/>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26" type="#_x0000_t13" style="position:absolute;margin-left:-7.5pt;margin-top:.05pt;width:31.85pt;height:4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" fillcolor="#4bacc6" strokecolor="#f2f2f2" strokeweight="3pt">
                <v:shadow on="t" color="#205867" opacity=".5" offset="1pt"/>
              </v:shape>
            </w:pict>
          </mc:Fallback>
        </mc:AlternateContent>
      </w:r>
      <w:r w:rsidR="002318B1" w:rsidRPr="00747636">
        <w:rPr>
          <w:rFonts w:ascii="Century Gothic" w:eastAsia="Times New Roman" w:hAnsi="Century Gothic" w:cs="Arial"/>
          <w:color w:val="000000"/>
          <w:kern w:val="24"/>
          <w:sz w:val="20"/>
          <w:lang w:eastAsia="de-DE"/>
        </w:rPr>
        <w:t xml:space="preserve">Sozialpädagogische Assistenten sollten die eigene Beziehungsgestaltung regelmäßig reflektieren </w:t>
      </w:r>
    </w:p>
    <w:p w:rsidR="00922BA9" w:rsidRPr="00747636" w:rsidRDefault="002318B1" w:rsidP="002318B1">
      <w:pPr>
        <w:numPr>
          <w:ilvl w:val="0"/>
          <w:numId w:val="9"/>
        </w:numPr>
        <w:spacing w:after="0" w:line="360" w:lineRule="auto"/>
        <w:ind w:left="1080"/>
        <w:contextualSpacing/>
        <w:rPr>
          <w:rFonts w:ascii="Century Gothic" w:eastAsia="Times New Roman" w:hAnsi="Century Gothic"/>
          <w:sz w:val="20"/>
          <w:lang w:eastAsia="de-DE"/>
        </w:rPr>
      </w:pPr>
      <w:r w:rsidRPr="00747636">
        <w:rPr>
          <w:rFonts w:ascii="Century Gothic" w:eastAsia="Times New Roman" w:hAnsi="Century Gothic" w:cs="Arial"/>
          <w:i/>
          <w:iCs/>
          <w:color w:val="000000"/>
          <w:kern w:val="24"/>
          <w:sz w:val="20"/>
          <w:lang w:eastAsia="de-DE"/>
        </w:rPr>
        <w:t xml:space="preserve">Auch die eigene gegenwärtige Lebenssituation muss reflektiert werden (keinesfalls darf versucht werden private Bedürfnisse darin zu stillen). </w:t>
      </w:r>
    </w:p>
    <w:sectPr w:rsidR="00922BA9" w:rsidRPr="00747636" w:rsidSect="00C60B43">
      <w:headerReference w:type="default" r:id="rId8"/>
      <w:footerReference w:type="default" r:id="rId9"/>
      <w:pgSz w:w="11906" w:h="16838"/>
      <w:pgMar w:top="720" w:right="720" w:bottom="720" w:left="720"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C45" w:rsidRDefault="009A4C45" w:rsidP="003315E5">
      <w:pPr>
        <w:spacing w:after="0" w:line="240" w:lineRule="auto"/>
      </w:pPr>
      <w:r>
        <w:separator/>
      </w:r>
    </w:p>
  </w:endnote>
  <w:endnote w:type="continuationSeparator" w:id="0">
    <w:p w:rsidR="009A4C45" w:rsidRDefault="009A4C45" w:rsidP="00331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2FA" w:rsidRPr="00D052FA" w:rsidRDefault="00D052FA">
    <w:pPr>
      <w:pStyle w:val="Fuzeile"/>
      <w:rPr>
        <w:u w:val="single"/>
      </w:rPr>
    </w:pPr>
    <w:r w:rsidRPr="00D052FA">
      <w:rPr>
        <w:u w:val="single"/>
      </w:rPr>
      <w:t xml:space="preserve">Quellen: </w:t>
    </w:r>
  </w:p>
  <w:p w:rsidR="002318B1" w:rsidRPr="002318B1" w:rsidRDefault="00D052FA">
    <w:pPr>
      <w:pStyle w:val="Fuzeile"/>
      <w:rPr>
        <w:rFonts w:ascii="Century Gothic" w:hAnsi="Century Gothic" w:cs="Arial"/>
        <w:sz w:val="18"/>
        <w:szCs w:val="18"/>
      </w:rPr>
    </w:pPr>
    <w:r w:rsidRPr="002318B1">
      <w:rPr>
        <w:rFonts w:ascii="Century Gothic" w:hAnsi="Century Gothic" w:cs="Arial"/>
        <w:sz w:val="18"/>
        <w:szCs w:val="18"/>
      </w:rPr>
      <w:t xml:space="preserve">Jan V. Wirth: Nähe | Distanz - Eine informative Ambivalenz professionellen Handelns in Sozialer Arbeit, Diploma 2018 </w:t>
    </w:r>
  </w:p>
  <w:p w:rsidR="002318B1" w:rsidRPr="002318B1" w:rsidRDefault="002318B1" w:rsidP="002318B1">
    <w:pPr>
      <w:tabs>
        <w:tab w:val="center" w:pos="4536"/>
        <w:tab w:val="right" w:pos="9072"/>
      </w:tabs>
      <w:spacing w:after="0" w:line="240" w:lineRule="auto"/>
      <w:rPr>
        <w:rFonts w:ascii="Century Gothic" w:hAnsi="Century Gothic" w:cs="Arial"/>
        <w:color w:val="000000"/>
        <w:sz w:val="18"/>
        <w:szCs w:val="18"/>
      </w:rPr>
    </w:pPr>
    <w:r w:rsidRPr="002318B1">
      <w:rPr>
        <w:rFonts w:ascii="Century Gothic" w:eastAsia="Times New Roman" w:hAnsi="Century Gothic" w:cs="Arial"/>
        <w:color w:val="000000"/>
        <w:sz w:val="18"/>
        <w:szCs w:val="18"/>
      </w:rPr>
      <w:t>Vgl. Kamende (Hrsg.): Prüfungsbuch Kinderpflege komplett; Handwerk und Technik Hamburg, S. 5</w:t>
    </w:r>
  </w:p>
  <w:p w:rsidR="00D052FA" w:rsidRDefault="00D052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C45" w:rsidRDefault="009A4C45" w:rsidP="003315E5">
      <w:pPr>
        <w:spacing w:after="0" w:line="240" w:lineRule="auto"/>
      </w:pPr>
      <w:r>
        <w:separator/>
      </w:r>
    </w:p>
  </w:footnote>
  <w:footnote w:type="continuationSeparator" w:id="0">
    <w:p w:rsidR="009A4C45" w:rsidRDefault="009A4C45" w:rsidP="003315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B43" w:rsidRDefault="00B37F63" w:rsidP="00C60B43">
    <w:pPr>
      <w:pStyle w:val="Kopfzeile"/>
      <w:ind w:left="2836"/>
      <w:jc w:val="center"/>
      <w:rPr>
        <w:rFonts w:ascii="Century Gothic" w:hAnsi="Century Gothic"/>
      </w:rPr>
    </w:pPr>
    <w:r>
      <w:rPr>
        <w:noProof/>
        <w:lang w:eastAsia="de-DE"/>
      </w:rPr>
      <w:drawing>
        <wp:anchor distT="0" distB="0" distL="114300" distR="114300" simplePos="0" relativeHeight="251658240" behindDoc="0" locked="0" layoutInCell="1" allowOverlap="1">
          <wp:simplePos x="0" y="0"/>
          <wp:positionH relativeFrom="column">
            <wp:posOffset>119380</wp:posOffset>
          </wp:positionH>
          <wp:positionV relativeFrom="paragraph">
            <wp:posOffset>-73660</wp:posOffset>
          </wp:positionV>
          <wp:extent cx="3516630" cy="892175"/>
          <wp:effectExtent l="0" t="0" r="7620" b="3175"/>
          <wp:wrapTight wrapText="bothSides">
            <wp:wrapPolygon edited="0">
              <wp:start x="0" y="0"/>
              <wp:lineTo x="0" y="21216"/>
              <wp:lineTo x="21530" y="21216"/>
              <wp:lineTo x="21530" y="0"/>
              <wp:lineTo x="0" y="0"/>
            </wp:wrapPolygon>
          </wp:wrapTight>
          <wp:docPr id="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6630" cy="89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C60B43">
      <w:tab/>
    </w:r>
    <w:r w:rsidR="00C60B43">
      <w:rPr>
        <w:rFonts w:ascii="Century Gothic" w:hAnsi="Century Gothic"/>
      </w:rPr>
      <w:t xml:space="preserve">   </w:t>
    </w:r>
    <w:r w:rsidR="00C60B43" w:rsidRPr="003C3EFC">
      <w:rPr>
        <w:rFonts w:ascii="Century Gothic" w:hAnsi="Century Gothic"/>
      </w:rPr>
      <w:t xml:space="preserve">Handlungsfeld: _____                          </w:t>
    </w:r>
    <w:r w:rsidR="00C60B43">
      <w:rPr>
        <w:rFonts w:ascii="Century Gothic" w:hAnsi="Century Gothic"/>
      </w:rPr>
      <w:t xml:space="preserve">                                                                                                                                       Lernfeld: ______</w:t>
    </w:r>
  </w:p>
  <w:p w:rsidR="00C60B43" w:rsidRDefault="00C60B43" w:rsidP="00C60B43">
    <w:pPr>
      <w:pStyle w:val="Kopfzeile"/>
      <w:ind w:left="2836"/>
      <w:jc w:val="center"/>
      <w:rPr>
        <w:rFonts w:ascii="Century Gothic" w:hAnsi="Century Gothic"/>
      </w:rPr>
    </w:pPr>
    <w:r>
      <w:rPr>
        <w:rFonts w:ascii="Century Gothic" w:hAnsi="Century Gothic"/>
      </w:rPr>
      <w:t xml:space="preserve">       Datum: ___________</w:t>
    </w:r>
  </w:p>
  <w:p w:rsidR="00C60B43" w:rsidRDefault="00C60B43" w:rsidP="00C60B43">
    <w:pPr>
      <w:tabs>
        <w:tab w:val="left" w:pos="1285"/>
        <w:tab w:val="center" w:pos="5233"/>
      </w:tabs>
      <w:spacing w:after="160" w:line="264" w:lineRule="auto"/>
      <w:jc w:val="both"/>
    </w:pPr>
    <w:r>
      <w:tab/>
    </w:r>
    <w:r w:rsidR="00B37F63">
      <w:rPr>
        <w:noProof/>
        <w:lang w:eastAsia="de-DE"/>
      </w:rPr>
      <mc:AlternateContent>
        <mc:Choice Requires="wps">
          <w:drawing>
            <wp:anchor distT="0" distB="0" distL="114300" distR="114300" simplePos="0" relativeHeight="251657216" behindDoc="0" locked="0" layoutInCell="1" allowOverlap="1">
              <wp:simplePos x="0" y="0"/>
              <wp:positionH relativeFrom="page">
                <wp:align>center</wp:align>
              </wp:positionH>
              <wp:positionV relativeFrom="page">
                <wp:align>center</wp:align>
              </wp:positionV>
              <wp:extent cx="7148195" cy="10121265"/>
              <wp:effectExtent l="0" t="0" r="18415" b="15240"/>
              <wp:wrapNone/>
              <wp:docPr id="41" name="Rechteck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8195" cy="10121265"/>
                      </a:xfrm>
                      <a:prstGeom prst="rect">
                        <a:avLst/>
                      </a:prstGeom>
                      <a:noFill/>
                      <a:ln w="25400" cap="flat" cmpd="sng" algn="ctr">
                        <a:solidFill>
                          <a:srgbClr val="EEECE1">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hteck 41" o:spid="_x0000_s1026" style="position:absolute;margin-left:0;margin-top:0;width:562.85pt;height:796.95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" filled="f" strokecolor="#948a54" strokeweight="2pt">
              <v:path arrowok="t"/>
              <w10:wrap anchorx="page" anchory="page"/>
            </v:rect>
          </w:pict>
        </mc:Fallback>
      </mc:AlternateContent>
    </w:r>
  </w:p>
  <w:p w:rsidR="00C60B43" w:rsidRDefault="00C60B4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811"/>
    <w:multiLevelType w:val="hybridMultilevel"/>
    <w:tmpl w:val="E1C628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C070DB6"/>
    <w:multiLevelType w:val="hybridMultilevel"/>
    <w:tmpl w:val="456A61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0A652C2"/>
    <w:multiLevelType w:val="hybridMultilevel"/>
    <w:tmpl w:val="485C63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EB87CFF"/>
    <w:multiLevelType w:val="hybridMultilevel"/>
    <w:tmpl w:val="E5CC53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7893DD3"/>
    <w:multiLevelType w:val="hybridMultilevel"/>
    <w:tmpl w:val="ECCE54E4"/>
    <w:lvl w:ilvl="0" w:tplc="243A2B60">
      <w:start w:val="1"/>
      <w:numFmt w:val="bullet"/>
      <w:lvlText w:val="•"/>
      <w:lvlJc w:val="left"/>
      <w:pPr>
        <w:tabs>
          <w:tab w:val="num" w:pos="720"/>
        </w:tabs>
        <w:ind w:left="720" w:hanging="360"/>
      </w:pPr>
      <w:rPr>
        <w:rFonts w:ascii="Arial" w:hAnsi="Arial" w:hint="default"/>
      </w:rPr>
    </w:lvl>
    <w:lvl w:ilvl="1" w:tplc="5F70CB5A" w:tentative="1">
      <w:start w:val="1"/>
      <w:numFmt w:val="bullet"/>
      <w:lvlText w:val="•"/>
      <w:lvlJc w:val="left"/>
      <w:pPr>
        <w:tabs>
          <w:tab w:val="num" w:pos="1440"/>
        </w:tabs>
        <w:ind w:left="1440" w:hanging="360"/>
      </w:pPr>
      <w:rPr>
        <w:rFonts w:ascii="Arial" w:hAnsi="Arial" w:hint="default"/>
      </w:rPr>
    </w:lvl>
    <w:lvl w:ilvl="2" w:tplc="F4A4BFF4" w:tentative="1">
      <w:start w:val="1"/>
      <w:numFmt w:val="bullet"/>
      <w:lvlText w:val="•"/>
      <w:lvlJc w:val="left"/>
      <w:pPr>
        <w:tabs>
          <w:tab w:val="num" w:pos="2160"/>
        </w:tabs>
        <w:ind w:left="2160" w:hanging="360"/>
      </w:pPr>
      <w:rPr>
        <w:rFonts w:ascii="Arial" w:hAnsi="Arial" w:hint="default"/>
      </w:rPr>
    </w:lvl>
    <w:lvl w:ilvl="3" w:tplc="8CE48D94" w:tentative="1">
      <w:start w:val="1"/>
      <w:numFmt w:val="bullet"/>
      <w:lvlText w:val="•"/>
      <w:lvlJc w:val="left"/>
      <w:pPr>
        <w:tabs>
          <w:tab w:val="num" w:pos="2880"/>
        </w:tabs>
        <w:ind w:left="2880" w:hanging="360"/>
      </w:pPr>
      <w:rPr>
        <w:rFonts w:ascii="Arial" w:hAnsi="Arial" w:hint="default"/>
      </w:rPr>
    </w:lvl>
    <w:lvl w:ilvl="4" w:tplc="F84E833E" w:tentative="1">
      <w:start w:val="1"/>
      <w:numFmt w:val="bullet"/>
      <w:lvlText w:val="•"/>
      <w:lvlJc w:val="left"/>
      <w:pPr>
        <w:tabs>
          <w:tab w:val="num" w:pos="3600"/>
        </w:tabs>
        <w:ind w:left="3600" w:hanging="360"/>
      </w:pPr>
      <w:rPr>
        <w:rFonts w:ascii="Arial" w:hAnsi="Arial" w:hint="default"/>
      </w:rPr>
    </w:lvl>
    <w:lvl w:ilvl="5" w:tplc="7D5C8F40" w:tentative="1">
      <w:start w:val="1"/>
      <w:numFmt w:val="bullet"/>
      <w:lvlText w:val="•"/>
      <w:lvlJc w:val="left"/>
      <w:pPr>
        <w:tabs>
          <w:tab w:val="num" w:pos="4320"/>
        </w:tabs>
        <w:ind w:left="4320" w:hanging="360"/>
      </w:pPr>
      <w:rPr>
        <w:rFonts w:ascii="Arial" w:hAnsi="Arial" w:hint="default"/>
      </w:rPr>
    </w:lvl>
    <w:lvl w:ilvl="6" w:tplc="266EB470" w:tentative="1">
      <w:start w:val="1"/>
      <w:numFmt w:val="bullet"/>
      <w:lvlText w:val="•"/>
      <w:lvlJc w:val="left"/>
      <w:pPr>
        <w:tabs>
          <w:tab w:val="num" w:pos="5040"/>
        </w:tabs>
        <w:ind w:left="5040" w:hanging="360"/>
      </w:pPr>
      <w:rPr>
        <w:rFonts w:ascii="Arial" w:hAnsi="Arial" w:hint="default"/>
      </w:rPr>
    </w:lvl>
    <w:lvl w:ilvl="7" w:tplc="A27270F2" w:tentative="1">
      <w:start w:val="1"/>
      <w:numFmt w:val="bullet"/>
      <w:lvlText w:val="•"/>
      <w:lvlJc w:val="left"/>
      <w:pPr>
        <w:tabs>
          <w:tab w:val="num" w:pos="5760"/>
        </w:tabs>
        <w:ind w:left="5760" w:hanging="360"/>
      </w:pPr>
      <w:rPr>
        <w:rFonts w:ascii="Arial" w:hAnsi="Arial" w:hint="default"/>
      </w:rPr>
    </w:lvl>
    <w:lvl w:ilvl="8" w:tplc="50D8E80A" w:tentative="1">
      <w:start w:val="1"/>
      <w:numFmt w:val="bullet"/>
      <w:lvlText w:val="•"/>
      <w:lvlJc w:val="left"/>
      <w:pPr>
        <w:tabs>
          <w:tab w:val="num" w:pos="6480"/>
        </w:tabs>
        <w:ind w:left="6480" w:hanging="360"/>
      </w:pPr>
      <w:rPr>
        <w:rFonts w:ascii="Arial" w:hAnsi="Arial" w:hint="default"/>
      </w:rPr>
    </w:lvl>
  </w:abstractNum>
  <w:abstractNum w:abstractNumId="5">
    <w:nsid w:val="7A62427C"/>
    <w:multiLevelType w:val="multilevel"/>
    <w:tmpl w:val="A6BE6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6431DD"/>
    <w:multiLevelType w:val="hybridMultilevel"/>
    <w:tmpl w:val="AD3C8C4E"/>
    <w:lvl w:ilvl="0" w:tplc="DAC66F70">
      <w:start w:val="1"/>
      <w:numFmt w:val="decimal"/>
      <w:lvlText w:val="%1."/>
      <w:lvlJc w:val="left"/>
      <w:pPr>
        <w:ind w:left="410" w:hanging="360"/>
      </w:pPr>
      <w:rPr>
        <w:rFonts w:hint="default"/>
      </w:rPr>
    </w:lvl>
    <w:lvl w:ilvl="1" w:tplc="04070019" w:tentative="1">
      <w:start w:val="1"/>
      <w:numFmt w:val="lowerLetter"/>
      <w:lvlText w:val="%2."/>
      <w:lvlJc w:val="left"/>
      <w:pPr>
        <w:ind w:left="1130" w:hanging="360"/>
      </w:pPr>
    </w:lvl>
    <w:lvl w:ilvl="2" w:tplc="0407001B" w:tentative="1">
      <w:start w:val="1"/>
      <w:numFmt w:val="lowerRoman"/>
      <w:lvlText w:val="%3."/>
      <w:lvlJc w:val="right"/>
      <w:pPr>
        <w:ind w:left="1850" w:hanging="180"/>
      </w:pPr>
    </w:lvl>
    <w:lvl w:ilvl="3" w:tplc="0407000F" w:tentative="1">
      <w:start w:val="1"/>
      <w:numFmt w:val="decimal"/>
      <w:lvlText w:val="%4."/>
      <w:lvlJc w:val="left"/>
      <w:pPr>
        <w:ind w:left="2570" w:hanging="360"/>
      </w:pPr>
    </w:lvl>
    <w:lvl w:ilvl="4" w:tplc="04070019" w:tentative="1">
      <w:start w:val="1"/>
      <w:numFmt w:val="lowerLetter"/>
      <w:lvlText w:val="%5."/>
      <w:lvlJc w:val="left"/>
      <w:pPr>
        <w:ind w:left="3290" w:hanging="360"/>
      </w:pPr>
    </w:lvl>
    <w:lvl w:ilvl="5" w:tplc="0407001B" w:tentative="1">
      <w:start w:val="1"/>
      <w:numFmt w:val="lowerRoman"/>
      <w:lvlText w:val="%6."/>
      <w:lvlJc w:val="right"/>
      <w:pPr>
        <w:ind w:left="4010" w:hanging="180"/>
      </w:pPr>
    </w:lvl>
    <w:lvl w:ilvl="6" w:tplc="0407000F" w:tentative="1">
      <w:start w:val="1"/>
      <w:numFmt w:val="decimal"/>
      <w:lvlText w:val="%7."/>
      <w:lvlJc w:val="left"/>
      <w:pPr>
        <w:ind w:left="4730" w:hanging="360"/>
      </w:pPr>
    </w:lvl>
    <w:lvl w:ilvl="7" w:tplc="04070019" w:tentative="1">
      <w:start w:val="1"/>
      <w:numFmt w:val="lowerLetter"/>
      <w:lvlText w:val="%8."/>
      <w:lvlJc w:val="left"/>
      <w:pPr>
        <w:ind w:left="5450" w:hanging="360"/>
      </w:pPr>
    </w:lvl>
    <w:lvl w:ilvl="8" w:tplc="0407001B" w:tentative="1">
      <w:start w:val="1"/>
      <w:numFmt w:val="lowerRoman"/>
      <w:lvlText w:val="%9."/>
      <w:lvlJc w:val="right"/>
      <w:pPr>
        <w:ind w:left="6170" w:hanging="180"/>
      </w:pPr>
    </w:lvl>
  </w:abstractNum>
  <w:abstractNum w:abstractNumId="7">
    <w:nsid w:val="7D8C3926"/>
    <w:multiLevelType w:val="hybridMultilevel"/>
    <w:tmpl w:val="48A0AA92"/>
    <w:lvl w:ilvl="0" w:tplc="131EE456">
      <w:start w:val="1"/>
      <w:numFmt w:val="bullet"/>
      <w:lvlText w:val="•"/>
      <w:lvlJc w:val="left"/>
      <w:pPr>
        <w:tabs>
          <w:tab w:val="num" w:pos="720"/>
        </w:tabs>
        <w:ind w:left="720" w:hanging="360"/>
      </w:pPr>
      <w:rPr>
        <w:rFonts w:ascii="Arial" w:hAnsi="Arial" w:hint="default"/>
      </w:rPr>
    </w:lvl>
    <w:lvl w:ilvl="1" w:tplc="4398A566" w:tentative="1">
      <w:start w:val="1"/>
      <w:numFmt w:val="bullet"/>
      <w:lvlText w:val="•"/>
      <w:lvlJc w:val="left"/>
      <w:pPr>
        <w:tabs>
          <w:tab w:val="num" w:pos="1440"/>
        </w:tabs>
        <w:ind w:left="1440" w:hanging="360"/>
      </w:pPr>
      <w:rPr>
        <w:rFonts w:ascii="Arial" w:hAnsi="Arial" w:hint="default"/>
      </w:rPr>
    </w:lvl>
    <w:lvl w:ilvl="2" w:tplc="D3F4B990" w:tentative="1">
      <w:start w:val="1"/>
      <w:numFmt w:val="bullet"/>
      <w:lvlText w:val="•"/>
      <w:lvlJc w:val="left"/>
      <w:pPr>
        <w:tabs>
          <w:tab w:val="num" w:pos="2160"/>
        </w:tabs>
        <w:ind w:left="2160" w:hanging="360"/>
      </w:pPr>
      <w:rPr>
        <w:rFonts w:ascii="Arial" w:hAnsi="Arial" w:hint="default"/>
      </w:rPr>
    </w:lvl>
    <w:lvl w:ilvl="3" w:tplc="7F60F1A6" w:tentative="1">
      <w:start w:val="1"/>
      <w:numFmt w:val="bullet"/>
      <w:lvlText w:val="•"/>
      <w:lvlJc w:val="left"/>
      <w:pPr>
        <w:tabs>
          <w:tab w:val="num" w:pos="2880"/>
        </w:tabs>
        <w:ind w:left="2880" w:hanging="360"/>
      </w:pPr>
      <w:rPr>
        <w:rFonts w:ascii="Arial" w:hAnsi="Arial" w:hint="default"/>
      </w:rPr>
    </w:lvl>
    <w:lvl w:ilvl="4" w:tplc="261096DA" w:tentative="1">
      <w:start w:val="1"/>
      <w:numFmt w:val="bullet"/>
      <w:lvlText w:val="•"/>
      <w:lvlJc w:val="left"/>
      <w:pPr>
        <w:tabs>
          <w:tab w:val="num" w:pos="3600"/>
        </w:tabs>
        <w:ind w:left="3600" w:hanging="360"/>
      </w:pPr>
      <w:rPr>
        <w:rFonts w:ascii="Arial" w:hAnsi="Arial" w:hint="default"/>
      </w:rPr>
    </w:lvl>
    <w:lvl w:ilvl="5" w:tplc="B9F47A32" w:tentative="1">
      <w:start w:val="1"/>
      <w:numFmt w:val="bullet"/>
      <w:lvlText w:val="•"/>
      <w:lvlJc w:val="left"/>
      <w:pPr>
        <w:tabs>
          <w:tab w:val="num" w:pos="4320"/>
        </w:tabs>
        <w:ind w:left="4320" w:hanging="360"/>
      </w:pPr>
      <w:rPr>
        <w:rFonts w:ascii="Arial" w:hAnsi="Arial" w:hint="default"/>
      </w:rPr>
    </w:lvl>
    <w:lvl w:ilvl="6" w:tplc="4EA6A7CE" w:tentative="1">
      <w:start w:val="1"/>
      <w:numFmt w:val="bullet"/>
      <w:lvlText w:val="•"/>
      <w:lvlJc w:val="left"/>
      <w:pPr>
        <w:tabs>
          <w:tab w:val="num" w:pos="5040"/>
        </w:tabs>
        <w:ind w:left="5040" w:hanging="360"/>
      </w:pPr>
      <w:rPr>
        <w:rFonts w:ascii="Arial" w:hAnsi="Arial" w:hint="default"/>
      </w:rPr>
    </w:lvl>
    <w:lvl w:ilvl="7" w:tplc="240C6C42" w:tentative="1">
      <w:start w:val="1"/>
      <w:numFmt w:val="bullet"/>
      <w:lvlText w:val="•"/>
      <w:lvlJc w:val="left"/>
      <w:pPr>
        <w:tabs>
          <w:tab w:val="num" w:pos="5760"/>
        </w:tabs>
        <w:ind w:left="5760" w:hanging="360"/>
      </w:pPr>
      <w:rPr>
        <w:rFonts w:ascii="Arial" w:hAnsi="Arial" w:hint="default"/>
      </w:rPr>
    </w:lvl>
    <w:lvl w:ilvl="8" w:tplc="9B688806" w:tentative="1">
      <w:start w:val="1"/>
      <w:numFmt w:val="bullet"/>
      <w:lvlText w:val="•"/>
      <w:lvlJc w:val="left"/>
      <w:pPr>
        <w:tabs>
          <w:tab w:val="num" w:pos="6480"/>
        </w:tabs>
        <w:ind w:left="6480" w:hanging="360"/>
      </w:pPr>
      <w:rPr>
        <w:rFonts w:ascii="Arial" w:hAnsi="Arial" w:hint="default"/>
      </w:rPr>
    </w:lvl>
  </w:abstractNum>
  <w:abstractNum w:abstractNumId="8">
    <w:nsid w:val="7FD73C8B"/>
    <w:multiLevelType w:val="hybridMultilevel"/>
    <w:tmpl w:val="B1FED2EE"/>
    <w:lvl w:ilvl="0" w:tplc="A97A3C7C">
      <w:start w:val="1"/>
      <w:numFmt w:val="bullet"/>
      <w:lvlText w:val="•"/>
      <w:lvlJc w:val="left"/>
      <w:pPr>
        <w:tabs>
          <w:tab w:val="num" w:pos="720"/>
        </w:tabs>
        <w:ind w:left="720" w:hanging="360"/>
      </w:pPr>
      <w:rPr>
        <w:rFonts w:ascii="Arial" w:hAnsi="Arial" w:hint="default"/>
      </w:rPr>
    </w:lvl>
    <w:lvl w:ilvl="1" w:tplc="AF583A0A" w:tentative="1">
      <w:start w:val="1"/>
      <w:numFmt w:val="bullet"/>
      <w:lvlText w:val="•"/>
      <w:lvlJc w:val="left"/>
      <w:pPr>
        <w:tabs>
          <w:tab w:val="num" w:pos="1440"/>
        </w:tabs>
        <w:ind w:left="1440" w:hanging="360"/>
      </w:pPr>
      <w:rPr>
        <w:rFonts w:ascii="Arial" w:hAnsi="Arial" w:hint="default"/>
      </w:rPr>
    </w:lvl>
    <w:lvl w:ilvl="2" w:tplc="13FAB246" w:tentative="1">
      <w:start w:val="1"/>
      <w:numFmt w:val="bullet"/>
      <w:lvlText w:val="•"/>
      <w:lvlJc w:val="left"/>
      <w:pPr>
        <w:tabs>
          <w:tab w:val="num" w:pos="2160"/>
        </w:tabs>
        <w:ind w:left="2160" w:hanging="360"/>
      </w:pPr>
      <w:rPr>
        <w:rFonts w:ascii="Arial" w:hAnsi="Arial" w:hint="default"/>
      </w:rPr>
    </w:lvl>
    <w:lvl w:ilvl="3" w:tplc="A5C62904" w:tentative="1">
      <w:start w:val="1"/>
      <w:numFmt w:val="bullet"/>
      <w:lvlText w:val="•"/>
      <w:lvlJc w:val="left"/>
      <w:pPr>
        <w:tabs>
          <w:tab w:val="num" w:pos="2880"/>
        </w:tabs>
        <w:ind w:left="2880" w:hanging="360"/>
      </w:pPr>
      <w:rPr>
        <w:rFonts w:ascii="Arial" w:hAnsi="Arial" w:hint="default"/>
      </w:rPr>
    </w:lvl>
    <w:lvl w:ilvl="4" w:tplc="0CC426EE" w:tentative="1">
      <w:start w:val="1"/>
      <w:numFmt w:val="bullet"/>
      <w:lvlText w:val="•"/>
      <w:lvlJc w:val="left"/>
      <w:pPr>
        <w:tabs>
          <w:tab w:val="num" w:pos="3600"/>
        </w:tabs>
        <w:ind w:left="3600" w:hanging="360"/>
      </w:pPr>
      <w:rPr>
        <w:rFonts w:ascii="Arial" w:hAnsi="Arial" w:hint="default"/>
      </w:rPr>
    </w:lvl>
    <w:lvl w:ilvl="5" w:tplc="E3C0D74E" w:tentative="1">
      <w:start w:val="1"/>
      <w:numFmt w:val="bullet"/>
      <w:lvlText w:val="•"/>
      <w:lvlJc w:val="left"/>
      <w:pPr>
        <w:tabs>
          <w:tab w:val="num" w:pos="4320"/>
        </w:tabs>
        <w:ind w:left="4320" w:hanging="360"/>
      </w:pPr>
      <w:rPr>
        <w:rFonts w:ascii="Arial" w:hAnsi="Arial" w:hint="default"/>
      </w:rPr>
    </w:lvl>
    <w:lvl w:ilvl="6" w:tplc="5038ED04" w:tentative="1">
      <w:start w:val="1"/>
      <w:numFmt w:val="bullet"/>
      <w:lvlText w:val="•"/>
      <w:lvlJc w:val="left"/>
      <w:pPr>
        <w:tabs>
          <w:tab w:val="num" w:pos="5040"/>
        </w:tabs>
        <w:ind w:left="5040" w:hanging="360"/>
      </w:pPr>
      <w:rPr>
        <w:rFonts w:ascii="Arial" w:hAnsi="Arial" w:hint="default"/>
      </w:rPr>
    </w:lvl>
    <w:lvl w:ilvl="7" w:tplc="42FC3694" w:tentative="1">
      <w:start w:val="1"/>
      <w:numFmt w:val="bullet"/>
      <w:lvlText w:val="•"/>
      <w:lvlJc w:val="left"/>
      <w:pPr>
        <w:tabs>
          <w:tab w:val="num" w:pos="5760"/>
        </w:tabs>
        <w:ind w:left="5760" w:hanging="360"/>
      </w:pPr>
      <w:rPr>
        <w:rFonts w:ascii="Arial" w:hAnsi="Arial" w:hint="default"/>
      </w:rPr>
    </w:lvl>
    <w:lvl w:ilvl="8" w:tplc="42145AD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5"/>
  </w:num>
  <w:num w:numId="3">
    <w:abstractNumId w:val="6"/>
  </w:num>
  <w:num w:numId="4">
    <w:abstractNumId w:val="3"/>
  </w:num>
  <w:num w:numId="5">
    <w:abstractNumId w:val="0"/>
  </w:num>
  <w:num w:numId="6">
    <w:abstractNumId w:val="2"/>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5E5"/>
    <w:rsid w:val="001148F1"/>
    <w:rsid w:val="00156082"/>
    <w:rsid w:val="00194BBF"/>
    <w:rsid w:val="001D33AC"/>
    <w:rsid w:val="001E605A"/>
    <w:rsid w:val="002318B1"/>
    <w:rsid w:val="00280EDE"/>
    <w:rsid w:val="002F586A"/>
    <w:rsid w:val="00300F8B"/>
    <w:rsid w:val="003315E5"/>
    <w:rsid w:val="00361571"/>
    <w:rsid w:val="003849C2"/>
    <w:rsid w:val="003866F7"/>
    <w:rsid w:val="00397945"/>
    <w:rsid w:val="003B7538"/>
    <w:rsid w:val="003E536F"/>
    <w:rsid w:val="0057075A"/>
    <w:rsid w:val="005759F7"/>
    <w:rsid w:val="005B1970"/>
    <w:rsid w:val="00651526"/>
    <w:rsid w:val="007105C0"/>
    <w:rsid w:val="00747636"/>
    <w:rsid w:val="007609DD"/>
    <w:rsid w:val="007821A2"/>
    <w:rsid w:val="00783AF3"/>
    <w:rsid w:val="00833657"/>
    <w:rsid w:val="0088550F"/>
    <w:rsid w:val="008C696B"/>
    <w:rsid w:val="009221D5"/>
    <w:rsid w:val="00922BA9"/>
    <w:rsid w:val="009A4C45"/>
    <w:rsid w:val="009C1D68"/>
    <w:rsid w:val="00A618F8"/>
    <w:rsid w:val="00A63A46"/>
    <w:rsid w:val="00B37F63"/>
    <w:rsid w:val="00C274F0"/>
    <w:rsid w:val="00C60B43"/>
    <w:rsid w:val="00C66694"/>
    <w:rsid w:val="00C73BC9"/>
    <w:rsid w:val="00CA7DA9"/>
    <w:rsid w:val="00CD3A8A"/>
    <w:rsid w:val="00D052FA"/>
    <w:rsid w:val="00EF6F33"/>
    <w:rsid w:val="00F71634"/>
    <w:rsid w:val="00F81E78"/>
    <w:rsid w:val="00F95D33"/>
    <w:rsid w:val="00FC6F26"/>
    <w:rsid w:val="00FE6C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D3A8A"/>
    <w:pPr>
      <w:spacing w:after="200" w:line="276" w:lineRule="auto"/>
    </w:pPr>
    <w:rPr>
      <w:sz w:val="22"/>
      <w:szCs w:val="22"/>
      <w:lang w:eastAsia="en-US"/>
    </w:rPr>
  </w:style>
  <w:style w:type="paragraph" w:styleId="berschrift3">
    <w:name w:val="heading 3"/>
    <w:basedOn w:val="Standard"/>
    <w:link w:val="berschrift3Zchn"/>
    <w:uiPriority w:val="9"/>
    <w:qFormat/>
    <w:rsid w:val="003866F7"/>
    <w:pPr>
      <w:spacing w:before="100" w:beforeAutospacing="1" w:after="100" w:afterAutospacing="1" w:line="240" w:lineRule="auto"/>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315E5"/>
    <w:pPr>
      <w:ind w:left="720"/>
      <w:contextualSpacing/>
    </w:pPr>
  </w:style>
  <w:style w:type="paragraph" w:styleId="Kopfzeile">
    <w:name w:val="header"/>
    <w:basedOn w:val="Standard"/>
    <w:link w:val="KopfzeileZchn"/>
    <w:unhideWhenUsed/>
    <w:rsid w:val="003315E5"/>
    <w:pPr>
      <w:tabs>
        <w:tab w:val="center" w:pos="4536"/>
        <w:tab w:val="right" w:pos="9072"/>
      </w:tabs>
      <w:spacing w:after="0" w:line="240" w:lineRule="auto"/>
    </w:pPr>
  </w:style>
  <w:style w:type="character" w:customStyle="1" w:styleId="KopfzeileZchn">
    <w:name w:val="Kopfzeile Zchn"/>
    <w:basedOn w:val="Absatz-Standardschriftart"/>
    <w:link w:val="Kopfzeile"/>
    <w:rsid w:val="003315E5"/>
  </w:style>
  <w:style w:type="paragraph" w:styleId="Fuzeile">
    <w:name w:val="footer"/>
    <w:basedOn w:val="Standard"/>
    <w:link w:val="FuzeileZchn"/>
    <w:uiPriority w:val="99"/>
    <w:unhideWhenUsed/>
    <w:rsid w:val="003315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15E5"/>
  </w:style>
  <w:style w:type="paragraph" w:styleId="Sprechblasentext">
    <w:name w:val="Balloon Text"/>
    <w:basedOn w:val="Standard"/>
    <w:link w:val="SprechblasentextZchn"/>
    <w:uiPriority w:val="99"/>
    <w:semiHidden/>
    <w:unhideWhenUsed/>
    <w:rsid w:val="003315E5"/>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315E5"/>
    <w:rPr>
      <w:rFonts w:ascii="Tahoma" w:hAnsi="Tahoma" w:cs="Tahoma"/>
      <w:sz w:val="16"/>
      <w:szCs w:val="16"/>
    </w:rPr>
  </w:style>
  <w:style w:type="character" w:customStyle="1" w:styleId="berschrift3Zchn">
    <w:name w:val="Überschrift 3 Zchn"/>
    <w:link w:val="berschrift3"/>
    <w:uiPriority w:val="9"/>
    <w:rsid w:val="003866F7"/>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3866F7"/>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3866F7"/>
    <w:rPr>
      <w:b/>
      <w:bCs/>
    </w:rPr>
  </w:style>
  <w:style w:type="paragraph" w:styleId="KeinLeerraum">
    <w:name w:val="No Spacing"/>
    <w:uiPriority w:val="1"/>
    <w:qFormat/>
    <w:rsid w:val="007609DD"/>
    <w:rPr>
      <w:sz w:val="22"/>
      <w:szCs w:val="22"/>
      <w:lang w:eastAsia="en-US"/>
    </w:rPr>
  </w:style>
  <w:style w:type="table" w:styleId="Tabellenraster">
    <w:name w:val="Table Grid"/>
    <w:basedOn w:val="NormaleTabelle"/>
    <w:uiPriority w:val="59"/>
    <w:rsid w:val="003979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D3A8A"/>
    <w:pPr>
      <w:spacing w:after="200" w:line="276" w:lineRule="auto"/>
    </w:pPr>
    <w:rPr>
      <w:sz w:val="22"/>
      <w:szCs w:val="22"/>
      <w:lang w:eastAsia="en-US"/>
    </w:rPr>
  </w:style>
  <w:style w:type="paragraph" w:styleId="berschrift3">
    <w:name w:val="heading 3"/>
    <w:basedOn w:val="Standard"/>
    <w:link w:val="berschrift3Zchn"/>
    <w:uiPriority w:val="9"/>
    <w:qFormat/>
    <w:rsid w:val="003866F7"/>
    <w:pPr>
      <w:spacing w:before="100" w:beforeAutospacing="1" w:after="100" w:afterAutospacing="1" w:line="240" w:lineRule="auto"/>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315E5"/>
    <w:pPr>
      <w:ind w:left="720"/>
      <w:contextualSpacing/>
    </w:pPr>
  </w:style>
  <w:style w:type="paragraph" w:styleId="Kopfzeile">
    <w:name w:val="header"/>
    <w:basedOn w:val="Standard"/>
    <w:link w:val="KopfzeileZchn"/>
    <w:unhideWhenUsed/>
    <w:rsid w:val="003315E5"/>
    <w:pPr>
      <w:tabs>
        <w:tab w:val="center" w:pos="4536"/>
        <w:tab w:val="right" w:pos="9072"/>
      </w:tabs>
      <w:spacing w:after="0" w:line="240" w:lineRule="auto"/>
    </w:pPr>
  </w:style>
  <w:style w:type="character" w:customStyle="1" w:styleId="KopfzeileZchn">
    <w:name w:val="Kopfzeile Zchn"/>
    <w:basedOn w:val="Absatz-Standardschriftart"/>
    <w:link w:val="Kopfzeile"/>
    <w:rsid w:val="003315E5"/>
  </w:style>
  <w:style w:type="paragraph" w:styleId="Fuzeile">
    <w:name w:val="footer"/>
    <w:basedOn w:val="Standard"/>
    <w:link w:val="FuzeileZchn"/>
    <w:uiPriority w:val="99"/>
    <w:unhideWhenUsed/>
    <w:rsid w:val="003315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15E5"/>
  </w:style>
  <w:style w:type="paragraph" w:styleId="Sprechblasentext">
    <w:name w:val="Balloon Text"/>
    <w:basedOn w:val="Standard"/>
    <w:link w:val="SprechblasentextZchn"/>
    <w:uiPriority w:val="99"/>
    <w:semiHidden/>
    <w:unhideWhenUsed/>
    <w:rsid w:val="003315E5"/>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315E5"/>
    <w:rPr>
      <w:rFonts w:ascii="Tahoma" w:hAnsi="Tahoma" w:cs="Tahoma"/>
      <w:sz w:val="16"/>
      <w:szCs w:val="16"/>
    </w:rPr>
  </w:style>
  <w:style w:type="character" w:customStyle="1" w:styleId="berschrift3Zchn">
    <w:name w:val="Überschrift 3 Zchn"/>
    <w:link w:val="berschrift3"/>
    <w:uiPriority w:val="9"/>
    <w:rsid w:val="003866F7"/>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3866F7"/>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3866F7"/>
    <w:rPr>
      <w:b/>
      <w:bCs/>
    </w:rPr>
  </w:style>
  <w:style w:type="paragraph" w:styleId="KeinLeerraum">
    <w:name w:val="No Spacing"/>
    <w:uiPriority w:val="1"/>
    <w:qFormat/>
    <w:rsid w:val="007609DD"/>
    <w:rPr>
      <w:sz w:val="22"/>
      <w:szCs w:val="22"/>
      <w:lang w:eastAsia="en-US"/>
    </w:rPr>
  </w:style>
  <w:style w:type="table" w:styleId="Tabellenraster">
    <w:name w:val="Table Grid"/>
    <w:basedOn w:val="NormaleTabelle"/>
    <w:uiPriority w:val="59"/>
    <w:rsid w:val="003979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042036">
      <w:bodyDiv w:val="1"/>
      <w:marLeft w:val="0"/>
      <w:marRight w:val="0"/>
      <w:marTop w:val="0"/>
      <w:marBottom w:val="0"/>
      <w:divBdr>
        <w:top w:val="none" w:sz="0" w:space="0" w:color="auto"/>
        <w:left w:val="none" w:sz="0" w:space="0" w:color="auto"/>
        <w:bottom w:val="none" w:sz="0" w:space="0" w:color="auto"/>
        <w:right w:val="none" w:sz="0" w:space="0" w:color="auto"/>
      </w:divBdr>
      <w:divsChild>
        <w:div w:id="699552018">
          <w:marLeft w:val="360"/>
          <w:marRight w:val="0"/>
          <w:marTop w:val="200"/>
          <w:marBottom w:val="0"/>
          <w:divBdr>
            <w:top w:val="none" w:sz="0" w:space="0" w:color="auto"/>
            <w:left w:val="none" w:sz="0" w:space="0" w:color="auto"/>
            <w:bottom w:val="none" w:sz="0" w:space="0" w:color="auto"/>
            <w:right w:val="none" w:sz="0" w:space="0" w:color="auto"/>
          </w:divBdr>
        </w:div>
        <w:div w:id="1118333484">
          <w:marLeft w:val="360"/>
          <w:marRight w:val="0"/>
          <w:marTop w:val="200"/>
          <w:marBottom w:val="0"/>
          <w:divBdr>
            <w:top w:val="none" w:sz="0" w:space="0" w:color="auto"/>
            <w:left w:val="none" w:sz="0" w:space="0" w:color="auto"/>
            <w:bottom w:val="none" w:sz="0" w:space="0" w:color="auto"/>
            <w:right w:val="none" w:sz="0" w:space="0" w:color="auto"/>
          </w:divBdr>
        </w:div>
      </w:divsChild>
    </w:div>
    <w:div w:id="1085615554">
      <w:bodyDiv w:val="1"/>
      <w:marLeft w:val="0"/>
      <w:marRight w:val="0"/>
      <w:marTop w:val="0"/>
      <w:marBottom w:val="0"/>
      <w:divBdr>
        <w:top w:val="none" w:sz="0" w:space="0" w:color="auto"/>
        <w:left w:val="none" w:sz="0" w:space="0" w:color="auto"/>
        <w:bottom w:val="none" w:sz="0" w:space="0" w:color="auto"/>
        <w:right w:val="none" w:sz="0" w:space="0" w:color="auto"/>
      </w:divBdr>
      <w:divsChild>
        <w:div w:id="69621592">
          <w:marLeft w:val="360"/>
          <w:marRight w:val="0"/>
          <w:marTop w:val="200"/>
          <w:marBottom w:val="0"/>
          <w:divBdr>
            <w:top w:val="none" w:sz="0" w:space="0" w:color="auto"/>
            <w:left w:val="none" w:sz="0" w:space="0" w:color="auto"/>
            <w:bottom w:val="none" w:sz="0" w:space="0" w:color="auto"/>
            <w:right w:val="none" w:sz="0" w:space="0" w:color="auto"/>
          </w:divBdr>
        </w:div>
        <w:div w:id="272903188">
          <w:marLeft w:val="360"/>
          <w:marRight w:val="0"/>
          <w:marTop w:val="200"/>
          <w:marBottom w:val="0"/>
          <w:divBdr>
            <w:top w:val="none" w:sz="0" w:space="0" w:color="auto"/>
            <w:left w:val="none" w:sz="0" w:space="0" w:color="auto"/>
            <w:bottom w:val="none" w:sz="0" w:space="0" w:color="auto"/>
            <w:right w:val="none" w:sz="0" w:space="0" w:color="auto"/>
          </w:divBdr>
        </w:div>
        <w:div w:id="508718003">
          <w:marLeft w:val="360"/>
          <w:marRight w:val="0"/>
          <w:marTop w:val="200"/>
          <w:marBottom w:val="0"/>
          <w:divBdr>
            <w:top w:val="none" w:sz="0" w:space="0" w:color="auto"/>
            <w:left w:val="none" w:sz="0" w:space="0" w:color="auto"/>
            <w:bottom w:val="none" w:sz="0" w:space="0" w:color="auto"/>
            <w:right w:val="none" w:sz="0" w:space="0" w:color="auto"/>
          </w:divBdr>
        </w:div>
        <w:div w:id="712732611">
          <w:marLeft w:val="360"/>
          <w:marRight w:val="0"/>
          <w:marTop w:val="200"/>
          <w:marBottom w:val="0"/>
          <w:divBdr>
            <w:top w:val="none" w:sz="0" w:space="0" w:color="auto"/>
            <w:left w:val="none" w:sz="0" w:space="0" w:color="auto"/>
            <w:bottom w:val="none" w:sz="0" w:space="0" w:color="auto"/>
            <w:right w:val="none" w:sz="0" w:space="0" w:color="auto"/>
          </w:divBdr>
        </w:div>
        <w:div w:id="1642152686">
          <w:marLeft w:val="360"/>
          <w:marRight w:val="0"/>
          <w:marTop w:val="200"/>
          <w:marBottom w:val="0"/>
          <w:divBdr>
            <w:top w:val="none" w:sz="0" w:space="0" w:color="auto"/>
            <w:left w:val="none" w:sz="0" w:space="0" w:color="auto"/>
            <w:bottom w:val="none" w:sz="0" w:space="0" w:color="auto"/>
            <w:right w:val="none" w:sz="0" w:space="0" w:color="auto"/>
          </w:divBdr>
        </w:div>
        <w:div w:id="1763138040">
          <w:marLeft w:val="360"/>
          <w:marRight w:val="0"/>
          <w:marTop w:val="200"/>
          <w:marBottom w:val="0"/>
          <w:divBdr>
            <w:top w:val="none" w:sz="0" w:space="0" w:color="auto"/>
            <w:left w:val="none" w:sz="0" w:space="0" w:color="auto"/>
            <w:bottom w:val="none" w:sz="0" w:space="0" w:color="auto"/>
            <w:right w:val="none" w:sz="0" w:space="0" w:color="auto"/>
          </w:divBdr>
        </w:div>
      </w:divsChild>
    </w:div>
    <w:div w:id="1539590287">
      <w:bodyDiv w:val="1"/>
      <w:marLeft w:val="0"/>
      <w:marRight w:val="0"/>
      <w:marTop w:val="0"/>
      <w:marBottom w:val="0"/>
      <w:divBdr>
        <w:top w:val="none" w:sz="0" w:space="0" w:color="auto"/>
        <w:left w:val="none" w:sz="0" w:space="0" w:color="auto"/>
        <w:bottom w:val="none" w:sz="0" w:space="0" w:color="auto"/>
        <w:right w:val="none" w:sz="0" w:space="0" w:color="auto"/>
      </w:divBdr>
    </w:div>
    <w:div w:id="1595357885">
      <w:bodyDiv w:val="1"/>
      <w:marLeft w:val="0"/>
      <w:marRight w:val="0"/>
      <w:marTop w:val="0"/>
      <w:marBottom w:val="0"/>
      <w:divBdr>
        <w:top w:val="none" w:sz="0" w:space="0" w:color="auto"/>
        <w:left w:val="none" w:sz="0" w:space="0" w:color="auto"/>
        <w:bottom w:val="none" w:sz="0" w:space="0" w:color="auto"/>
        <w:right w:val="none" w:sz="0" w:space="0" w:color="auto"/>
      </w:divBdr>
      <w:divsChild>
        <w:div w:id="388962502">
          <w:marLeft w:val="360"/>
          <w:marRight w:val="0"/>
          <w:marTop w:val="200"/>
          <w:marBottom w:val="0"/>
          <w:divBdr>
            <w:top w:val="none" w:sz="0" w:space="0" w:color="auto"/>
            <w:left w:val="none" w:sz="0" w:space="0" w:color="auto"/>
            <w:bottom w:val="none" w:sz="0" w:space="0" w:color="auto"/>
            <w:right w:val="none" w:sz="0" w:space="0" w:color="auto"/>
          </w:divBdr>
        </w:div>
        <w:div w:id="1069109807">
          <w:marLeft w:val="360"/>
          <w:marRight w:val="0"/>
          <w:marTop w:val="200"/>
          <w:marBottom w:val="0"/>
          <w:divBdr>
            <w:top w:val="none" w:sz="0" w:space="0" w:color="auto"/>
            <w:left w:val="none" w:sz="0" w:space="0" w:color="auto"/>
            <w:bottom w:val="none" w:sz="0" w:space="0" w:color="auto"/>
            <w:right w:val="none" w:sz="0" w:space="0" w:color="auto"/>
          </w:divBdr>
        </w:div>
        <w:div w:id="1228302656">
          <w:marLeft w:val="360"/>
          <w:marRight w:val="0"/>
          <w:marTop w:val="200"/>
          <w:marBottom w:val="0"/>
          <w:divBdr>
            <w:top w:val="none" w:sz="0" w:space="0" w:color="auto"/>
            <w:left w:val="none" w:sz="0" w:space="0" w:color="auto"/>
            <w:bottom w:val="none" w:sz="0" w:space="0" w:color="auto"/>
            <w:right w:val="none" w:sz="0" w:space="0" w:color="auto"/>
          </w:divBdr>
        </w:div>
        <w:div w:id="1374693017">
          <w:marLeft w:val="360"/>
          <w:marRight w:val="0"/>
          <w:marTop w:val="200"/>
          <w:marBottom w:val="0"/>
          <w:divBdr>
            <w:top w:val="none" w:sz="0" w:space="0" w:color="auto"/>
            <w:left w:val="none" w:sz="0" w:space="0" w:color="auto"/>
            <w:bottom w:val="none" w:sz="0" w:space="0" w:color="auto"/>
            <w:right w:val="none" w:sz="0" w:space="0" w:color="auto"/>
          </w:divBdr>
        </w:div>
        <w:div w:id="1783383628">
          <w:marLeft w:val="360"/>
          <w:marRight w:val="0"/>
          <w:marTop w:val="200"/>
          <w:marBottom w:val="0"/>
          <w:divBdr>
            <w:top w:val="none" w:sz="0" w:space="0" w:color="auto"/>
            <w:left w:val="none" w:sz="0" w:space="0" w:color="auto"/>
            <w:bottom w:val="none" w:sz="0" w:space="0" w:color="auto"/>
            <w:right w:val="none" w:sz="0" w:space="0" w:color="auto"/>
          </w:divBdr>
        </w:div>
        <w:div w:id="184381913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2054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UrtisPC</cp:lastModifiedBy>
  <cp:revision>2</cp:revision>
  <cp:lastPrinted>2024-09-28T19:30:00Z</cp:lastPrinted>
  <dcterms:created xsi:type="dcterms:W3CDTF">2024-09-28T19:30:00Z</dcterms:created>
  <dcterms:modified xsi:type="dcterms:W3CDTF">2024-09-28T19:30:00Z</dcterms:modified>
</cp:coreProperties>
</file>