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2E91" w14:textId="1C10D29F" w:rsidR="00DD65B3" w:rsidRPr="00934752" w:rsidRDefault="00DD65B3" w:rsidP="00DD65B3">
      <w:pPr>
        <w:spacing w:after="0"/>
        <w:rPr>
          <w:rFonts w:cs="Arial"/>
          <w:b/>
          <w:bCs/>
          <w:i/>
          <w:iCs/>
          <w:sz w:val="28"/>
        </w:rPr>
      </w:pPr>
      <w:r w:rsidRPr="00934752">
        <w:rPr>
          <w:rFonts w:cs="Arial"/>
          <w:b/>
          <w:bCs/>
          <w:i/>
          <w:iCs/>
          <w:sz w:val="28"/>
        </w:rPr>
        <w:t>Allgemeine Geschäftsbedingungen</w:t>
      </w:r>
      <w:r w:rsidR="006D5A53">
        <w:rPr>
          <w:rFonts w:cs="Arial"/>
          <w:b/>
          <w:bCs/>
          <w:i/>
          <w:iCs/>
          <w:sz w:val="28"/>
        </w:rPr>
        <w:t xml:space="preserve"> (AGB)</w:t>
      </w:r>
    </w:p>
    <w:p w14:paraId="38B82520" w14:textId="77777777" w:rsidR="00DD65B3" w:rsidRPr="00934752" w:rsidRDefault="00BF3DFC" w:rsidP="00DD65B3">
      <w:pPr>
        <w:spacing w:after="0"/>
        <w:rPr>
          <w:rFonts w:cs="Arial"/>
          <w:sz w:val="28"/>
        </w:rPr>
      </w:pPr>
      <w:r>
        <w:rPr>
          <w:rFonts w:cs="Arial"/>
          <w:b/>
          <w:bCs/>
          <w:i/>
          <w:iCs/>
          <w:sz w:val="28"/>
        </w:rPr>
        <w:t>Warenhaus GmbH</w:t>
      </w:r>
    </w:p>
    <w:p w14:paraId="0B751C29" w14:textId="66B029B5" w:rsidR="00DD65B3" w:rsidRPr="00934752" w:rsidRDefault="00DD65B3" w:rsidP="00DD65B3">
      <w:pPr>
        <w:spacing w:after="0"/>
        <w:rPr>
          <w:rFonts w:cs="Arial"/>
        </w:rPr>
      </w:pPr>
    </w:p>
    <w:p w14:paraId="26C61B13" w14:textId="24F5A0ED" w:rsidR="00DD65B3" w:rsidRPr="00934752" w:rsidRDefault="00DD65B3" w:rsidP="00DD65B3">
      <w:pPr>
        <w:numPr>
          <w:ilvl w:val="0"/>
          <w:numId w:val="1"/>
        </w:numPr>
        <w:spacing w:after="0"/>
        <w:rPr>
          <w:rFonts w:cs="Arial"/>
          <w:b/>
          <w:bCs/>
        </w:rPr>
      </w:pPr>
      <w:r w:rsidRPr="00934752">
        <w:rPr>
          <w:rFonts w:cs="Arial"/>
          <w:b/>
          <w:bCs/>
        </w:rPr>
        <w:t>Gültigkeit der Bedingungen</w:t>
      </w:r>
    </w:p>
    <w:p w14:paraId="19097B00" w14:textId="7E2B5B2B" w:rsidR="00DD65B3" w:rsidRPr="00934752" w:rsidRDefault="00A33BE9" w:rsidP="00DD65B3">
      <w:pPr>
        <w:pStyle w:val="Textkrper"/>
        <w:spacing w:after="0"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0D161" wp14:editId="45D7ECC5">
                <wp:simplePos x="0" y="0"/>
                <wp:positionH relativeFrom="column">
                  <wp:posOffset>5272405</wp:posOffset>
                </wp:positionH>
                <wp:positionV relativeFrom="paragraph">
                  <wp:posOffset>354965</wp:posOffset>
                </wp:positionV>
                <wp:extent cx="1104900" cy="257175"/>
                <wp:effectExtent l="247650" t="0" r="19050" b="28575"/>
                <wp:wrapNone/>
                <wp:docPr id="1" name="Rechteckige Lege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57175"/>
                        </a:xfrm>
                        <a:prstGeom prst="wedgeRectCallout">
                          <a:avLst>
                            <a:gd name="adj1" fmla="val -68399"/>
                            <a:gd name="adj2" fmla="val -435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502AA" w14:textId="13B8C6ED" w:rsidR="00A33BE9" w:rsidRPr="00A33BE9" w:rsidRDefault="006739B2" w:rsidP="00A33B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69DF">
                              <w:rPr>
                                <w:color w:val="000000" w:themeColor="text1"/>
                              </w:rPr>
                              <w:t>§ </w:t>
                            </w:r>
                            <w:r w:rsidR="00A33BE9" w:rsidRPr="003269DF">
                              <w:rPr>
                                <w:color w:val="000000" w:themeColor="text1"/>
                              </w:rPr>
                              <w:t>305</w:t>
                            </w:r>
                            <w:r w:rsidR="00A33BE9" w:rsidRPr="00A33BE9">
                              <w:rPr>
                                <w:color w:val="000000" w:themeColor="text1"/>
                              </w:rPr>
                              <w:t xml:space="preserve"> b BGB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0D16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1" o:spid="_x0000_s1026" type="#_x0000_t61" style="position:absolute;left:0;text-align:left;margin-left:415.15pt;margin-top:27.95pt;width:87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" adj="-3974,1391" fillcolor="#d8d8d8 [2732]" strokecolor="#7f7f7f [1612]" strokeweight="1pt">
                <v:textbox>
                  <w:txbxContent>
                    <w:p w14:paraId="4F4502AA" w14:textId="13B8C6ED" w:rsidR="00A33BE9" w:rsidRPr="00A33BE9" w:rsidRDefault="006739B2" w:rsidP="00A33BE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69DF">
                        <w:rPr>
                          <w:color w:val="000000" w:themeColor="text1"/>
                        </w:rPr>
                        <w:t>§ </w:t>
                      </w:r>
                      <w:r w:rsidR="00A33BE9" w:rsidRPr="003269DF">
                        <w:rPr>
                          <w:color w:val="000000" w:themeColor="text1"/>
                        </w:rPr>
                        <w:t>305</w:t>
                      </w:r>
                      <w:r w:rsidR="00A33BE9" w:rsidRPr="00A33BE9">
                        <w:rPr>
                          <w:color w:val="000000" w:themeColor="text1"/>
                        </w:rPr>
                        <w:t xml:space="preserve"> b BGB</w:t>
                      </w:r>
                    </w:p>
                  </w:txbxContent>
                </v:textbox>
              </v:shape>
            </w:pict>
          </mc:Fallback>
        </mc:AlternateContent>
      </w:r>
      <w:r w:rsidR="00DD65B3" w:rsidRPr="00934752">
        <w:rPr>
          <w:rFonts w:ascii="Arial" w:hAnsi="Arial" w:cs="Arial"/>
          <w:sz w:val="22"/>
          <w:szCs w:val="22"/>
        </w:rPr>
        <w:t>Die nachstehenden Geschäftsbedingungen werden Vertragsbestandteil bei sämtlichen Verträgen (Kauf-, Werk- und Dienstverträgen).</w:t>
      </w:r>
      <w:r w:rsidR="002955F7">
        <w:rPr>
          <w:rFonts w:ascii="Arial" w:hAnsi="Arial" w:cs="Arial"/>
          <w:sz w:val="22"/>
          <w:szCs w:val="22"/>
        </w:rPr>
        <w:t xml:space="preserve"> </w:t>
      </w:r>
      <w:r w:rsidR="002955F7" w:rsidRPr="00F51798">
        <w:rPr>
          <w:rFonts w:ascii="Arial" w:hAnsi="Arial" w:cs="Arial"/>
          <w:sz w:val="22"/>
          <w:szCs w:val="22"/>
        </w:rPr>
        <w:t>Absprachen neben diesen sind</w:t>
      </w:r>
      <w:r w:rsidR="002955F7">
        <w:rPr>
          <w:rFonts w:ascii="Arial" w:hAnsi="Arial" w:cs="Arial"/>
          <w:sz w:val="22"/>
          <w:szCs w:val="22"/>
        </w:rPr>
        <w:t xml:space="preserve"> nicht gültig.</w:t>
      </w:r>
    </w:p>
    <w:p w14:paraId="1BC07356" w14:textId="4359144F" w:rsidR="00DD65B3" w:rsidRPr="00934752" w:rsidRDefault="00DD65B3" w:rsidP="00DD65B3">
      <w:pPr>
        <w:spacing w:after="0"/>
        <w:rPr>
          <w:rFonts w:cs="Arial"/>
        </w:rPr>
      </w:pPr>
    </w:p>
    <w:p w14:paraId="411576E5" w14:textId="35AE7198" w:rsidR="00DD65B3" w:rsidRDefault="00DD65B3" w:rsidP="00DD65B3">
      <w:pPr>
        <w:numPr>
          <w:ilvl w:val="0"/>
          <w:numId w:val="1"/>
        </w:numPr>
        <w:spacing w:after="0"/>
        <w:rPr>
          <w:rFonts w:cs="Arial"/>
          <w:b/>
          <w:bCs/>
        </w:rPr>
      </w:pPr>
      <w:r w:rsidRPr="00934752">
        <w:rPr>
          <w:rFonts w:cs="Arial"/>
          <w:b/>
          <w:bCs/>
        </w:rPr>
        <w:t xml:space="preserve">Preise und </w:t>
      </w:r>
      <w:r w:rsidRPr="00F51798">
        <w:rPr>
          <w:rFonts w:cs="Arial"/>
          <w:b/>
          <w:bCs/>
        </w:rPr>
        <w:t>Zahlungsbedingungen</w:t>
      </w:r>
    </w:p>
    <w:p w14:paraId="6F7F020F" w14:textId="2547433D" w:rsidR="002955F7" w:rsidRPr="00934752" w:rsidRDefault="002955F7" w:rsidP="002955F7">
      <w:pPr>
        <w:pStyle w:val="Textkrper"/>
        <w:spacing w:after="0" w:line="276" w:lineRule="auto"/>
        <w:ind w:left="567"/>
        <w:rPr>
          <w:rFonts w:ascii="Arial" w:hAnsi="Arial" w:cs="Arial"/>
          <w:sz w:val="22"/>
          <w:szCs w:val="22"/>
        </w:rPr>
      </w:pPr>
      <w:r w:rsidRPr="00934752">
        <w:rPr>
          <w:rFonts w:ascii="Arial" w:hAnsi="Arial" w:cs="Arial"/>
          <w:sz w:val="22"/>
          <w:szCs w:val="22"/>
        </w:rPr>
        <w:t xml:space="preserve">Die vereinbarten Preise beinhalten die gesetzliche Umsatzsteuer. Skonto gewähren wir nur aufgrund besonderer Vereinbarungen. </w:t>
      </w:r>
    </w:p>
    <w:p w14:paraId="767EF59A" w14:textId="7A55CCAC" w:rsidR="002955F7" w:rsidRPr="002955F7" w:rsidRDefault="002955F7" w:rsidP="002955F7">
      <w:pPr>
        <w:spacing w:after="0"/>
        <w:ind w:left="567"/>
        <w:rPr>
          <w:rFonts w:cs="Arial"/>
        </w:rPr>
      </w:pPr>
    </w:p>
    <w:p w14:paraId="7FA11465" w14:textId="4899E54F" w:rsidR="002955F7" w:rsidRPr="002955F7" w:rsidRDefault="00A33BE9" w:rsidP="002955F7">
      <w:pPr>
        <w:spacing w:after="0"/>
        <w:ind w:left="567"/>
        <w:rPr>
          <w:rFonts w:cs="Arial"/>
        </w:rPr>
      </w:pPr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FA7B7" wp14:editId="274965ED">
                <wp:simplePos x="0" y="0"/>
                <wp:positionH relativeFrom="column">
                  <wp:posOffset>5182870</wp:posOffset>
                </wp:positionH>
                <wp:positionV relativeFrom="paragraph">
                  <wp:posOffset>162560</wp:posOffset>
                </wp:positionV>
                <wp:extent cx="1194435" cy="257175"/>
                <wp:effectExtent l="209550" t="0" r="24765" b="28575"/>
                <wp:wrapNone/>
                <wp:docPr id="2" name="Rechteckige Lege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435" cy="257175"/>
                        </a:xfrm>
                        <a:prstGeom prst="wedgeRectCallout">
                          <a:avLst>
                            <a:gd name="adj1" fmla="val -63356"/>
                            <a:gd name="adj2" fmla="val 11995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BE3EC" w14:textId="32B42DF7" w:rsidR="00A33BE9" w:rsidRPr="00A33BE9" w:rsidRDefault="006739B2" w:rsidP="00A33B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69DF">
                              <w:rPr>
                                <w:color w:val="000000" w:themeColor="text1"/>
                              </w:rPr>
                              <w:t>§ </w:t>
                            </w:r>
                            <w:r w:rsidR="00A33BE9" w:rsidRPr="003269DF">
                              <w:rPr>
                                <w:color w:val="000000" w:themeColor="text1"/>
                              </w:rPr>
                              <w:t>309</w:t>
                            </w:r>
                            <w:r w:rsidR="00A33BE9" w:rsidRPr="00A33BE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33BE9" w:rsidRPr="00F51798">
                              <w:rPr>
                                <w:color w:val="000000" w:themeColor="text1"/>
                              </w:rPr>
                              <w:t>Nr.1</w:t>
                            </w:r>
                            <w:r w:rsidR="00A33BE9" w:rsidRPr="00A33BE9">
                              <w:rPr>
                                <w:color w:val="000000" w:themeColor="text1"/>
                              </w:rPr>
                              <w:t xml:space="preserve"> BGB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FA7B7" id="Rechteckige Legende 2" o:spid="_x0000_s1027" type="#_x0000_t61" style="position:absolute;left:0;text-align:left;margin-left:408.1pt;margin-top:12.8pt;width:94.0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" adj="-2885,13391" fillcolor="#d8d8d8 [2732]" strokecolor="#7f7f7f [1612]" strokeweight="1pt">
                <v:textbox>
                  <w:txbxContent>
                    <w:p w14:paraId="15CBE3EC" w14:textId="32B42DF7" w:rsidR="00A33BE9" w:rsidRPr="00A33BE9" w:rsidRDefault="006739B2" w:rsidP="00A33BE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69DF">
                        <w:rPr>
                          <w:color w:val="000000" w:themeColor="text1"/>
                        </w:rPr>
                        <w:t>§ </w:t>
                      </w:r>
                      <w:r w:rsidR="00A33BE9" w:rsidRPr="003269DF">
                        <w:rPr>
                          <w:color w:val="000000" w:themeColor="text1"/>
                        </w:rPr>
                        <w:t>309</w:t>
                      </w:r>
                      <w:r w:rsidR="00A33BE9" w:rsidRPr="00A33BE9">
                        <w:rPr>
                          <w:color w:val="000000" w:themeColor="text1"/>
                        </w:rPr>
                        <w:t xml:space="preserve"> </w:t>
                      </w:r>
                      <w:r w:rsidR="00A33BE9" w:rsidRPr="00F51798">
                        <w:rPr>
                          <w:color w:val="000000" w:themeColor="text1"/>
                        </w:rPr>
                        <w:t>Nr.1</w:t>
                      </w:r>
                      <w:r w:rsidR="00A33BE9" w:rsidRPr="00A33BE9">
                        <w:rPr>
                          <w:color w:val="000000" w:themeColor="text1"/>
                        </w:rPr>
                        <w:t xml:space="preserve"> BGB</w:t>
                      </w:r>
                    </w:p>
                  </w:txbxContent>
                </v:textbox>
              </v:shape>
            </w:pict>
          </mc:Fallback>
        </mc:AlternateContent>
      </w:r>
      <w:r w:rsidR="002955F7" w:rsidRPr="002955F7">
        <w:rPr>
          <w:rFonts w:cs="Arial"/>
        </w:rPr>
        <w:t>Während der Lieferzeit entstehende Preiserhöhungen unserer Hersteller berechtigen uns jederzeit zur Weitergabe an den Kunden.</w:t>
      </w:r>
    </w:p>
    <w:p w14:paraId="619865D8" w14:textId="688E965F" w:rsidR="002955F7" w:rsidRDefault="002955F7" w:rsidP="002955F7">
      <w:pPr>
        <w:spacing w:after="0"/>
        <w:ind w:left="567"/>
        <w:rPr>
          <w:rFonts w:cs="Arial"/>
        </w:rPr>
      </w:pPr>
    </w:p>
    <w:p w14:paraId="538BDFC7" w14:textId="5609F7DB" w:rsidR="00722207" w:rsidRDefault="00722207" w:rsidP="00722207">
      <w:pPr>
        <w:numPr>
          <w:ilvl w:val="0"/>
          <w:numId w:val="1"/>
        </w:numPr>
        <w:spacing w:after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Leistungsfristen (Zahlungsziel</w:t>
      </w:r>
      <w:r w:rsidRPr="009C0E32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und Lieferzeit)</w:t>
      </w:r>
    </w:p>
    <w:p w14:paraId="3814A9AA" w14:textId="57767DB3" w:rsidR="00722207" w:rsidRDefault="00A33BE9" w:rsidP="00722207">
      <w:pPr>
        <w:spacing w:after="0"/>
        <w:ind w:left="567"/>
        <w:jc w:val="both"/>
        <w:rPr>
          <w:rFonts w:cs="Arial"/>
        </w:rPr>
      </w:pPr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FA7D5" wp14:editId="6F338A31">
                <wp:simplePos x="0" y="0"/>
                <wp:positionH relativeFrom="column">
                  <wp:posOffset>5053330</wp:posOffset>
                </wp:positionH>
                <wp:positionV relativeFrom="paragraph">
                  <wp:posOffset>175895</wp:posOffset>
                </wp:positionV>
                <wp:extent cx="1323975" cy="257175"/>
                <wp:effectExtent l="171450" t="0" r="28575" b="28575"/>
                <wp:wrapNone/>
                <wp:docPr id="3" name="Rechteckige Lege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57175"/>
                        </a:xfrm>
                        <a:prstGeom prst="wedgeRectCallout">
                          <a:avLst>
                            <a:gd name="adj1" fmla="val -59915"/>
                            <a:gd name="adj2" fmla="val -3245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965F0" w14:textId="45543B97" w:rsidR="00A33BE9" w:rsidRPr="00A33BE9" w:rsidRDefault="006739B2" w:rsidP="00A33B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69DF">
                              <w:rPr>
                                <w:color w:val="000000" w:themeColor="text1"/>
                              </w:rPr>
                              <w:t>§ </w:t>
                            </w:r>
                            <w:r w:rsidR="00A33BE9" w:rsidRPr="003269DF">
                              <w:rPr>
                                <w:color w:val="000000" w:themeColor="text1"/>
                              </w:rPr>
                              <w:t>308</w:t>
                            </w:r>
                            <w:r w:rsidR="00A33BE9" w:rsidRPr="00A33BE9">
                              <w:rPr>
                                <w:color w:val="000000" w:themeColor="text1"/>
                              </w:rPr>
                              <w:t xml:space="preserve"> Nr. 1a BGB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FA7D5" id="Rechteckige Legende 3" o:spid="_x0000_s1028" type="#_x0000_t61" style="position:absolute;left:0;text-align:left;margin-left:397.9pt;margin-top:13.85pt;width:104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" adj="-2142,3791" fillcolor="#d8d8d8 [2732]" strokecolor="#7f7f7f [1612]" strokeweight="1pt">
                <v:textbox>
                  <w:txbxContent>
                    <w:p w14:paraId="1EC965F0" w14:textId="45543B97" w:rsidR="00A33BE9" w:rsidRPr="00A33BE9" w:rsidRDefault="006739B2" w:rsidP="00A33BE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69DF">
                        <w:rPr>
                          <w:color w:val="000000" w:themeColor="text1"/>
                        </w:rPr>
                        <w:t>§ </w:t>
                      </w:r>
                      <w:r w:rsidR="00A33BE9" w:rsidRPr="003269DF">
                        <w:rPr>
                          <w:color w:val="000000" w:themeColor="text1"/>
                        </w:rPr>
                        <w:t>308</w:t>
                      </w:r>
                      <w:r w:rsidR="00A33BE9" w:rsidRPr="00A33BE9">
                        <w:rPr>
                          <w:color w:val="000000" w:themeColor="text1"/>
                        </w:rPr>
                        <w:t xml:space="preserve"> Nr. 1a BGB</w:t>
                      </w:r>
                    </w:p>
                  </w:txbxContent>
                </v:textbox>
              </v:shape>
            </w:pict>
          </mc:Fallback>
        </mc:AlternateContent>
      </w:r>
      <w:r w:rsidR="00722207">
        <w:rPr>
          <w:rFonts w:cs="Arial"/>
        </w:rPr>
        <w:t xml:space="preserve">Sofern nichts anderes vereinbart ist, ist der Kaufpreis unverzüglich, spätestens jedoch zehn Werktagen nach Lieferung, zu begleichen. </w:t>
      </w:r>
    </w:p>
    <w:p w14:paraId="0BBDA678" w14:textId="60704FE7" w:rsidR="00722207" w:rsidRDefault="00722207" w:rsidP="00722207">
      <w:pPr>
        <w:spacing w:after="0"/>
        <w:ind w:left="567"/>
        <w:jc w:val="both"/>
        <w:rPr>
          <w:rFonts w:cs="Arial"/>
        </w:rPr>
      </w:pPr>
    </w:p>
    <w:p w14:paraId="05A7F68E" w14:textId="5A41764F" w:rsidR="00722207" w:rsidRPr="009C0E32" w:rsidRDefault="00A33BE9" w:rsidP="00722207">
      <w:pPr>
        <w:spacing w:after="0"/>
        <w:ind w:left="567"/>
        <w:jc w:val="both"/>
        <w:rPr>
          <w:rFonts w:cs="Arial"/>
        </w:rPr>
      </w:pPr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25A87C" wp14:editId="7609C0BA">
                <wp:simplePos x="0" y="0"/>
                <wp:positionH relativeFrom="column">
                  <wp:posOffset>5053330</wp:posOffset>
                </wp:positionH>
                <wp:positionV relativeFrom="paragraph">
                  <wp:posOffset>384175</wp:posOffset>
                </wp:positionV>
                <wp:extent cx="1323975" cy="257175"/>
                <wp:effectExtent l="190500" t="19050" r="28575" b="28575"/>
                <wp:wrapNone/>
                <wp:docPr id="4" name="Rechteckige Legen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57175"/>
                        </a:xfrm>
                        <a:prstGeom prst="wedgeRectCallout">
                          <a:avLst>
                            <a:gd name="adj1" fmla="val -61354"/>
                            <a:gd name="adj2" fmla="val -50968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AD226" w14:textId="4B7EE80C" w:rsidR="00A33BE9" w:rsidRPr="00A33BE9" w:rsidRDefault="006739B2" w:rsidP="00A33B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69DF">
                              <w:rPr>
                                <w:color w:val="000000" w:themeColor="text1"/>
                              </w:rPr>
                              <w:t>§ </w:t>
                            </w:r>
                            <w:r w:rsidR="00A33BE9" w:rsidRPr="003269DF">
                              <w:rPr>
                                <w:color w:val="000000" w:themeColor="text1"/>
                              </w:rPr>
                              <w:t>308</w:t>
                            </w:r>
                            <w:r w:rsidR="00A33BE9" w:rsidRPr="00A33BE9">
                              <w:rPr>
                                <w:color w:val="000000" w:themeColor="text1"/>
                              </w:rPr>
                              <w:t xml:space="preserve"> Nr. 1 BGB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5A87C" id="Rechteckige Legende 4" o:spid="_x0000_s1029" type="#_x0000_t61" style="position:absolute;left:0;text-align:left;margin-left:397.9pt;margin-top:30.25pt;width:104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" adj="-2452,-209" fillcolor="#d8d8d8 [2732]" strokecolor="#7f7f7f [1612]" strokeweight="1pt">
                <v:textbox>
                  <w:txbxContent>
                    <w:p w14:paraId="6E5AD226" w14:textId="4B7EE80C" w:rsidR="00A33BE9" w:rsidRPr="00A33BE9" w:rsidRDefault="006739B2" w:rsidP="00A33BE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69DF">
                        <w:rPr>
                          <w:color w:val="000000" w:themeColor="text1"/>
                        </w:rPr>
                        <w:t>§ </w:t>
                      </w:r>
                      <w:r w:rsidR="00A33BE9" w:rsidRPr="003269DF">
                        <w:rPr>
                          <w:color w:val="000000" w:themeColor="text1"/>
                        </w:rPr>
                        <w:t>308</w:t>
                      </w:r>
                      <w:r w:rsidR="00A33BE9" w:rsidRPr="00A33BE9">
                        <w:rPr>
                          <w:color w:val="000000" w:themeColor="text1"/>
                        </w:rPr>
                        <w:t xml:space="preserve"> Nr. 1 BGB</w:t>
                      </w:r>
                    </w:p>
                  </w:txbxContent>
                </v:textbox>
              </v:shape>
            </w:pict>
          </mc:Fallback>
        </mc:AlternateContent>
      </w:r>
      <w:r w:rsidR="00722207">
        <w:rPr>
          <w:rFonts w:cs="Arial"/>
        </w:rPr>
        <w:t xml:space="preserve">Wir, die Warenhaus GmbH, </w:t>
      </w:r>
      <w:r w:rsidR="00722207" w:rsidRPr="00F51798">
        <w:rPr>
          <w:rFonts w:cs="Arial"/>
        </w:rPr>
        <w:t>verpflichten uns</w:t>
      </w:r>
      <w:r w:rsidR="00C76119" w:rsidRPr="00F51798">
        <w:rPr>
          <w:rFonts w:cs="Arial"/>
        </w:rPr>
        <w:t>,</w:t>
      </w:r>
      <w:r w:rsidR="00722207" w:rsidRPr="00F51798">
        <w:rPr>
          <w:rFonts w:cs="Arial"/>
        </w:rPr>
        <w:t xml:space="preserve"> direkt nach Vertragsabschluss die Waren zu versenden</w:t>
      </w:r>
      <w:r w:rsidR="00722207">
        <w:rPr>
          <w:rFonts w:cs="Arial"/>
        </w:rPr>
        <w:t xml:space="preserve">. Bei auftretenden Engpässen behalten wir uns das </w:t>
      </w:r>
      <w:r w:rsidR="00722207" w:rsidRPr="003269DF">
        <w:rPr>
          <w:rFonts w:cs="Arial"/>
        </w:rPr>
        <w:t>Recht</w:t>
      </w:r>
      <w:r w:rsidR="00722207">
        <w:rPr>
          <w:rFonts w:cs="Arial"/>
        </w:rPr>
        <w:t xml:space="preserve"> vor</w:t>
      </w:r>
      <w:r w:rsidR="006739B2">
        <w:rPr>
          <w:rFonts w:cs="Arial"/>
        </w:rPr>
        <w:t>,</w:t>
      </w:r>
      <w:r w:rsidR="00722207">
        <w:rPr>
          <w:rFonts w:cs="Arial"/>
        </w:rPr>
        <w:t xml:space="preserve"> die Lieferzeit auf drei Wochen auszudehnen. </w:t>
      </w:r>
    </w:p>
    <w:p w14:paraId="2E87F2C0" w14:textId="7C78BDFC" w:rsidR="002955F7" w:rsidRDefault="002955F7" w:rsidP="002955F7">
      <w:pPr>
        <w:spacing w:after="0"/>
        <w:ind w:left="340"/>
        <w:rPr>
          <w:rFonts w:cs="Arial"/>
          <w:b/>
          <w:bCs/>
        </w:rPr>
      </w:pPr>
    </w:p>
    <w:p w14:paraId="30787D14" w14:textId="03F1F51C" w:rsidR="002955F7" w:rsidRPr="002955F7" w:rsidRDefault="002955F7" w:rsidP="002955F7">
      <w:pPr>
        <w:pStyle w:val="Listenabsatz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  <w:b/>
          <w:bCs/>
        </w:rPr>
        <w:t>Personalisierung und Empfehlungen</w:t>
      </w:r>
    </w:p>
    <w:p w14:paraId="19632D21" w14:textId="7E1D0E14" w:rsidR="002955F7" w:rsidRPr="00934752" w:rsidRDefault="002955F7" w:rsidP="00DD65B3">
      <w:pPr>
        <w:spacing w:after="0"/>
        <w:ind w:left="567"/>
        <w:rPr>
          <w:rFonts w:cs="Arial"/>
        </w:rPr>
      </w:pPr>
      <w:r>
        <w:rPr>
          <w:rFonts w:cs="Arial"/>
        </w:rPr>
        <w:t xml:space="preserve">Als besonderen Service analysieren wir über unsere Kundenkarte und unser Online-Portal die Präferenzen unserer Kunden und empfehlen hierdurch Produkte und </w:t>
      </w:r>
      <w:r w:rsidRPr="003269DF">
        <w:rPr>
          <w:rFonts w:cs="Arial"/>
        </w:rPr>
        <w:t>Dienstleistungen</w:t>
      </w:r>
      <w:r w:rsidR="006739B2" w:rsidRPr="006739B2">
        <w:rPr>
          <w:rFonts w:cs="Arial"/>
        </w:rPr>
        <w:t>,</w:t>
      </w:r>
      <w:r>
        <w:rPr>
          <w:rFonts w:cs="Arial"/>
        </w:rPr>
        <w:t xml:space="preserve"> die von besonderem Interesse sind. </w:t>
      </w:r>
    </w:p>
    <w:p w14:paraId="0CC6FBB2" w14:textId="18FCE8E4" w:rsidR="00DD65B3" w:rsidRPr="00934752" w:rsidRDefault="00A33BE9" w:rsidP="00DD65B3">
      <w:pPr>
        <w:spacing w:after="0"/>
        <w:rPr>
          <w:rFonts w:cs="Arial"/>
        </w:rPr>
      </w:pPr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9F389D" wp14:editId="15F1983B">
                <wp:simplePos x="0" y="0"/>
                <wp:positionH relativeFrom="column">
                  <wp:posOffset>4910455</wp:posOffset>
                </wp:positionH>
                <wp:positionV relativeFrom="paragraph">
                  <wp:posOffset>96520</wp:posOffset>
                </wp:positionV>
                <wp:extent cx="1524000" cy="257175"/>
                <wp:effectExtent l="247650" t="0" r="19050" b="85725"/>
                <wp:wrapNone/>
                <wp:docPr id="5" name="Rechteckige Legen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57175"/>
                        </a:xfrm>
                        <a:prstGeom prst="wedgeRectCallout">
                          <a:avLst>
                            <a:gd name="adj1" fmla="val -63652"/>
                            <a:gd name="adj2" fmla="val 60143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60930" w14:textId="5E98E62E" w:rsidR="00A33BE9" w:rsidRPr="00A33BE9" w:rsidRDefault="006739B2" w:rsidP="00A33B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69DF">
                              <w:rPr>
                                <w:color w:val="000000" w:themeColor="text1"/>
                              </w:rPr>
                              <w:t>§ </w:t>
                            </w:r>
                            <w:r w:rsidR="00A33BE9" w:rsidRPr="003269DF">
                              <w:rPr>
                                <w:color w:val="000000" w:themeColor="text1"/>
                              </w:rPr>
                              <w:t>309</w:t>
                            </w:r>
                            <w:r w:rsidR="00A33BE9" w:rsidRPr="00A33BE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33BE9" w:rsidRPr="00F51798">
                              <w:rPr>
                                <w:color w:val="000000" w:themeColor="text1"/>
                              </w:rPr>
                              <w:t>Nr.8b</w:t>
                            </w:r>
                            <w:r w:rsidR="00A33BE9" w:rsidRPr="00A33BE9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="00A33BE9" w:rsidRPr="00F51798">
                              <w:rPr>
                                <w:color w:val="000000" w:themeColor="text1"/>
                              </w:rPr>
                              <w:t>bb</w:t>
                            </w:r>
                            <w:proofErr w:type="spellEnd"/>
                            <w:r w:rsidR="00A33BE9" w:rsidRPr="00A33BE9">
                              <w:rPr>
                                <w:color w:val="000000" w:themeColor="text1"/>
                              </w:rPr>
                              <w:t xml:space="preserve"> BGB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F389D" id="Rechteckige Legende 5" o:spid="_x0000_s1030" type="#_x0000_t61" style="position:absolute;margin-left:386.65pt;margin-top:7.6pt;width:120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" adj="-2949,23791" fillcolor="#d8d8d8 [2732]" strokecolor="#7f7f7f [1612]" strokeweight="1pt">
                <v:textbox>
                  <w:txbxContent>
                    <w:p w14:paraId="48660930" w14:textId="5E98E62E" w:rsidR="00A33BE9" w:rsidRPr="00A33BE9" w:rsidRDefault="006739B2" w:rsidP="00A33BE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69DF">
                        <w:rPr>
                          <w:color w:val="000000" w:themeColor="text1"/>
                        </w:rPr>
                        <w:t>§ </w:t>
                      </w:r>
                      <w:r w:rsidR="00A33BE9" w:rsidRPr="003269DF">
                        <w:rPr>
                          <w:color w:val="000000" w:themeColor="text1"/>
                        </w:rPr>
                        <w:t>309</w:t>
                      </w:r>
                      <w:r w:rsidR="00A33BE9" w:rsidRPr="00A33BE9">
                        <w:rPr>
                          <w:color w:val="000000" w:themeColor="text1"/>
                        </w:rPr>
                        <w:t xml:space="preserve"> </w:t>
                      </w:r>
                      <w:r w:rsidR="00A33BE9" w:rsidRPr="00F51798">
                        <w:rPr>
                          <w:color w:val="000000" w:themeColor="text1"/>
                        </w:rPr>
                        <w:t>Nr.8b</w:t>
                      </w:r>
                      <w:r w:rsidR="00A33BE9" w:rsidRPr="00A33BE9">
                        <w:rPr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="00A33BE9" w:rsidRPr="00F51798">
                        <w:rPr>
                          <w:color w:val="000000" w:themeColor="text1"/>
                        </w:rPr>
                        <w:t>bb</w:t>
                      </w:r>
                      <w:proofErr w:type="spellEnd"/>
                      <w:r w:rsidR="00A33BE9" w:rsidRPr="00A33BE9">
                        <w:rPr>
                          <w:color w:val="000000" w:themeColor="text1"/>
                        </w:rPr>
                        <w:t xml:space="preserve"> BGB</w:t>
                      </w:r>
                    </w:p>
                  </w:txbxContent>
                </v:textbox>
              </v:shape>
            </w:pict>
          </mc:Fallback>
        </mc:AlternateContent>
      </w:r>
    </w:p>
    <w:p w14:paraId="48B291B0" w14:textId="21E994C4" w:rsidR="00DD65B3" w:rsidRPr="00934752" w:rsidRDefault="00DD65B3" w:rsidP="00DD65B3">
      <w:pPr>
        <w:numPr>
          <w:ilvl w:val="0"/>
          <w:numId w:val="1"/>
        </w:numPr>
        <w:spacing w:after="0"/>
        <w:rPr>
          <w:rFonts w:cs="Arial"/>
          <w:b/>
          <w:bCs/>
        </w:rPr>
      </w:pPr>
      <w:r w:rsidRPr="00934752">
        <w:rPr>
          <w:rFonts w:cs="Arial"/>
          <w:b/>
          <w:bCs/>
        </w:rPr>
        <w:t>Gewährleistung</w:t>
      </w:r>
    </w:p>
    <w:p w14:paraId="058BE55B" w14:textId="7458DA00" w:rsidR="0054056A" w:rsidRDefault="00C26226" w:rsidP="00DD65B3">
      <w:pPr>
        <w:pStyle w:val="Textkrper"/>
        <w:spacing w:after="0"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 als Warenhaus GmbH bieten unseren Kunden eine Gewährleistung von sechs Monaten an.</w:t>
      </w:r>
      <w:r w:rsidR="0054056A">
        <w:rPr>
          <w:rFonts w:ascii="Arial" w:hAnsi="Arial" w:cs="Arial"/>
          <w:sz w:val="22"/>
          <w:szCs w:val="22"/>
        </w:rPr>
        <w:t xml:space="preserve"> </w:t>
      </w:r>
      <w:r w:rsidR="0054056A" w:rsidRPr="003269DF">
        <w:rPr>
          <w:rFonts w:ascii="Arial" w:hAnsi="Arial" w:cs="Arial"/>
          <w:sz w:val="22"/>
          <w:szCs w:val="22"/>
        </w:rPr>
        <w:t>Ansprüche</w:t>
      </w:r>
      <w:r w:rsidR="006739B2" w:rsidRPr="006739B2">
        <w:rPr>
          <w:rFonts w:ascii="Arial" w:hAnsi="Arial" w:cs="Arial"/>
          <w:sz w:val="22"/>
          <w:szCs w:val="22"/>
        </w:rPr>
        <w:t>,</w:t>
      </w:r>
      <w:r w:rsidR="0054056A">
        <w:rPr>
          <w:rFonts w:ascii="Arial" w:hAnsi="Arial" w:cs="Arial"/>
          <w:sz w:val="22"/>
          <w:szCs w:val="22"/>
        </w:rPr>
        <w:t xml:space="preserve"> die nach dieser Frist gesetzt werden</w:t>
      </w:r>
      <w:r w:rsidR="006739B2">
        <w:rPr>
          <w:rFonts w:ascii="Arial" w:hAnsi="Arial" w:cs="Arial"/>
          <w:sz w:val="22"/>
          <w:szCs w:val="22"/>
        </w:rPr>
        <w:t>,</w:t>
      </w:r>
      <w:r w:rsidR="0054056A">
        <w:rPr>
          <w:rFonts w:ascii="Arial" w:hAnsi="Arial" w:cs="Arial"/>
          <w:sz w:val="22"/>
          <w:szCs w:val="22"/>
        </w:rPr>
        <w:t xml:space="preserve"> sind gegenstandslos.</w:t>
      </w:r>
    </w:p>
    <w:p w14:paraId="62EA946C" w14:textId="4368517A" w:rsidR="0054056A" w:rsidRDefault="0054056A" w:rsidP="00DD65B3">
      <w:pPr>
        <w:pStyle w:val="Textkrper"/>
        <w:spacing w:after="0" w:line="276" w:lineRule="auto"/>
        <w:ind w:left="567"/>
        <w:rPr>
          <w:rFonts w:ascii="Arial" w:hAnsi="Arial" w:cs="Arial"/>
          <w:sz w:val="22"/>
          <w:szCs w:val="22"/>
        </w:rPr>
      </w:pPr>
    </w:p>
    <w:p w14:paraId="5C4CCE32" w14:textId="56802DAB" w:rsidR="00DD65B3" w:rsidRPr="00934752" w:rsidRDefault="00DD65B3" w:rsidP="00DD65B3">
      <w:pPr>
        <w:pStyle w:val="Textkrper"/>
        <w:spacing w:after="0" w:line="276" w:lineRule="auto"/>
        <w:ind w:left="567"/>
        <w:rPr>
          <w:rFonts w:ascii="Arial" w:hAnsi="Arial" w:cs="Arial"/>
          <w:sz w:val="22"/>
          <w:szCs w:val="22"/>
        </w:rPr>
      </w:pPr>
      <w:r w:rsidRPr="00934752">
        <w:rPr>
          <w:rFonts w:ascii="Arial" w:hAnsi="Arial" w:cs="Arial"/>
          <w:sz w:val="22"/>
          <w:szCs w:val="22"/>
        </w:rPr>
        <w:t xml:space="preserve">Der Käufer einer mangelhaften Sache kann als Nacherfüllung zunächst nur die Beseitigung des Mangels oder die Lieferung einer mangelfreien Sache verlangen. </w:t>
      </w:r>
    </w:p>
    <w:p w14:paraId="098F41A3" w14:textId="51DC39B3" w:rsidR="00DD65B3" w:rsidRPr="00934752" w:rsidRDefault="00DD65B3" w:rsidP="00DD65B3">
      <w:pPr>
        <w:pStyle w:val="Textkrper"/>
        <w:spacing w:after="0" w:line="276" w:lineRule="auto"/>
        <w:ind w:left="567"/>
        <w:rPr>
          <w:rFonts w:ascii="Arial" w:hAnsi="Arial" w:cs="Arial"/>
          <w:sz w:val="22"/>
          <w:szCs w:val="22"/>
        </w:rPr>
      </w:pPr>
    </w:p>
    <w:p w14:paraId="57D5CC27" w14:textId="089E6C23" w:rsidR="00DD65B3" w:rsidRPr="00934752" w:rsidRDefault="00A33BE9" w:rsidP="00DD65B3">
      <w:pPr>
        <w:pStyle w:val="Textkrper"/>
        <w:spacing w:after="0"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F9FEEA" wp14:editId="7128F0BA">
                <wp:simplePos x="0" y="0"/>
                <wp:positionH relativeFrom="column">
                  <wp:posOffset>4853305</wp:posOffset>
                </wp:positionH>
                <wp:positionV relativeFrom="paragraph">
                  <wp:posOffset>219075</wp:posOffset>
                </wp:positionV>
                <wp:extent cx="1524000" cy="257175"/>
                <wp:effectExtent l="228600" t="0" r="19050" b="28575"/>
                <wp:wrapNone/>
                <wp:docPr id="6" name="Rechteckige Legend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57175"/>
                        </a:xfrm>
                        <a:prstGeom prst="wedgeRectCallout">
                          <a:avLst>
                            <a:gd name="adj1" fmla="val -62451"/>
                            <a:gd name="adj2" fmla="val -3985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2A88AB" w14:textId="2AC35A0A" w:rsidR="00A33BE9" w:rsidRPr="00A33BE9" w:rsidRDefault="006739B2" w:rsidP="00A72ADF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3269DF">
                              <w:rPr>
                                <w:color w:val="000000" w:themeColor="text1"/>
                              </w:rPr>
                              <w:t>§ </w:t>
                            </w:r>
                            <w:r w:rsidR="00A33BE9" w:rsidRPr="003269DF">
                              <w:rPr>
                                <w:color w:val="000000" w:themeColor="text1"/>
                              </w:rPr>
                              <w:t>309</w:t>
                            </w:r>
                            <w:r w:rsidR="00A33BE9" w:rsidRPr="00A33BE9">
                              <w:rPr>
                                <w:color w:val="000000" w:themeColor="text1"/>
                              </w:rPr>
                              <w:t xml:space="preserve"> Nr. 8b, cc </w:t>
                            </w:r>
                            <w:r w:rsidR="00A33BE9" w:rsidRPr="00F51798">
                              <w:rPr>
                                <w:color w:val="000000" w:themeColor="text1"/>
                              </w:rPr>
                              <w:t xml:space="preserve">BGB </w:t>
                            </w:r>
                            <w:proofErr w:type="spellStart"/>
                            <w:r w:rsidR="00A33BE9" w:rsidRPr="00F51798">
                              <w:rPr>
                                <w:color w:val="000000" w:themeColor="text1"/>
                              </w:rPr>
                              <w:t>BGB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9FEEA" id="Rechteckige Legende 6" o:spid="_x0000_s1031" type="#_x0000_t61" style="position:absolute;left:0;text-align:left;margin-left:382.15pt;margin-top:17.25pt;width:120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" adj="-2689,2191" fillcolor="#d8d8d8 [2732]" strokecolor="#7f7f7f [1612]" strokeweight="1pt">
                <v:textbox>
                  <w:txbxContent>
                    <w:p w14:paraId="4E2A88AB" w14:textId="2AC35A0A" w:rsidR="00A33BE9" w:rsidRPr="00A33BE9" w:rsidRDefault="006739B2" w:rsidP="00A72ADF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3269DF">
                        <w:rPr>
                          <w:color w:val="000000" w:themeColor="text1"/>
                        </w:rPr>
                        <w:t>§ </w:t>
                      </w:r>
                      <w:r w:rsidR="00A33BE9" w:rsidRPr="003269DF">
                        <w:rPr>
                          <w:color w:val="000000" w:themeColor="text1"/>
                        </w:rPr>
                        <w:t>309</w:t>
                      </w:r>
                      <w:r w:rsidR="00A33BE9" w:rsidRPr="00A33BE9">
                        <w:rPr>
                          <w:color w:val="000000" w:themeColor="text1"/>
                        </w:rPr>
                        <w:t xml:space="preserve"> Nr. 8b, cc </w:t>
                      </w:r>
                      <w:r w:rsidR="00A33BE9" w:rsidRPr="00F51798">
                        <w:rPr>
                          <w:color w:val="000000" w:themeColor="text1"/>
                        </w:rPr>
                        <w:t xml:space="preserve">BGB </w:t>
                      </w:r>
                      <w:proofErr w:type="spellStart"/>
                      <w:r w:rsidR="00A33BE9" w:rsidRPr="00F51798">
                        <w:rPr>
                          <w:color w:val="000000" w:themeColor="text1"/>
                        </w:rPr>
                        <w:t>BGB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D65B3" w:rsidRPr="00934752">
        <w:rPr>
          <w:rFonts w:ascii="Arial" w:hAnsi="Arial" w:cs="Arial"/>
          <w:sz w:val="22"/>
          <w:szCs w:val="22"/>
        </w:rPr>
        <w:t>Die zum Zweck der Nacherfüllung erforderlichen Aufwendungen (Transport-, Wege-, Arbeits- und Materialkosten) sind vom Käufer zu tragen.</w:t>
      </w:r>
    </w:p>
    <w:p w14:paraId="4005C803" w14:textId="4BA6BB2C" w:rsidR="00DD65B3" w:rsidRPr="00934752" w:rsidRDefault="00DD65B3" w:rsidP="00DD65B3">
      <w:pPr>
        <w:pStyle w:val="Textkrper"/>
        <w:spacing w:after="0" w:line="276" w:lineRule="auto"/>
        <w:ind w:left="567"/>
        <w:rPr>
          <w:rFonts w:ascii="Arial" w:hAnsi="Arial" w:cs="Arial"/>
          <w:sz w:val="22"/>
          <w:szCs w:val="22"/>
        </w:rPr>
      </w:pPr>
    </w:p>
    <w:p w14:paraId="38D6FEBF" w14:textId="17C85EDF" w:rsidR="00DD65B3" w:rsidRPr="00934752" w:rsidRDefault="00DD65B3" w:rsidP="00DD65B3">
      <w:pPr>
        <w:pStyle w:val="Textkrper"/>
        <w:spacing w:after="0" w:line="276" w:lineRule="auto"/>
        <w:ind w:left="567"/>
        <w:rPr>
          <w:rFonts w:ascii="Arial" w:hAnsi="Arial" w:cs="Arial"/>
          <w:sz w:val="22"/>
          <w:szCs w:val="22"/>
        </w:rPr>
      </w:pPr>
      <w:r w:rsidRPr="00934752">
        <w:rPr>
          <w:rFonts w:ascii="Arial" w:hAnsi="Arial" w:cs="Arial"/>
          <w:sz w:val="22"/>
          <w:szCs w:val="22"/>
        </w:rPr>
        <w:t xml:space="preserve">Ist die Nacherfüllung fehlgeschlagen, so kann der Käufer vom Vertrag zurücktreten oder den Kaufpreis mindern. </w:t>
      </w:r>
    </w:p>
    <w:p w14:paraId="2AF7AF31" w14:textId="42475039" w:rsidR="00DD65B3" w:rsidRPr="00934752" w:rsidRDefault="00DD65B3" w:rsidP="00DD65B3">
      <w:pPr>
        <w:spacing w:after="0"/>
        <w:rPr>
          <w:rFonts w:cs="Arial"/>
        </w:rPr>
      </w:pPr>
    </w:p>
    <w:p w14:paraId="7B08C16A" w14:textId="799CB8F1" w:rsidR="00DD65B3" w:rsidRPr="00934752" w:rsidRDefault="00DD65B3" w:rsidP="00DD65B3">
      <w:pPr>
        <w:numPr>
          <w:ilvl w:val="0"/>
          <w:numId w:val="1"/>
        </w:numPr>
        <w:spacing w:after="0"/>
        <w:rPr>
          <w:rFonts w:cs="Arial"/>
          <w:b/>
          <w:bCs/>
        </w:rPr>
      </w:pPr>
      <w:r w:rsidRPr="00934752">
        <w:rPr>
          <w:rFonts w:cs="Arial"/>
          <w:b/>
          <w:bCs/>
        </w:rPr>
        <w:t>Zusatzleistung</w:t>
      </w:r>
    </w:p>
    <w:p w14:paraId="19F0FED0" w14:textId="0C6FF5AF" w:rsidR="00DD65B3" w:rsidRPr="00934752" w:rsidRDefault="00A33BE9" w:rsidP="00DD65B3">
      <w:pPr>
        <w:spacing w:after="0"/>
        <w:ind w:left="567"/>
        <w:rPr>
          <w:rFonts w:cs="Arial"/>
        </w:rPr>
      </w:pPr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23C2BC" wp14:editId="51E006FD">
                <wp:simplePos x="0" y="0"/>
                <wp:positionH relativeFrom="column">
                  <wp:posOffset>5205730</wp:posOffset>
                </wp:positionH>
                <wp:positionV relativeFrom="paragraph">
                  <wp:posOffset>563880</wp:posOffset>
                </wp:positionV>
                <wp:extent cx="1171575" cy="257175"/>
                <wp:effectExtent l="190500" t="0" r="28575" b="28575"/>
                <wp:wrapNone/>
                <wp:docPr id="7" name="Rechteckige Legend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57175"/>
                        </a:xfrm>
                        <a:prstGeom prst="wedgeRectCallout">
                          <a:avLst>
                            <a:gd name="adj1" fmla="val -62512"/>
                            <a:gd name="adj2" fmla="val -3245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2A6A8" w14:textId="7069DCAF" w:rsidR="00A33BE9" w:rsidRPr="00A33BE9" w:rsidRDefault="006739B2" w:rsidP="00A33B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69DF">
                              <w:rPr>
                                <w:color w:val="000000" w:themeColor="text1"/>
                              </w:rPr>
                              <w:t>§ </w:t>
                            </w:r>
                            <w:r w:rsidR="00A33BE9" w:rsidRPr="003269DF">
                              <w:rPr>
                                <w:color w:val="000000" w:themeColor="text1"/>
                              </w:rPr>
                              <w:t>305</w:t>
                            </w:r>
                            <w:r w:rsidR="00A33BE9" w:rsidRPr="00A33BE9">
                              <w:rPr>
                                <w:color w:val="000000" w:themeColor="text1"/>
                              </w:rPr>
                              <w:t>c (1) BGB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3C2BC" id="Rechteckige Legende 7" o:spid="_x0000_s1032" type="#_x0000_t61" style="position:absolute;left:0;text-align:left;margin-left:409.9pt;margin-top:44.4pt;width:92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" adj="-2703,3791" fillcolor="#d8d8d8 [2732]" strokecolor="#7f7f7f [1612]" strokeweight="1pt">
                <v:textbox>
                  <w:txbxContent>
                    <w:p w14:paraId="07A2A6A8" w14:textId="7069DCAF" w:rsidR="00A33BE9" w:rsidRPr="00A33BE9" w:rsidRDefault="006739B2" w:rsidP="00A33BE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69DF">
                        <w:rPr>
                          <w:color w:val="000000" w:themeColor="text1"/>
                        </w:rPr>
                        <w:t>§ </w:t>
                      </w:r>
                      <w:r w:rsidR="00A33BE9" w:rsidRPr="003269DF">
                        <w:rPr>
                          <w:color w:val="000000" w:themeColor="text1"/>
                        </w:rPr>
                        <w:t>305</w:t>
                      </w:r>
                      <w:r w:rsidR="00A33BE9" w:rsidRPr="00A33BE9">
                        <w:rPr>
                          <w:color w:val="000000" w:themeColor="text1"/>
                        </w:rPr>
                        <w:t>c (1) BGB</w:t>
                      </w:r>
                    </w:p>
                  </w:txbxContent>
                </v:textbox>
              </v:shape>
            </w:pict>
          </mc:Fallback>
        </mc:AlternateContent>
      </w:r>
      <w:r w:rsidR="00DD65B3">
        <w:rPr>
          <w:rFonts w:cs="Arial"/>
        </w:rPr>
        <w:t>Beim Kauf von Waren über 1</w:t>
      </w:r>
      <w:r w:rsidR="00DD65B3" w:rsidRPr="00934752">
        <w:rPr>
          <w:rFonts w:cs="Arial"/>
        </w:rPr>
        <w:t xml:space="preserve">00,00 € bieten wir dem Kunden </w:t>
      </w:r>
      <w:r w:rsidR="00BF3DFC">
        <w:rPr>
          <w:rFonts w:cs="Arial"/>
        </w:rPr>
        <w:t xml:space="preserve">der </w:t>
      </w:r>
      <w:r w:rsidR="00BF3DFC" w:rsidRPr="00F51798">
        <w:rPr>
          <w:rFonts w:cs="Arial"/>
        </w:rPr>
        <w:t>Waha</w:t>
      </w:r>
      <w:r w:rsidR="00BF3DFC">
        <w:rPr>
          <w:rFonts w:cs="Arial"/>
        </w:rPr>
        <w:t xml:space="preserve"> GmbH </w:t>
      </w:r>
      <w:r w:rsidR="00DD65B3" w:rsidRPr="00934752">
        <w:rPr>
          <w:rFonts w:cs="Arial"/>
        </w:rPr>
        <w:t xml:space="preserve">ein Abonnement der Zeitschrift </w:t>
      </w:r>
      <w:r w:rsidR="00BF3DFC">
        <w:rPr>
          <w:rFonts w:cs="Arial"/>
          <w:b/>
          <w:bCs/>
          <w:i/>
          <w:iCs/>
        </w:rPr>
        <w:t>Lifestyle</w:t>
      </w:r>
      <w:r w:rsidR="00DD65B3" w:rsidRPr="00934752">
        <w:rPr>
          <w:rFonts w:cs="Arial"/>
          <w:b/>
          <w:bCs/>
          <w:i/>
          <w:iCs/>
        </w:rPr>
        <w:t xml:space="preserve"> </w:t>
      </w:r>
      <w:r w:rsidR="00DD65B3">
        <w:rPr>
          <w:rFonts w:cs="Arial"/>
        </w:rPr>
        <w:t xml:space="preserve">zum </w:t>
      </w:r>
      <w:r w:rsidR="00BF3DFC">
        <w:rPr>
          <w:rFonts w:cs="Arial"/>
        </w:rPr>
        <w:t>V</w:t>
      </w:r>
      <w:r w:rsidR="00DD65B3">
        <w:rPr>
          <w:rFonts w:cs="Arial"/>
        </w:rPr>
        <w:t xml:space="preserve">orzugspreis von </w:t>
      </w:r>
      <w:r w:rsidR="00DD65B3" w:rsidRPr="00934752">
        <w:rPr>
          <w:rFonts w:cs="Arial"/>
        </w:rPr>
        <w:t>5</w:t>
      </w:r>
      <w:r w:rsidR="00DD65B3">
        <w:rPr>
          <w:rFonts w:cs="Arial"/>
        </w:rPr>
        <w:t>5</w:t>
      </w:r>
      <w:r w:rsidR="00DD65B3" w:rsidRPr="00934752">
        <w:rPr>
          <w:rFonts w:cs="Arial"/>
        </w:rPr>
        <w:t>,00 €</w:t>
      </w:r>
      <w:r w:rsidR="00BF3DFC">
        <w:rPr>
          <w:rFonts w:cs="Arial"/>
        </w:rPr>
        <w:t xml:space="preserve"> im Monat</w:t>
      </w:r>
      <w:r w:rsidR="00DD65B3" w:rsidRPr="00934752">
        <w:rPr>
          <w:rFonts w:cs="Arial"/>
        </w:rPr>
        <w:t xml:space="preserve"> an. Die Zusendung erfolgt, wenn der Kunde uns bei Vertragsabschluss keine gegenteilige Mitteilung macht.</w:t>
      </w:r>
    </w:p>
    <w:p w14:paraId="4D6C3C6A" w14:textId="77777777" w:rsidR="00DD65B3" w:rsidRPr="00934752" w:rsidRDefault="00DD65B3" w:rsidP="00DD65B3">
      <w:pPr>
        <w:spacing w:after="0"/>
        <w:rPr>
          <w:rFonts w:cs="Arial"/>
        </w:rPr>
      </w:pPr>
    </w:p>
    <w:p w14:paraId="4C5699F4" w14:textId="77777777" w:rsidR="00DD65B3" w:rsidRPr="00934752" w:rsidRDefault="00DD65B3" w:rsidP="00DD65B3">
      <w:pPr>
        <w:numPr>
          <w:ilvl w:val="0"/>
          <w:numId w:val="1"/>
        </w:numPr>
        <w:spacing w:after="0"/>
        <w:rPr>
          <w:rFonts w:cs="Arial"/>
          <w:b/>
          <w:bCs/>
        </w:rPr>
      </w:pPr>
      <w:r w:rsidRPr="00934752">
        <w:rPr>
          <w:rFonts w:cs="Arial"/>
          <w:b/>
          <w:bCs/>
        </w:rPr>
        <w:t>Eigentumsvorbehalt</w:t>
      </w:r>
    </w:p>
    <w:p w14:paraId="5A79840F" w14:textId="7BF2F525" w:rsidR="001C28EE" w:rsidRDefault="00DD65B3" w:rsidP="00C26226">
      <w:pPr>
        <w:spacing w:after="0"/>
        <w:ind w:left="567"/>
      </w:pPr>
      <w:r w:rsidRPr="00934752">
        <w:rPr>
          <w:rFonts w:cs="Arial"/>
        </w:rPr>
        <w:t>Die Ware bleibt bis zur vollständigen Bezahlung unser Eigentum.</w:t>
      </w:r>
    </w:p>
    <w:sectPr w:rsidR="001C28EE" w:rsidSect="00C26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3885" w14:textId="77777777" w:rsidR="00C874B4" w:rsidRDefault="00C874B4" w:rsidP="00BF3DFC">
      <w:pPr>
        <w:spacing w:after="0" w:line="240" w:lineRule="auto"/>
      </w:pPr>
      <w:r>
        <w:separator/>
      </w:r>
    </w:p>
  </w:endnote>
  <w:endnote w:type="continuationSeparator" w:id="0">
    <w:p w14:paraId="00E6333E" w14:textId="77777777" w:rsidR="00C874B4" w:rsidRDefault="00C874B4" w:rsidP="00BF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 Pro">
    <w:altName w:val="Courier New"/>
    <w:charset w:val="00"/>
    <w:family w:val="auto"/>
    <w:pitch w:val="variable"/>
    <w:sig w:usb0="20000287" w:usb1="00000002" w:usb2="00000000" w:usb3="00000000" w:csb0="0000019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C26F0" w14:textId="77777777" w:rsidR="005D2CBA" w:rsidRDefault="005D2C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8124" w14:textId="77777777" w:rsidR="005D2CBA" w:rsidRDefault="005D2CB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2348" w14:textId="77777777" w:rsidR="005D2CBA" w:rsidRDefault="005D2C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F4E1" w14:textId="77777777" w:rsidR="00C874B4" w:rsidRDefault="00C874B4" w:rsidP="00BF3DFC">
      <w:pPr>
        <w:spacing w:after="0" w:line="240" w:lineRule="auto"/>
      </w:pPr>
      <w:r>
        <w:separator/>
      </w:r>
    </w:p>
  </w:footnote>
  <w:footnote w:type="continuationSeparator" w:id="0">
    <w:p w14:paraId="12BFB594" w14:textId="77777777" w:rsidR="00C874B4" w:rsidRDefault="00C874B4" w:rsidP="00BF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B53B" w14:textId="77777777" w:rsidR="005D2CBA" w:rsidRDefault="005D2C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BDF5" w14:textId="77777777" w:rsidR="00BF3DFC" w:rsidRDefault="00BF3DFC">
    <w:pPr>
      <w:pStyle w:val="Kopfzeile"/>
    </w:pPr>
    <w:r>
      <w:rPr>
        <w:rFonts w:eastAsia="Arial" w:cs="Arial"/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F4717B" wp14:editId="17B22F76">
              <wp:simplePos x="0" y="0"/>
              <wp:positionH relativeFrom="column">
                <wp:posOffset>4805916</wp:posOffset>
              </wp:positionH>
              <wp:positionV relativeFrom="paragraph">
                <wp:posOffset>-149491</wp:posOffset>
              </wp:positionV>
              <wp:extent cx="1480494" cy="767737"/>
              <wp:effectExtent l="0" t="0" r="5715" b="0"/>
              <wp:wrapNone/>
              <wp:docPr id="25" name="Gruppieren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80494" cy="767737"/>
                        <a:chOff x="-483122" y="77595"/>
                        <a:chExt cx="1480627" cy="767737"/>
                      </a:xfr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</wpg:grpSpPr>
                    <wps:wsp>
                      <wps:cNvPr id="23" name="Rechteck 23"/>
                      <wps:cNvSpPr/>
                      <wps:spPr>
                        <a:xfrm>
                          <a:off x="-483122" y="77595"/>
                          <a:ext cx="1480627" cy="767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3890D" w14:textId="77777777" w:rsidR="00BF3DFC" w:rsidRDefault="00BF3DFC" w:rsidP="00BF3DFC">
                            <w:pPr>
                              <w:spacing w:after="0"/>
                              <w:jc w:val="center"/>
                              <w:rPr>
                                <w:rFonts w:ascii="Elephant Pro" w:eastAsia="Cavolini" w:hAnsi="Elephant Pro" w:cs="Cavolini"/>
                                <w:b/>
                                <w:bCs/>
                                <w:color w:val="000000" w:themeColor="text1"/>
                                <w:sz w:val="56"/>
                                <w:szCs w:val="28"/>
                              </w:rPr>
                            </w:pPr>
                            <w:r>
                              <w:rPr>
                                <w:rFonts w:ascii="Elephant Pro" w:eastAsia="Cavolini" w:hAnsi="Elephant Pro" w:cs="Cavolini"/>
                                <w:b/>
                                <w:bCs/>
                                <w:color w:val="000000" w:themeColor="text1"/>
                                <w:sz w:val="56"/>
                                <w:szCs w:val="28"/>
                              </w:rPr>
                              <w:t>Waha</w:t>
                            </w:r>
                          </w:p>
                          <w:p w14:paraId="333D80A1" w14:textId="77777777" w:rsidR="00BF3DFC" w:rsidRPr="0037147C" w:rsidRDefault="00BF3DFC" w:rsidP="00BF3DFC">
                            <w:pPr>
                              <w:jc w:val="center"/>
                              <w:rPr>
                                <w:rFonts w:ascii="Elephant Pro" w:hAnsi="Elephant Pro"/>
                                <w:color w:val="000000" w:themeColor="text1"/>
                                <w:sz w:val="18"/>
                              </w:rPr>
                            </w:pPr>
                            <w:r w:rsidRPr="0037147C">
                              <w:rPr>
                                <w:rFonts w:ascii="Elephant Pro" w:eastAsia="Cavolini" w:hAnsi="Elephant Pro" w:cs="Cavolini"/>
                                <w:b/>
                                <w:bCs/>
                                <w:color w:val="000000" w:themeColor="text1"/>
                                <w:sz w:val="18"/>
                                <w:szCs w:val="28"/>
                              </w:rPr>
                              <w:t>Ein Haus für alles.</w:t>
                            </w:r>
                          </w:p>
                          <w:p w14:paraId="597C7036" w14:textId="77777777" w:rsidR="00BF3DFC" w:rsidRPr="00D70EE9" w:rsidRDefault="00BF3DFC" w:rsidP="00BF3DFC">
                            <w:pPr>
                              <w:jc w:val="center"/>
                              <w:rPr>
                                <w:rFonts w:ascii="Elephant" w:hAnsi="Elephant"/>
                                <w:color w:val="000000" w:themeColor="text1"/>
                                <w:sz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Halbbogen 24"/>
                      <wps:cNvSpPr/>
                      <wps:spPr>
                        <a:xfrm rot="577859">
                          <a:off x="301335" y="112039"/>
                          <a:ext cx="643449" cy="684298"/>
                        </a:xfrm>
                        <a:prstGeom prst="blockArc">
                          <a:avLst>
                            <a:gd name="adj1" fmla="val 12815296"/>
                            <a:gd name="adj2" fmla="val 902737"/>
                            <a:gd name="adj3" fmla="val 3772"/>
                          </a:avLst>
                        </a:prstGeom>
                        <a:grp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F4717B" id="Gruppieren 25" o:spid="_x0000_s1033" style="position:absolute;margin-left:378.4pt;margin-top:-11.75pt;width:116.55pt;height:60.45pt;z-index:251659264;mso-width-relative:margin;mso-height-relative:margin" coordorigin="-4831,775" coordsize="14806,7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">
              <v:rect id="Rechteck 23" o:spid="_x0000_s1034" style="position:absolute;left:-4831;top:775;width:14806;height:76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" filled="f" stroked="f" strokeweight="1pt">
                <v:textbox inset="1mm,1mm,1mm,1mm">
                  <w:txbxContent>
                    <w:p w14:paraId="29D3890D" w14:textId="77777777" w:rsidR="00BF3DFC" w:rsidRDefault="00BF3DFC" w:rsidP="00BF3DFC">
                      <w:pPr>
                        <w:spacing w:after="0"/>
                        <w:jc w:val="center"/>
                        <w:rPr>
                          <w:rFonts w:ascii="Elephant Pro" w:eastAsia="Cavolini" w:hAnsi="Elephant Pro" w:cs="Cavolini"/>
                          <w:b/>
                          <w:bCs/>
                          <w:color w:val="000000" w:themeColor="text1"/>
                          <w:sz w:val="56"/>
                          <w:szCs w:val="28"/>
                        </w:rPr>
                      </w:pPr>
                      <w:r>
                        <w:rPr>
                          <w:rFonts w:ascii="Elephant Pro" w:eastAsia="Cavolini" w:hAnsi="Elephant Pro" w:cs="Cavolini"/>
                          <w:b/>
                          <w:bCs/>
                          <w:color w:val="000000" w:themeColor="text1"/>
                          <w:sz w:val="56"/>
                          <w:szCs w:val="28"/>
                        </w:rPr>
                        <w:t>Waha</w:t>
                      </w:r>
                    </w:p>
                    <w:p w14:paraId="333D80A1" w14:textId="77777777" w:rsidR="00BF3DFC" w:rsidRPr="0037147C" w:rsidRDefault="00BF3DFC" w:rsidP="00BF3DFC">
                      <w:pPr>
                        <w:jc w:val="center"/>
                        <w:rPr>
                          <w:rFonts w:ascii="Elephant Pro" w:hAnsi="Elephant Pro"/>
                          <w:color w:val="000000" w:themeColor="text1"/>
                          <w:sz w:val="18"/>
                        </w:rPr>
                      </w:pPr>
                      <w:r w:rsidRPr="0037147C">
                        <w:rPr>
                          <w:rFonts w:ascii="Elephant Pro" w:eastAsia="Cavolini" w:hAnsi="Elephant Pro" w:cs="Cavolini"/>
                          <w:b/>
                          <w:bCs/>
                          <w:color w:val="000000" w:themeColor="text1"/>
                          <w:sz w:val="18"/>
                          <w:szCs w:val="28"/>
                        </w:rPr>
                        <w:t>Ein Haus für alles.</w:t>
                      </w:r>
                    </w:p>
                    <w:p w14:paraId="597C7036" w14:textId="77777777" w:rsidR="00BF3DFC" w:rsidRPr="00D70EE9" w:rsidRDefault="00BF3DFC" w:rsidP="00BF3DFC">
                      <w:pPr>
                        <w:jc w:val="center"/>
                        <w:rPr>
                          <w:rFonts w:ascii="Elephant" w:hAnsi="Elephant"/>
                          <w:color w:val="000000" w:themeColor="text1"/>
                          <w:sz w:val="160"/>
                        </w:rPr>
                      </w:pPr>
                    </w:p>
                  </w:txbxContent>
                </v:textbox>
              </v:rect>
              <v:shape id="Halbbogen 24" o:spid="_x0000_s1035" style="position:absolute;left:3013;top:1120;width:6434;height:6843;rotation:631176fd;visibility:visible;mso-wrap-style:square;v-text-anchor:middle" coordsize="643449,684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" path="m48836,160923c135695,12999,313271,-41777,461077,33761v137900,70476,210055,234483,172563,392232l610193,419690c575771,565937,324000,-9678,451073,55899,588021,126572,-11190,312405,69080,174367l48836,160923xe" filled="f" strokecolor="#ffc000" strokeweight="1pt">
                <v:stroke joinstyle="miter"/>
                <v:path arrowok="t" o:connecttype="custom" o:connectlocs="48836,160923;461077,33761;633640,425993;610193,419690;451073,55899;69080,174367;48836,160923" o:connectangles="0,0,0,0,0,0,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8106" w14:textId="77777777" w:rsidR="005D2CBA" w:rsidRDefault="005D2C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3FF4"/>
    <w:multiLevelType w:val="hybridMultilevel"/>
    <w:tmpl w:val="3842B304"/>
    <w:lvl w:ilvl="0" w:tplc="2626F7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A24459"/>
    <w:multiLevelType w:val="hybridMultilevel"/>
    <w:tmpl w:val="17A810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4907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712012">
    <w:abstractNumId w:val="0"/>
  </w:num>
  <w:num w:numId="3" w16cid:durableId="604116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5B3"/>
    <w:rsid w:val="00050A49"/>
    <w:rsid w:val="001A31CF"/>
    <w:rsid w:val="001C28EE"/>
    <w:rsid w:val="001F4231"/>
    <w:rsid w:val="0021762D"/>
    <w:rsid w:val="00241A22"/>
    <w:rsid w:val="002955F7"/>
    <w:rsid w:val="003269DF"/>
    <w:rsid w:val="003A3A9A"/>
    <w:rsid w:val="00440CBE"/>
    <w:rsid w:val="004A2806"/>
    <w:rsid w:val="0054056A"/>
    <w:rsid w:val="005D2CBA"/>
    <w:rsid w:val="006739B2"/>
    <w:rsid w:val="006D5A53"/>
    <w:rsid w:val="00722207"/>
    <w:rsid w:val="009E7F1B"/>
    <w:rsid w:val="00A33BE9"/>
    <w:rsid w:val="00A72ADF"/>
    <w:rsid w:val="00BF3DFC"/>
    <w:rsid w:val="00C26226"/>
    <w:rsid w:val="00C76119"/>
    <w:rsid w:val="00C76FB6"/>
    <w:rsid w:val="00C874B4"/>
    <w:rsid w:val="00D4722F"/>
    <w:rsid w:val="00D6377D"/>
    <w:rsid w:val="00DD322B"/>
    <w:rsid w:val="00DD65B3"/>
    <w:rsid w:val="00EE6715"/>
    <w:rsid w:val="00F51798"/>
    <w:rsid w:val="00F75FD2"/>
    <w:rsid w:val="00FE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9DA6677"/>
  <w15:chartTrackingRefBased/>
  <w15:docId w15:val="{3FED702A-04EA-42C9-8356-F7DFF4B0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65B3"/>
    <w:pPr>
      <w:spacing w:after="200" w:line="276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DD65B3"/>
    <w:pPr>
      <w:spacing w:after="220" w:line="220" w:lineRule="atLeast"/>
      <w:ind w:left="83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DD65B3"/>
    <w:rPr>
      <w:rFonts w:ascii="Times New Roman" w:eastAsia="Times New Roman" w:hAnsi="Times New Roman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F3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3DF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F3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3DFC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2955F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F42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42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423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42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4231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4231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6739B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Angela Leber</cp:lastModifiedBy>
  <cp:revision>2</cp:revision>
  <dcterms:created xsi:type="dcterms:W3CDTF">2024-11-08T10:35:00Z</dcterms:created>
  <dcterms:modified xsi:type="dcterms:W3CDTF">2024-11-08T10:35:00Z</dcterms:modified>
</cp:coreProperties>
</file>