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0C" w:rsidRPr="006D10D3" w:rsidRDefault="0005550C">
      <w:pPr>
        <w:rPr>
          <w:rFonts w:ascii="Arial" w:hAnsi="Arial"/>
          <w:sz w:val="52"/>
          <w:szCs w:val="52"/>
        </w:rPr>
      </w:pPr>
      <w:r w:rsidRPr="006D10D3">
        <w:rPr>
          <w:rFonts w:ascii="Arial" w:hAnsi="Arial"/>
          <w:sz w:val="52"/>
          <w:szCs w:val="52"/>
        </w:rPr>
        <w:t>„</w:t>
      </w:r>
      <w:r w:rsidR="00F2169A">
        <w:rPr>
          <w:rFonts w:ascii="Arial" w:hAnsi="Arial"/>
          <w:sz w:val="52"/>
          <w:szCs w:val="52"/>
        </w:rPr>
        <w:t xml:space="preserve">Die </w:t>
      </w:r>
      <w:r w:rsidR="00D12CAD" w:rsidRPr="006D10D3">
        <w:rPr>
          <w:rFonts w:ascii="Arial" w:hAnsi="Arial"/>
          <w:sz w:val="52"/>
          <w:szCs w:val="52"/>
        </w:rPr>
        <w:t>Lerntheke</w:t>
      </w:r>
      <w:r w:rsidRPr="006D10D3">
        <w:rPr>
          <w:rFonts w:ascii="Arial" w:hAnsi="Arial"/>
          <w:sz w:val="52"/>
          <w:szCs w:val="52"/>
        </w:rPr>
        <w:t xml:space="preserve">“ 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404"/>
        <w:gridCol w:w="122"/>
        <w:gridCol w:w="992"/>
        <w:gridCol w:w="1418"/>
        <w:gridCol w:w="2409"/>
        <w:gridCol w:w="182"/>
        <w:gridCol w:w="2391"/>
        <w:gridCol w:w="452"/>
        <w:gridCol w:w="836"/>
      </w:tblGrid>
      <w:tr w:rsidR="0005550C" w:rsidRPr="006D10D3" w:rsidTr="00997EB1">
        <w:trPr>
          <w:gridAfter w:val="1"/>
          <w:wAfter w:w="836" w:type="dxa"/>
        </w:trPr>
        <w:tc>
          <w:tcPr>
            <w:tcW w:w="9370" w:type="dxa"/>
            <w:gridSpan w:val="8"/>
            <w:shd w:val="clear" w:color="auto" w:fill="BFBFBF" w:themeFill="background1" w:themeFillShade="BF"/>
          </w:tcPr>
          <w:p w:rsidR="0005550C" w:rsidRPr="006D10D3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6D10D3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05550C" w:rsidRPr="006D10D3" w:rsidTr="00F2169A">
        <w:trPr>
          <w:gridAfter w:val="1"/>
          <w:wAfter w:w="836" w:type="dxa"/>
        </w:trPr>
        <w:tc>
          <w:tcPr>
            <w:tcW w:w="2518" w:type="dxa"/>
            <w:gridSpan w:val="3"/>
          </w:tcPr>
          <w:p w:rsidR="0005550C" w:rsidRPr="006D10D3" w:rsidRDefault="0005550C" w:rsidP="00C7046E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Kompetenzbereich</w:t>
            </w:r>
          </w:p>
        </w:tc>
        <w:tc>
          <w:tcPr>
            <w:tcW w:w="6852" w:type="dxa"/>
            <w:gridSpan w:val="5"/>
          </w:tcPr>
          <w:p w:rsidR="0005550C" w:rsidRPr="006D10D3" w:rsidRDefault="0005550C" w:rsidP="00C7046E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Kompetenzbeschreibung</w:t>
            </w:r>
          </w:p>
        </w:tc>
      </w:tr>
      <w:tr w:rsidR="0005550C" w:rsidRPr="006D10D3" w:rsidTr="00F2169A">
        <w:trPr>
          <w:gridAfter w:val="1"/>
          <w:wAfter w:w="836" w:type="dxa"/>
        </w:trPr>
        <w:tc>
          <w:tcPr>
            <w:tcW w:w="2518" w:type="dxa"/>
            <w:gridSpan w:val="3"/>
          </w:tcPr>
          <w:p w:rsidR="00D12CAD" w:rsidRPr="006D10D3" w:rsidRDefault="00D12CAD" w:rsidP="00D12CAD">
            <w:pPr>
              <w:rPr>
                <w:rFonts w:ascii="Arial" w:hAnsi="Arial"/>
                <w:b/>
                <w:caps/>
                <w:sz w:val="22"/>
              </w:rPr>
            </w:pPr>
            <w:r w:rsidRPr="006D10D3">
              <w:rPr>
                <w:rFonts w:ascii="Arial" w:hAnsi="Arial"/>
                <w:b/>
                <w:caps/>
                <w:sz w:val="22"/>
              </w:rPr>
              <w:t>Selbststeuerung</w:t>
            </w:r>
          </w:p>
          <w:p w:rsidR="00D12CAD" w:rsidRPr="006D10D3" w:rsidRDefault="00D12CAD" w:rsidP="00D12CAD">
            <w:pPr>
              <w:rPr>
                <w:rFonts w:ascii="Arial" w:hAnsi="Arial"/>
                <w:b/>
                <w:caps/>
                <w:sz w:val="22"/>
              </w:rPr>
            </w:pPr>
            <w:r w:rsidRPr="006D10D3">
              <w:rPr>
                <w:rFonts w:ascii="Arial" w:hAnsi="Arial"/>
                <w:b/>
                <w:caps/>
                <w:sz w:val="22"/>
              </w:rPr>
              <w:t>(LFS -2;3)</w:t>
            </w:r>
          </w:p>
          <w:p w:rsidR="00D12CAD" w:rsidRPr="006D10D3" w:rsidRDefault="00D12CAD" w:rsidP="00D12CAD">
            <w:pPr>
              <w:rPr>
                <w:rFonts w:ascii="Arial" w:hAnsi="Arial"/>
                <w:b/>
                <w:caps/>
                <w:sz w:val="22"/>
              </w:rPr>
            </w:pPr>
            <w:r w:rsidRPr="006D10D3">
              <w:rPr>
                <w:rFonts w:ascii="Arial" w:hAnsi="Arial"/>
                <w:b/>
                <w:caps/>
                <w:sz w:val="22"/>
              </w:rPr>
              <w:t>Arbeitsweise</w:t>
            </w:r>
          </w:p>
          <w:p w:rsidR="0005550C" w:rsidRDefault="00D12CAD" w:rsidP="00D12CAD">
            <w:pPr>
              <w:rPr>
                <w:rFonts w:ascii="Arial" w:hAnsi="Arial"/>
                <w:b/>
                <w:caps/>
                <w:sz w:val="22"/>
              </w:rPr>
            </w:pPr>
            <w:r w:rsidRPr="006D10D3">
              <w:rPr>
                <w:rFonts w:ascii="Arial" w:hAnsi="Arial"/>
                <w:b/>
                <w:caps/>
                <w:sz w:val="22"/>
              </w:rPr>
              <w:t>(LFS 2;3;4)</w:t>
            </w:r>
          </w:p>
          <w:p w:rsidR="00F2169A" w:rsidRDefault="00F2169A" w:rsidP="00D12CAD">
            <w:pPr>
              <w:rPr>
                <w:rFonts w:ascii="Arial" w:hAnsi="Arial"/>
                <w:b/>
              </w:rPr>
            </w:pPr>
            <w:r w:rsidRPr="00F2169A">
              <w:rPr>
                <w:rFonts w:ascii="Arial" w:hAnsi="Arial"/>
                <w:b/>
              </w:rPr>
              <w:t>VERANTWORTUNGS</w:t>
            </w:r>
            <w:r>
              <w:rPr>
                <w:rFonts w:ascii="Arial" w:hAnsi="Arial"/>
                <w:b/>
              </w:rPr>
              <w:t>-</w:t>
            </w:r>
            <w:r w:rsidRPr="00F2169A">
              <w:rPr>
                <w:rFonts w:ascii="Arial" w:hAnsi="Arial"/>
                <w:b/>
              </w:rPr>
              <w:t>BEWUSSTSEIN</w:t>
            </w:r>
          </w:p>
          <w:p w:rsidR="00F2169A" w:rsidRPr="00B74CCD" w:rsidRDefault="00F2169A" w:rsidP="00D12CAD">
            <w:pPr>
              <w:rPr>
                <w:rFonts w:ascii="Arial" w:hAnsi="Arial"/>
                <w:b/>
              </w:rPr>
            </w:pPr>
            <w:r w:rsidRPr="00B74CCD">
              <w:rPr>
                <w:rFonts w:ascii="Arial" w:hAnsi="Arial"/>
                <w:b/>
              </w:rPr>
              <w:t>(LFS 2)</w:t>
            </w:r>
          </w:p>
        </w:tc>
        <w:tc>
          <w:tcPr>
            <w:tcW w:w="6852" w:type="dxa"/>
            <w:gridSpan w:val="5"/>
          </w:tcPr>
          <w:p w:rsidR="000D2471" w:rsidRPr="006D10D3" w:rsidRDefault="000D2471" w:rsidP="000D2471">
            <w:pPr>
              <w:numPr>
                <w:ilvl w:val="1"/>
                <w:numId w:val="20"/>
              </w:numPr>
              <w:contextualSpacing/>
              <w:rPr>
                <w:rFonts w:ascii="Arial" w:hAnsi="Arial"/>
              </w:rPr>
            </w:pPr>
            <w:r w:rsidRPr="006D10D3">
              <w:rPr>
                <w:rFonts w:ascii="Arial" w:hAnsi="Arial"/>
                <w:color w:val="000000" w:themeColor="text1"/>
              </w:rPr>
              <w:t>Ich kann meine Fähigkeiten und Fertigkeiten im Rahmen der Vorgaben einschätzen</w:t>
            </w:r>
            <w:r w:rsidRPr="006D10D3">
              <w:rPr>
                <w:rFonts w:ascii="Arial" w:hAnsi="Arial"/>
              </w:rPr>
              <w:t xml:space="preserve"> </w:t>
            </w:r>
          </w:p>
          <w:p w:rsidR="000D2471" w:rsidRPr="006D10D3" w:rsidRDefault="000D2471" w:rsidP="000D2471">
            <w:pPr>
              <w:numPr>
                <w:ilvl w:val="1"/>
                <w:numId w:val="20"/>
              </w:numPr>
              <w:contextualSpacing/>
              <w:rPr>
                <w:rFonts w:ascii="Arial" w:hAnsi="Arial"/>
              </w:rPr>
            </w:pPr>
            <w:r w:rsidRPr="006D10D3">
              <w:rPr>
                <w:rFonts w:ascii="Arial" w:hAnsi="Arial"/>
                <w:color w:val="000000" w:themeColor="text1"/>
              </w:rPr>
              <w:t>Ich kann mein Arbeitsverhalten und meinen Lernfortschritt reflektieren und dokumentieren.</w:t>
            </w:r>
          </w:p>
          <w:p w:rsidR="000D2471" w:rsidRPr="006D10D3" w:rsidRDefault="000D2471" w:rsidP="000D2471">
            <w:pPr>
              <w:pStyle w:val="Textkrper"/>
              <w:numPr>
                <w:ilvl w:val="1"/>
                <w:numId w:val="20"/>
              </w:numPr>
              <w:jc w:val="left"/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Ich kann Aufgaben bearbeiten und eingeübte Arbeitstechniken anwenden</w:t>
            </w:r>
          </w:p>
          <w:p w:rsidR="000D2471" w:rsidRPr="006D10D3" w:rsidRDefault="000D2471" w:rsidP="000D2471">
            <w:pPr>
              <w:pStyle w:val="Textkrper"/>
              <w:numPr>
                <w:ilvl w:val="1"/>
                <w:numId w:val="20"/>
              </w:numPr>
              <w:jc w:val="left"/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Ich kann Aufgaben bearbeiten, eingeübte Arbeitstechniken anwenden und Aufgaben zeitlich und inhaltlich strukturieren.</w:t>
            </w:r>
          </w:p>
          <w:p w:rsidR="0005550C" w:rsidRPr="00F2169A" w:rsidRDefault="000D2471" w:rsidP="000D2471">
            <w:pPr>
              <w:numPr>
                <w:ilvl w:val="1"/>
                <w:numId w:val="20"/>
              </w:numPr>
              <w:contextualSpacing/>
              <w:rPr>
                <w:rFonts w:ascii="Arial" w:hAnsi="Arial"/>
                <w:sz w:val="22"/>
              </w:rPr>
            </w:pPr>
            <w:r w:rsidRPr="006D10D3">
              <w:rPr>
                <w:rFonts w:ascii="Arial" w:hAnsi="Arial"/>
              </w:rPr>
              <w:t>Ich kann Aufgaben zielgerichtet inhaltlich und zeitlich planen und mich daran halten.</w:t>
            </w:r>
          </w:p>
          <w:p w:rsidR="00F2169A" w:rsidRPr="00F2169A" w:rsidRDefault="00F2169A" w:rsidP="000D2471">
            <w:pPr>
              <w:numPr>
                <w:ilvl w:val="1"/>
                <w:numId w:val="20"/>
              </w:numPr>
              <w:contextualSpacing/>
              <w:rPr>
                <w:rFonts w:ascii="Arial" w:hAnsi="Arial"/>
              </w:rPr>
            </w:pPr>
            <w:r w:rsidRPr="00F2169A">
              <w:rPr>
                <w:rFonts w:ascii="Arial" w:hAnsi="Arial"/>
              </w:rPr>
              <w:t>Ich kann meine Handlungen auf mich und meine Bedürfnisse abstimmen.</w:t>
            </w:r>
          </w:p>
        </w:tc>
      </w:tr>
      <w:tr w:rsidR="0005550C" w:rsidRPr="006D10D3" w:rsidTr="00997EB1">
        <w:trPr>
          <w:gridAfter w:val="1"/>
          <w:wAfter w:w="836" w:type="dxa"/>
        </w:trPr>
        <w:tc>
          <w:tcPr>
            <w:tcW w:w="9370" w:type="dxa"/>
            <w:gridSpan w:val="8"/>
            <w:shd w:val="clear" w:color="auto" w:fill="BFBFBF" w:themeFill="background1" w:themeFillShade="BF"/>
          </w:tcPr>
          <w:p w:rsidR="0005550C" w:rsidRPr="006D10D3" w:rsidRDefault="0005550C">
            <w:pPr>
              <w:rPr>
                <w:rFonts w:ascii="Arial" w:hAnsi="Arial"/>
                <w:sz w:val="32"/>
                <w:szCs w:val="32"/>
              </w:rPr>
            </w:pPr>
            <w:r w:rsidRPr="006D10D3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6A1DF4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6A1DF4" w:rsidRPr="006D10D3" w:rsidRDefault="006A1DF4" w:rsidP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Zeitbedarf:</w:t>
            </w:r>
          </w:p>
        </w:tc>
        <w:tc>
          <w:tcPr>
            <w:tcW w:w="2410" w:type="dxa"/>
            <w:gridSpan w:val="2"/>
          </w:tcPr>
          <w:p w:rsidR="006A1DF4" w:rsidRPr="006D10D3" w:rsidRDefault="006A1DF4" w:rsidP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Vor dem Unterricht: Je nach Aufgabenstellung</w:t>
            </w:r>
          </w:p>
        </w:tc>
        <w:tc>
          <w:tcPr>
            <w:tcW w:w="2409" w:type="dxa"/>
          </w:tcPr>
          <w:p w:rsidR="006A1DF4" w:rsidRPr="006D10D3" w:rsidRDefault="006A1DF4" w:rsidP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Nach dem Unterricht: Je nach Aufgabenstellung</w:t>
            </w:r>
          </w:p>
        </w:tc>
        <w:tc>
          <w:tcPr>
            <w:tcW w:w="3025" w:type="dxa"/>
            <w:gridSpan w:val="3"/>
          </w:tcPr>
          <w:p w:rsidR="006A1DF4" w:rsidRPr="006D10D3" w:rsidRDefault="006A1DF4" w:rsidP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Im Unterricht: ca. 15  Minuten mehr als zur Bearbeitung der bereitgestellten Aufgaben.</w:t>
            </w:r>
          </w:p>
          <w:p w:rsidR="006A1DF4" w:rsidRPr="006D10D3" w:rsidRDefault="006A1DF4" w:rsidP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ca. 15 Minuten zur Reflexion bzw. Hinführung zur vollständigen Handlung</w:t>
            </w:r>
          </w:p>
        </w:tc>
      </w:tr>
      <w:tr w:rsidR="00D12CAD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D12CAD" w:rsidRPr="006D10D3" w:rsidRDefault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Ziele:</w:t>
            </w:r>
          </w:p>
        </w:tc>
        <w:tc>
          <w:tcPr>
            <w:tcW w:w="7844" w:type="dxa"/>
            <w:gridSpan w:val="6"/>
          </w:tcPr>
          <w:p w:rsidR="00D12CAD" w:rsidRPr="006D10D3" w:rsidRDefault="00D12CAD" w:rsidP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Die Schüler können ihr Vorgehen mit der vollständigen Handlung in Verbindung bringen.</w:t>
            </w:r>
          </w:p>
          <w:p w:rsidR="00D12CAD" w:rsidRPr="006D10D3" w:rsidRDefault="00D12CAD" w:rsidP="00274675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Die Schülerinnen reflektieren ihr Vorgehen bei der Bearbeitung von Aufgaben. Sie planen wie sie Aufgaben selbstständig bearbeiten können und wählen Aufgaben nicht „auf gut Glück“ aus.</w:t>
            </w:r>
          </w:p>
        </w:tc>
      </w:tr>
      <w:tr w:rsidR="003B479C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3B479C" w:rsidRPr="006D10D3" w:rsidRDefault="003B479C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Material</w:t>
            </w:r>
            <w:r w:rsidR="00D12CAD" w:rsidRPr="006D10D3">
              <w:rPr>
                <w:rFonts w:ascii="Arial" w:hAnsi="Arial"/>
              </w:rPr>
              <w:t xml:space="preserve"> und Medien</w:t>
            </w:r>
            <w:r w:rsidR="00274675" w:rsidRPr="006D10D3">
              <w:rPr>
                <w:rFonts w:ascii="Arial" w:hAnsi="Arial"/>
              </w:rPr>
              <w:t>:</w:t>
            </w:r>
          </w:p>
        </w:tc>
        <w:tc>
          <w:tcPr>
            <w:tcW w:w="7844" w:type="dxa"/>
            <w:gridSpan w:val="6"/>
          </w:tcPr>
          <w:p w:rsidR="003B479C" w:rsidRPr="006D10D3" w:rsidRDefault="00D12CAD" w:rsidP="00615708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 xml:space="preserve">Bei Einsatz der Präsentation </w:t>
            </w:r>
            <w:r w:rsidR="00615708" w:rsidRPr="006D10D3">
              <w:rPr>
                <w:rFonts w:ascii="Arial" w:hAnsi="Arial"/>
              </w:rPr>
              <w:t>PC oder Laptop</w:t>
            </w:r>
            <w:r w:rsidRPr="006D10D3">
              <w:rPr>
                <w:rFonts w:ascii="Arial" w:hAnsi="Arial"/>
              </w:rPr>
              <w:t xml:space="preserve"> mit </w:t>
            </w:r>
            <w:proofErr w:type="spellStart"/>
            <w:r w:rsidRPr="006D10D3">
              <w:rPr>
                <w:rFonts w:ascii="Arial" w:hAnsi="Arial"/>
              </w:rPr>
              <w:t>Beamer</w:t>
            </w:r>
            <w:proofErr w:type="spellEnd"/>
            <w:r w:rsidRPr="006D10D3">
              <w:rPr>
                <w:rFonts w:ascii="Arial" w:hAnsi="Arial"/>
              </w:rPr>
              <w:t>.</w:t>
            </w:r>
            <w:r w:rsidR="006F57CE">
              <w:rPr>
                <w:rFonts w:ascii="Arial" w:hAnsi="Arial"/>
              </w:rPr>
              <w:t xml:space="preserve"> (vgl. Ordner vollständige Handlung)</w:t>
            </w:r>
          </w:p>
        </w:tc>
      </w:tr>
      <w:tr w:rsidR="00D12CAD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D12CAD" w:rsidRPr="006D10D3" w:rsidRDefault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Rahmenbedingen</w:t>
            </w:r>
            <w:r w:rsidR="00274675" w:rsidRPr="006D10D3">
              <w:rPr>
                <w:rFonts w:ascii="Arial" w:hAnsi="Arial"/>
              </w:rPr>
              <w:t>:</w:t>
            </w:r>
          </w:p>
        </w:tc>
        <w:tc>
          <w:tcPr>
            <w:tcW w:w="7844" w:type="dxa"/>
            <w:gridSpan w:val="6"/>
            <w:vAlign w:val="center"/>
          </w:tcPr>
          <w:p w:rsidR="00D12CAD" w:rsidRPr="006D10D3" w:rsidRDefault="00D12CAD" w:rsidP="00DF19BF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Im Mittelpunkt des Unterrichtes stehen die Einführung und das Erleben der vollständigen Handlung.</w:t>
            </w:r>
          </w:p>
          <w:p w:rsidR="00D12CAD" w:rsidRPr="006D10D3" w:rsidRDefault="00D12CAD" w:rsidP="00DF19BF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Variante 1</w:t>
            </w:r>
          </w:p>
          <w:p w:rsidR="00D12CAD" w:rsidRPr="006D10D3" w:rsidRDefault="00D12CAD" w:rsidP="00DF19BF">
            <w:pPr>
              <w:ind w:left="708"/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Die Benennung der Schritte der vollständigen Handlung wird den Schülern zu Beginn des Unterrichts vorgestellt. (z.</w:t>
            </w:r>
            <w:r w:rsidR="00615708" w:rsidRPr="006D10D3">
              <w:rPr>
                <w:rFonts w:ascii="Arial" w:hAnsi="Arial"/>
              </w:rPr>
              <w:t xml:space="preserve"> </w:t>
            </w:r>
            <w:r w:rsidRPr="006D10D3">
              <w:rPr>
                <w:rFonts w:ascii="Arial" w:hAnsi="Arial"/>
              </w:rPr>
              <w:t>B.</w:t>
            </w:r>
            <w:r w:rsidR="00615708" w:rsidRPr="006D10D3">
              <w:rPr>
                <w:rFonts w:ascii="Arial" w:hAnsi="Arial"/>
              </w:rPr>
              <w:t xml:space="preserve"> </w:t>
            </w:r>
            <w:r w:rsidRPr="006D10D3">
              <w:rPr>
                <w:rFonts w:ascii="Arial" w:hAnsi="Arial"/>
              </w:rPr>
              <w:t xml:space="preserve"> </w:t>
            </w:r>
            <w:proofErr w:type="spellStart"/>
            <w:r w:rsidRPr="006D10D3">
              <w:rPr>
                <w:rFonts w:ascii="Arial" w:hAnsi="Arial"/>
              </w:rPr>
              <w:t>Advance</w:t>
            </w:r>
            <w:proofErr w:type="spellEnd"/>
            <w:r w:rsidRPr="006D10D3">
              <w:rPr>
                <w:rFonts w:ascii="Arial" w:hAnsi="Arial"/>
              </w:rPr>
              <w:t xml:space="preserve"> Organizer)</w:t>
            </w:r>
          </w:p>
          <w:p w:rsidR="00D12CAD" w:rsidRPr="006D10D3" w:rsidRDefault="00D12CAD" w:rsidP="00DF19BF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Variante 2</w:t>
            </w:r>
          </w:p>
          <w:p w:rsidR="00D12CAD" w:rsidRPr="006D10D3" w:rsidRDefault="00D12CAD" w:rsidP="00D12CAD">
            <w:pPr>
              <w:ind w:left="708"/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Die Benennung der Schritte der vollständigen Handlung wird in der Reflexionsphase eingeführt.</w:t>
            </w:r>
          </w:p>
        </w:tc>
      </w:tr>
      <w:tr w:rsidR="00D12CAD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D12CAD" w:rsidRPr="006D10D3" w:rsidRDefault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Vorbereitung</w:t>
            </w:r>
            <w:r w:rsidR="00274675" w:rsidRPr="006D10D3">
              <w:rPr>
                <w:rFonts w:ascii="Arial" w:hAnsi="Arial"/>
              </w:rPr>
              <w:t>:</w:t>
            </w:r>
          </w:p>
        </w:tc>
        <w:tc>
          <w:tcPr>
            <w:tcW w:w="7844" w:type="dxa"/>
            <w:gridSpan w:val="6"/>
          </w:tcPr>
          <w:p w:rsidR="00D12CAD" w:rsidRPr="006D10D3" w:rsidRDefault="00D12CAD" w:rsidP="00BD27D9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Aufgabensammlung auf Schülerniveau sprachsensibel für die Lerntheke erstellen und kopieren (Zeitvorgaben, Schwierigkeitsgrad, Anschaulichkeit, Arbeitsaufträge, Sozialformen usw. beachten).</w:t>
            </w:r>
          </w:p>
          <w:p w:rsidR="00D12CAD" w:rsidRPr="006D10D3" w:rsidRDefault="00D12CAD" w:rsidP="00BD27D9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 xml:space="preserve">Schülerarbeitsauftrag </w:t>
            </w:r>
            <w:r w:rsidR="00DB56D2" w:rsidRPr="006D10D3">
              <w:rPr>
                <w:rFonts w:ascii="Arial" w:hAnsi="Arial"/>
              </w:rPr>
              <w:t xml:space="preserve">(siehe unten) </w:t>
            </w:r>
            <w:r w:rsidRPr="006D10D3">
              <w:rPr>
                <w:rFonts w:ascii="Arial" w:hAnsi="Arial"/>
              </w:rPr>
              <w:t>zur Lerntheke anpassen und kopieren.</w:t>
            </w:r>
          </w:p>
        </w:tc>
      </w:tr>
      <w:tr w:rsidR="00D12CAD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D12CAD" w:rsidRPr="006D10D3" w:rsidRDefault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Ablauf</w:t>
            </w:r>
            <w:r w:rsidR="00274675" w:rsidRPr="006D10D3">
              <w:rPr>
                <w:rFonts w:ascii="Arial" w:hAnsi="Arial"/>
              </w:rPr>
              <w:t>:</w:t>
            </w:r>
          </w:p>
        </w:tc>
        <w:tc>
          <w:tcPr>
            <w:tcW w:w="7844" w:type="dxa"/>
            <w:gridSpan w:val="6"/>
          </w:tcPr>
          <w:p w:rsidR="00D12CAD" w:rsidRPr="006D10D3" w:rsidRDefault="00D12CAD" w:rsidP="005B718E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Nach Planung des Rahmenunterrichts</w:t>
            </w:r>
          </w:p>
        </w:tc>
      </w:tr>
      <w:tr w:rsidR="00D12CAD" w:rsidRPr="006D10D3" w:rsidTr="00997EB1">
        <w:trPr>
          <w:gridAfter w:val="1"/>
          <w:wAfter w:w="836" w:type="dxa"/>
        </w:trPr>
        <w:tc>
          <w:tcPr>
            <w:tcW w:w="9370" w:type="dxa"/>
            <w:gridSpan w:val="8"/>
            <w:shd w:val="clear" w:color="auto" w:fill="BFBFBF" w:themeFill="background1" w:themeFillShade="BF"/>
          </w:tcPr>
          <w:p w:rsidR="00D12CAD" w:rsidRPr="006D10D3" w:rsidRDefault="00D12CAD" w:rsidP="0005550C">
            <w:pPr>
              <w:rPr>
                <w:rFonts w:ascii="Arial" w:hAnsi="Arial"/>
                <w:sz w:val="32"/>
                <w:szCs w:val="32"/>
              </w:rPr>
            </w:pPr>
            <w:r w:rsidRPr="006D10D3">
              <w:rPr>
                <w:rFonts w:ascii="Arial" w:hAnsi="Arial"/>
                <w:sz w:val="32"/>
                <w:szCs w:val="32"/>
              </w:rPr>
              <w:t>Reflexionsphase und Transfer</w:t>
            </w:r>
          </w:p>
        </w:tc>
      </w:tr>
      <w:tr w:rsidR="00D12CAD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D12CAD" w:rsidRPr="006D10D3" w:rsidRDefault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Transfer- / Reflexionsfragen im Gespräch mit den Schülern</w:t>
            </w:r>
            <w:r w:rsidR="00274675" w:rsidRPr="006D10D3">
              <w:rPr>
                <w:rFonts w:ascii="Arial" w:hAnsi="Arial"/>
              </w:rPr>
              <w:t>:</w:t>
            </w:r>
          </w:p>
        </w:tc>
        <w:tc>
          <w:tcPr>
            <w:tcW w:w="7844" w:type="dxa"/>
            <w:gridSpan w:val="6"/>
          </w:tcPr>
          <w:p w:rsidR="00D12CAD" w:rsidRPr="006D10D3" w:rsidRDefault="00D12CAD" w:rsidP="00D12CAD">
            <w:pPr>
              <w:pStyle w:val="Listenabsatz"/>
              <w:numPr>
                <w:ilvl w:val="0"/>
                <w:numId w:val="22"/>
              </w:numPr>
              <w:spacing w:after="160" w:line="360" w:lineRule="auto"/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Welche Vorteile hat dieses Vorgehen?</w:t>
            </w:r>
          </w:p>
          <w:p w:rsidR="00D12CAD" w:rsidRPr="006D10D3" w:rsidRDefault="00D12CAD" w:rsidP="00BD27D9">
            <w:pPr>
              <w:pStyle w:val="Listenabsatz"/>
              <w:numPr>
                <w:ilvl w:val="0"/>
                <w:numId w:val="22"/>
              </w:numPr>
              <w:spacing w:after="160" w:line="360" w:lineRule="auto"/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Welche Arbeitsschritte haben Sie gemacht?</w:t>
            </w:r>
          </w:p>
          <w:p w:rsidR="00D12CAD" w:rsidRPr="006D10D3" w:rsidRDefault="00D12CAD" w:rsidP="00F2169A">
            <w:pPr>
              <w:pStyle w:val="Listenabsatz"/>
              <w:numPr>
                <w:ilvl w:val="0"/>
                <w:numId w:val="22"/>
              </w:numPr>
              <w:spacing w:after="160" w:line="360" w:lineRule="auto"/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Welche Schritte der vollständigen Handlung können Sie erkennen (Informieren, Pl</w:t>
            </w:r>
            <w:bookmarkStart w:id="0" w:name="_GoBack"/>
            <w:bookmarkEnd w:id="0"/>
            <w:r w:rsidRPr="006D10D3">
              <w:rPr>
                <w:rFonts w:ascii="Arial" w:hAnsi="Arial"/>
              </w:rPr>
              <w:t>anen, Entscheiden, Durchführen, Kontrollieren, Bewerten/Reflektieren)?</w:t>
            </w:r>
          </w:p>
        </w:tc>
      </w:tr>
      <w:tr w:rsidR="00D12CAD" w:rsidRPr="006D10D3" w:rsidTr="00F2169A">
        <w:trPr>
          <w:gridAfter w:val="1"/>
          <w:wAfter w:w="836" w:type="dxa"/>
        </w:trPr>
        <w:tc>
          <w:tcPr>
            <w:tcW w:w="1526" w:type="dxa"/>
            <w:gridSpan w:val="2"/>
          </w:tcPr>
          <w:p w:rsidR="00D12CAD" w:rsidRPr="006D10D3" w:rsidRDefault="00D12CAD">
            <w:p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Fragen zur Nachbereitung für die Lehrkraft</w:t>
            </w:r>
            <w:r w:rsidR="00274675" w:rsidRPr="006D10D3">
              <w:rPr>
                <w:rFonts w:ascii="Arial" w:hAnsi="Arial"/>
              </w:rPr>
              <w:t>:</w:t>
            </w:r>
          </w:p>
        </w:tc>
        <w:tc>
          <w:tcPr>
            <w:tcW w:w="7844" w:type="dxa"/>
            <w:gridSpan w:val="6"/>
          </w:tcPr>
          <w:p w:rsidR="00D12CAD" w:rsidRPr="006D10D3" w:rsidRDefault="00D12CAD" w:rsidP="00D12CAD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Konnten die Schüler den Arbeitsauftrag mit der vollständigen Handlung verknüpfen?</w:t>
            </w:r>
          </w:p>
          <w:p w:rsidR="00D12CAD" w:rsidRPr="006D10D3" w:rsidRDefault="00D12CAD" w:rsidP="00D12CAD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Benötigen die Schüler noch weitere Angebote zur Umsetzung der vollständigen Handlung?</w:t>
            </w:r>
          </w:p>
          <w:p w:rsidR="00D12CAD" w:rsidRPr="006D10D3" w:rsidRDefault="00D12CAD" w:rsidP="00D12CAD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Konnten die Schüler Vorteile für ihr künftiges Handeln erkennen?</w:t>
            </w:r>
          </w:p>
          <w:p w:rsidR="00D12CAD" w:rsidRPr="006D10D3" w:rsidRDefault="00D12CAD" w:rsidP="00D12CAD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6D10D3">
              <w:rPr>
                <w:rFonts w:ascii="Arial" w:hAnsi="Arial"/>
              </w:rPr>
              <w:t>Gab es Stolpersteine in der Umsetzung?</w:t>
            </w:r>
          </w:p>
        </w:tc>
      </w:tr>
      <w:tr w:rsidR="00DB56D2" w:rsidRPr="006D10D3" w:rsidTr="00997EB1">
        <w:trPr>
          <w:trHeight w:val="540"/>
        </w:trPr>
        <w:tc>
          <w:tcPr>
            <w:tcW w:w="6527" w:type="dxa"/>
            <w:gridSpan w:val="6"/>
            <w:shd w:val="clear" w:color="auto" w:fill="auto"/>
            <w:vAlign w:val="center"/>
          </w:tcPr>
          <w:p w:rsidR="00DB56D2" w:rsidRPr="006D10D3" w:rsidRDefault="00DB56D2" w:rsidP="00AA1263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679" w:type="dxa"/>
            <w:gridSpan w:val="3"/>
            <w:vMerge w:val="restart"/>
            <w:shd w:val="clear" w:color="auto" w:fill="auto"/>
            <w:vAlign w:val="center"/>
          </w:tcPr>
          <w:p w:rsidR="00DB56D2" w:rsidRPr="006D10D3" w:rsidRDefault="00DB56D2" w:rsidP="00AA1263">
            <w:pPr>
              <w:pStyle w:val="Kopfzeile"/>
              <w:jc w:val="center"/>
              <w:rPr>
                <w:rFonts w:ascii="Arial" w:hAnsi="Arial" w:cs="Arial"/>
              </w:rPr>
            </w:pPr>
            <w:r w:rsidRPr="006D10D3">
              <w:rPr>
                <w:rFonts w:ascii="Arial" w:hAnsi="Arial" w:cs="Arial"/>
              </w:rPr>
              <w:t>Schullogo</w:t>
            </w:r>
          </w:p>
        </w:tc>
      </w:tr>
      <w:tr w:rsidR="00DB56D2" w:rsidRPr="006D10D3" w:rsidTr="00997EB1">
        <w:trPr>
          <w:trHeight w:val="540"/>
        </w:trPr>
        <w:tc>
          <w:tcPr>
            <w:tcW w:w="6527" w:type="dxa"/>
            <w:gridSpan w:val="6"/>
            <w:shd w:val="clear" w:color="auto" w:fill="auto"/>
            <w:vAlign w:val="center"/>
          </w:tcPr>
          <w:p w:rsidR="00DB56D2" w:rsidRPr="006D10D3" w:rsidRDefault="00DB56D2" w:rsidP="00AA1263">
            <w:pPr>
              <w:pStyle w:val="Kopfzeile"/>
              <w:rPr>
                <w:rFonts w:ascii="Arial" w:hAnsi="Arial" w:cs="Arial"/>
                <w:b/>
              </w:rPr>
            </w:pPr>
            <w:r w:rsidRPr="006D10D3">
              <w:rPr>
                <w:rFonts w:ascii="Arial" w:hAnsi="Arial" w:cs="Arial"/>
                <w:b/>
              </w:rPr>
              <w:t>Thema: Lerntheke</w:t>
            </w:r>
          </w:p>
        </w:tc>
        <w:tc>
          <w:tcPr>
            <w:tcW w:w="3679" w:type="dxa"/>
            <w:gridSpan w:val="3"/>
            <w:vMerge/>
            <w:shd w:val="clear" w:color="auto" w:fill="auto"/>
          </w:tcPr>
          <w:p w:rsidR="00DB56D2" w:rsidRPr="006D10D3" w:rsidRDefault="00DB56D2" w:rsidP="00AA1263">
            <w:pPr>
              <w:pStyle w:val="Kopfzeile"/>
              <w:rPr>
                <w:rFonts w:ascii="Arial" w:hAnsi="Arial" w:cs="Arial"/>
              </w:rPr>
            </w:pPr>
          </w:p>
        </w:tc>
      </w:tr>
      <w:tr w:rsidR="00DB56D2" w:rsidRPr="006D10D3" w:rsidTr="00997EB1">
        <w:trPr>
          <w:trHeight w:val="340"/>
        </w:trPr>
        <w:tc>
          <w:tcPr>
            <w:tcW w:w="1404" w:type="dxa"/>
            <w:shd w:val="clear" w:color="auto" w:fill="auto"/>
          </w:tcPr>
          <w:p w:rsidR="00DB56D2" w:rsidRPr="006D10D3" w:rsidRDefault="00DB56D2" w:rsidP="00AA1263">
            <w:pPr>
              <w:pStyle w:val="Kopfzeile"/>
              <w:rPr>
                <w:rFonts w:ascii="Arial" w:hAnsi="Arial" w:cs="Arial"/>
              </w:rPr>
            </w:pPr>
            <w:r w:rsidRPr="006D10D3">
              <w:rPr>
                <w:rFonts w:ascii="Arial" w:hAnsi="Arial" w:cs="Arial"/>
              </w:rPr>
              <w:t>Name:</w:t>
            </w:r>
          </w:p>
        </w:tc>
        <w:tc>
          <w:tcPr>
            <w:tcW w:w="5123" w:type="dxa"/>
            <w:gridSpan w:val="5"/>
            <w:shd w:val="clear" w:color="auto" w:fill="auto"/>
            <w:vAlign w:val="center"/>
          </w:tcPr>
          <w:p w:rsidR="00DB56D2" w:rsidRPr="006D10D3" w:rsidRDefault="00DB56D2" w:rsidP="00AA1263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2391" w:type="dxa"/>
            <w:shd w:val="clear" w:color="auto" w:fill="auto"/>
          </w:tcPr>
          <w:p w:rsidR="00DB56D2" w:rsidRPr="006D10D3" w:rsidRDefault="00DB56D2" w:rsidP="00AA1263">
            <w:pPr>
              <w:pStyle w:val="Kopfzeile"/>
              <w:rPr>
                <w:rFonts w:ascii="Arial" w:hAnsi="Arial" w:cs="Arial"/>
              </w:rPr>
            </w:pPr>
            <w:r w:rsidRPr="006D10D3">
              <w:rPr>
                <w:rFonts w:ascii="Arial" w:hAnsi="Arial" w:cs="Arial"/>
              </w:rPr>
              <w:t>Datum: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DB56D2" w:rsidRPr="006D10D3" w:rsidRDefault="00DB56D2" w:rsidP="00AA1263">
            <w:pPr>
              <w:pStyle w:val="Kopfzeile"/>
              <w:rPr>
                <w:rFonts w:ascii="Arial" w:hAnsi="Arial" w:cs="Arial"/>
              </w:rPr>
            </w:pPr>
          </w:p>
        </w:tc>
      </w:tr>
    </w:tbl>
    <w:p w:rsidR="00DB56D2" w:rsidRPr="006D10D3" w:rsidRDefault="00DB56D2" w:rsidP="00DB56D2">
      <w:pPr>
        <w:jc w:val="center"/>
        <w:rPr>
          <w:rFonts w:ascii="Arial" w:hAnsi="Arial"/>
          <w:b/>
          <w:sz w:val="44"/>
          <w:szCs w:val="44"/>
        </w:rPr>
      </w:pPr>
    </w:p>
    <w:p w:rsidR="00DB56D2" w:rsidRPr="006D10D3" w:rsidRDefault="00DB56D2" w:rsidP="00DB56D2">
      <w:pPr>
        <w:spacing w:line="276" w:lineRule="auto"/>
        <w:jc w:val="center"/>
        <w:rPr>
          <w:rFonts w:ascii="Arial" w:hAnsi="Arial"/>
        </w:rPr>
      </w:pPr>
      <w:r w:rsidRPr="006D10D3">
        <w:rPr>
          <w:rFonts w:ascii="Arial" w:hAnsi="Arial"/>
          <w:b/>
          <w:sz w:val="44"/>
          <w:szCs w:val="44"/>
        </w:rPr>
        <w:t>Lerntheke</w:t>
      </w:r>
    </w:p>
    <w:p w:rsidR="00DB56D2" w:rsidRPr="006D10D3" w:rsidRDefault="00DB56D2" w:rsidP="00DB56D2">
      <w:pPr>
        <w:spacing w:line="276" w:lineRule="auto"/>
        <w:rPr>
          <w:rFonts w:ascii="Arial" w:hAnsi="Arial"/>
          <w:b/>
          <w:bCs/>
        </w:rPr>
      </w:pPr>
    </w:p>
    <w:p w:rsidR="00DB56D2" w:rsidRPr="006D10D3" w:rsidRDefault="00DB56D2" w:rsidP="00DB56D2">
      <w:pPr>
        <w:spacing w:line="276" w:lineRule="auto"/>
        <w:rPr>
          <w:rFonts w:ascii="Arial" w:hAnsi="Arial"/>
          <w:b/>
          <w:bCs/>
        </w:rPr>
      </w:pPr>
      <w:r w:rsidRPr="006D10D3">
        <w:rPr>
          <w:rFonts w:ascii="Arial" w:hAnsi="Arial"/>
          <w:b/>
          <w:bCs/>
        </w:rPr>
        <w:t>Arbeitsauftrag:</w:t>
      </w:r>
    </w:p>
    <w:p w:rsidR="00DB56D2" w:rsidRPr="006D10D3" w:rsidRDefault="00DB56D2" w:rsidP="00DB56D2">
      <w:pPr>
        <w:spacing w:line="276" w:lineRule="auto"/>
        <w:rPr>
          <w:rFonts w:ascii="Arial" w:hAnsi="Arial"/>
          <w:b/>
          <w:bCs/>
        </w:rPr>
      </w:pPr>
    </w:p>
    <w:p w:rsidR="00DB56D2" w:rsidRPr="006D10D3" w:rsidRDefault="00DB56D2" w:rsidP="00DB56D2">
      <w:pPr>
        <w:pStyle w:val="Listenabsatz"/>
        <w:numPr>
          <w:ilvl w:val="0"/>
          <w:numId w:val="26"/>
        </w:numPr>
        <w:suppressAutoHyphens/>
        <w:autoSpaceDN w:val="0"/>
        <w:spacing w:after="160" w:line="276" w:lineRule="auto"/>
        <w:textAlignment w:val="baseline"/>
        <w:rPr>
          <w:rFonts w:ascii="Arial" w:hAnsi="Arial"/>
        </w:rPr>
      </w:pPr>
      <w:r w:rsidRPr="006D10D3">
        <w:rPr>
          <w:rFonts w:ascii="Arial" w:hAnsi="Arial"/>
        </w:rPr>
        <w:t>Schauen Sie alle Aufgaben an, die bereitliegen.</w:t>
      </w:r>
    </w:p>
    <w:p w:rsidR="00DB56D2" w:rsidRPr="006D10D3" w:rsidRDefault="00DB56D2" w:rsidP="00DB56D2">
      <w:pPr>
        <w:pStyle w:val="Listenabsatz"/>
        <w:numPr>
          <w:ilvl w:val="0"/>
          <w:numId w:val="26"/>
        </w:numPr>
        <w:suppressAutoHyphens/>
        <w:autoSpaceDN w:val="0"/>
        <w:spacing w:after="160" w:line="276" w:lineRule="auto"/>
        <w:textAlignment w:val="baseline"/>
        <w:rPr>
          <w:rFonts w:ascii="Arial" w:hAnsi="Arial"/>
        </w:rPr>
      </w:pPr>
      <w:r w:rsidRPr="006D10D3">
        <w:rPr>
          <w:rFonts w:ascii="Arial" w:hAnsi="Arial"/>
        </w:rPr>
        <w:t>Überlegen Sie, welche Aufgaben Sie bearbeiten möchten.</w:t>
      </w:r>
    </w:p>
    <w:p w:rsidR="00DB56D2" w:rsidRPr="006D10D3" w:rsidRDefault="00DB56D2" w:rsidP="00DB56D2">
      <w:pPr>
        <w:pStyle w:val="Listenabsatz"/>
        <w:numPr>
          <w:ilvl w:val="0"/>
          <w:numId w:val="26"/>
        </w:numPr>
        <w:suppressAutoHyphens/>
        <w:autoSpaceDN w:val="0"/>
        <w:spacing w:after="160" w:line="276" w:lineRule="auto"/>
        <w:textAlignment w:val="baseline"/>
        <w:rPr>
          <w:rFonts w:ascii="Arial" w:hAnsi="Arial"/>
        </w:rPr>
      </w:pPr>
      <w:r w:rsidRPr="006D10D3">
        <w:rPr>
          <w:rFonts w:ascii="Arial" w:hAnsi="Arial"/>
        </w:rPr>
        <w:t>Wählen Sie drei Aufgabensammlungen aus, die Sie bearbeiten werden.</w:t>
      </w:r>
    </w:p>
    <w:p w:rsidR="00DB56D2" w:rsidRPr="006D10D3" w:rsidRDefault="00DB56D2" w:rsidP="00DB56D2">
      <w:pPr>
        <w:pStyle w:val="Listenabsatz"/>
        <w:numPr>
          <w:ilvl w:val="0"/>
          <w:numId w:val="26"/>
        </w:numPr>
        <w:suppressAutoHyphens/>
        <w:autoSpaceDN w:val="0"/>
        <w:spacing w:after="160" w:line="276" w:lineRule="auto"/>
        <w:textAlignment w:val="baseline"/>
        <w:rPr>
          <w:rFonts w:ascii="Arial" w:hAnsi="Arial"/>
        </w:rPr>
      </w:pPr>
      <w:r w:rsidRPr="006D10D3">
        <w:rPr>
          <w:rFonts w:ascii="Arial" w:hAnsi="Arial"/>
        </w:rPr>
        <w:t xml:space="preserve">Beantworten Sie die unten stehenden Fragen, </w:t>
      </w:r>
      <w:r w:rsidRPr="006D10D3">
        <w:rPr>
          <w:rFonts w:ascii="Arial" w:hAnsi="Arial"/>
          <w:b/>
          <w:bCs/>
        </w:rPr>
        <w:t xml:space="preserve">bevor </w:t>
      </w:r>
      <w:r w:rsidRPr="006D10D3">
        <w:rPr>
          <w:rFonts w:ascii="Arial" w:hAnsi="Arial"/>
        </w:rPr>
        <w:t>Sie mit der Bearbeitung der Aufgaben beginnen.</w:t>
      </w:r>
    </w:p>
    <w:p w:rsidR="00DB56D2" w:rsidRPr="006D10D3" w:rsidRDefault="00DB56D2" w:rsidP="00DB56D2">
      <w:pPr>
        <w:pStyle w:val="Listenabsatz"/>
        <w:numPr>
          <w:ilvl w:val="0"/>
          <w:numId w:val="26"/>
        </w:numPr>
        <w:suppressAutoHyphens/>
        <w:autoSpaceDN w:val="0"/>
        <w:spacing w:after="160" w:line="276" w:lineRule="auto"/>
        <w:textAlignment w:val="baseline"/>
        <w:rPr>
          <w:rFonts w:ascii="Arial" w:hAnsi="Arial"/>
        </w:rPr>
      </w:pPr>
      <w:r w:rsidRPr="006D10D3">
        <w:rPr>
          <w:rFonts w:ascii="Arial" w:hAnsi="Arial"/>
        </w:rPr>
        <w:t>Bearbeiten Sie aus jeder Aufgabensammlung, die Sie ausgewählt haben, 2 Aufgaben.</w:t>
      </w:r>
    </w:p>
    <w:p w:rsidR="00DB56D2" w:rsidRPr="006D10D3" w:rsidRDefault="00DB56D2" w:rsidP="00DB56D2">
      <w:pPr>
        <w:spacing w:line="276" w:lineRule="auto"/>
        <w:rPr>
          <w:rFonts w:ascii="Arial" w:hAnsi="Arial"/>
        </w:rPr>
      </w:pPr>
      <w:r w:rsidRPr="006D10D3">
        <w:rPr>
          <w:rFonts w:ascii="Arial" w:hAnsi="Arial"/>
          <w:b/>
          <w:bCs/>
        </w:rPr>
        <w:t>Hinweis</w:t>
      </w:r>
      <w:r w:rsidRPr="006D10D3">
        <w:rPr>
          <w:rFonts w:ascii="Arial" w:hAnsi="Arial"/>
        </w:rPr>
        <w:t>:</w:t>
      </w:r>
    </w:p>
    <w:p w:rsidR="00DB56D2" w:rsidRPr="006D10D3" w:rsidRDefault="00DB56D2" w:rsidP="00DB56D2">
      <w:pPr>
        <w:spacing w:line="276" w:lineRule="auto"/>
        <w:jc w:val="both"/>
        <w:rPr>
          <w:rFonts w:ascii="Arial" w:hAnsi="Arial"/>
        </w:rPr>
      </w:pPr>
      <w:r w:rsidRPr="006D10D3">
        <w:rPr>
          <w:rFonts w:ascii="Arial" w:hAnsi="Arial"/>
        </w:rPr>
        <w:t>Sie haben für die Bearbeitung die nächsten 2 Stunden Zeit.</w:t>
      </w:r>
    </w:p>
    <w:p w:rsidR="00DB56D2" w:rsidRPr="006D10D3" w:rsidRDefault="00DB56D2" w:rsidP="00DB56D2">
      <w:pPr>
        <w:spacing w:line="276" w:lineRule="auto"/>
        <w:jc w:val="both"/>
        <w:rPr>
          <w:rFonts w:ascii="Arial" w:hAnsi="Arial"/>
        </w:rPr>
      </w:pPr>
      <w:r w:rsidRPr="006D10D3">
        <w:rPr>
          <w:rFonts w:ascii="Arial" w:hAnsi="Arial"/>
        </w:rPr>
        <w:t>Bringen Sie die Aufgabenblätter wieder zurück, wenn Sie mit den Aufgaben fertig sind. Arbeiten Sie soweit wie möglich allein. Sollten Sie nicht weiterkommen, fragen Sie nach.</w:t>
      </w:r>
    </w:p>
    <w:p w:rsidR="00DB56D2" w:rsidRPr="006D10D3" w:rsidRDefault="00DB56D2" w:rsidP="00DB56D2">
      <w:pPr>
        <w:spacing w:line="276" w:lineRule="auto"/>
        <w:rPr>
          <w:rFonts w:ascii="Arial" w:hAnsi="Arial"/>
        </w:rPr>
      </w:pPr>
    </w:p>
    <w:p w:rsidR="00DB56D2" w:rsidRPr="006D10D3" w:rsidRDefault="00DB56D2" w:rsidP="00DB56D2">
      <w:pPr>
        <w:shd w:val="clear" w:color="auto" w:fill="CCCCCC"/>
        <w:spacing w:line="276" w:lineRule="auto"/>
        <w:jc w:val="center"/>
        <w:rPr>
          <w:rFonts w:ascii="Arial" w:hAnsi="Arial"/>
        </w:rPr>
      </w:pPr>
      <w:r w:rsidRPr="006D10D3">
        <w:rPr>
          <w:rFonts w:ascii="Arial" w:hAnsi="Arial"/>
          <w:b/>
          <w:sz w:val="28"/>
          <w:szCs w:val="28"/>
        </w:rPr>
        <w:t xml:space="preserve">Fragen </w:t>
      </w:r>
    </w:p>
    <w:p w:rsidR="00DB56D2" w:rsidRPr="006D10D3" w:rsidRDefault="00DB56D2" w:rsidP="00DB56D2">
      <w:pPr>
        <w:suppressAutoHyphens/>
        <w:autoSpaceDN w:val="0"/>
        <w:spacing w:after="160" w:line="276" w:lineRule="auto"/>
        <w:textAlignment w:val="baseline"/>
        <w:rPr>
          <w:rFonts w:ascii="Arial" w:hAnsi="Arial"/>
          <w:b/>
        </w:rPr>
      </w:pPr>
    </w:p>
    <w:p w:rsidR="00DB56D2" w:rsidRPr="006D10D3" w:rsidRDefault="00DB56D2" w:rsidP="00DB56D2">
      <w:pPr>
        <w:suppressAutoHyphens/>
        <w:autoSpaceDN w:val="0"/>
        <w:spacing w:after="160" w:line="276" w:lineRule="auto"/>
        <w:textAlignment w:val="baseline"/>
        <w:rPr>
          <w:rFonts w:ascii="Arial" w:hAnsi="Arial"/>
          <w:b/>
        </w:rPr>
      </w:pPr>
    </w:p>
    <w:p w:rsidR="00DB56D2" w:rsidRPr="006D10D3" w:rsidRDefault="00DB56D2" w:rsidP="00DB56D2">
      <w:pPr>
        <w:pStyle w:val="Listenabsatz"/>
        <w:numPr>
          <w:ilvl w:val="0"/>
          <w:numId w:val="27"/>
        </w:numPr>
        <w:suppressAutoHyphens/>
        <w:autoSpaceDN w:val="0"/>
        <w:spacing w:after="160" w:line="276" w:lineRule="auto"/>
        <w:textAlignment w:val="baseline"/>
        <w:rPr>
          <w:rFonts w:ascii="Arial" w:hAnsi="Arial"/>
        </w:rPr>
      </w:pPr>
      <w:r w:rsidRPr="006D10D3">
        <w:rPr>
          <w:rFonts w:ascii="Arial" w:hAnsi="Arial"/>
          <w:b/>
        </w:rPr>
        <w:t>Welche Aufgabensammlungen gibt es heute in der Lerntheke?</w:t>
      </w:r>
    </w:p>
    <w:p w:rsidR="00DB56D2" w:rsidRPr="006D10D3" w:rsidRDefault="00DB56D2" w:rsidP="00DB56D2">
      <w:pPr>
        <w:pStyle w:val="Listenabsatz"/>
        <w:spacing w:line="276" w:lineRule="auto"/>
        <w:contextualSpacing w:val="0"/>
        <w:rPr>
          <w:rFonts w:ascii="Arial" w:hAnsi="Arial"/>
        </w:rPr>
      </w:pPr>
      <w:r w:rsidRPr="006D10D3">
        <w:rPr>
          <w:rFonts w:ascii="Arial" w:hAnsi="Arial"/>
        </w:rPr>
        <w:br/>
      </w:r>
    </w:p>
    <w:p w:rsidR="00DB56D2" w:rsidRPr="006D10D3" w:rsidRDefault="00DB56D2" w:rsidP="00DB56D2">
      <w:pPr>
        <w:pStyle w:val="Listenabsatz"/>
        <w:spacing w:line="276" w:lineRule="auto"/>
        <w:contextualSpacing w:val="0"/>
        <w:rPr>
          <w:rFonts w:ascii="Arial" w:hAnsi="Arial"/>
        </w:rPr>
      </w:pPr>
    </w:p>
    <w:p w:rsidR="00DB56D2" w:rsidRPr="006D10D3" w:rsidRDefault="00DB56D2" w:rsidP="00DB56D2">
      <w:pPr>
        <w:pStyle w:val="Listenabsatz"/>
        <w:numPr>
          <w:ilvl w:val="0"/>
          <w:numId w:val="27"/>
        </w:numPr>
        <w:suppressAutoHyphens/>
        <w:autoSpaceDN w:val="0"/>
        <w:spacing w:after="160" w:line="276" w:lineRule="auto"/>
        <w:textAlignment w:val="baseline"/>
        <w:rPr>
          <w:rFonts w:ascii="Arial" w:hAnsi="Arial"/>
        </w:rPr>
      </w:pPr>
      <w:r w:rsidRPr="006D10D3">
        <w:rPr>
          <w:rFonts w:ascii="Arial" w:hAnsi="Arial"/>
          <w:b/>
        </w:rPr>
        <w:t>Welche Aufgaben habe ich ausgewählt?</w:t>
      </w:r>
      <w:r w:rsidRPr="006D10D3">
        <w:rPr>
          <w:rFonts w:ascii="Arial" w:hAnsi="Arial"/>
          <w:b/>
        </w:rPr>
        <w:br/>
      </w:r>
    </w:p>
    <w:p w:rsidR="00DB56D2" w:rsidRPr="006D10D3" w:rsidRDefault="00DB56D2" w:rsidP="00DB56D2">
      <w:pPr>
        <w:pStyle w:val="Listenabsatz"/>
        <w:numPr>
          <w:ilvl w:val="1"/>
          <w:numId w:val="25"/>
        </w:numPr>
        <w:suppressAutoHyphens/>
        <w:autoSpaceDN w:val="0"/>
        <w:spacing w:after="160" w:line="276" w:lineRule="auto"/>
        <w:ind w:left="1440"/>
        <w:contextualSpacing w:val="0"/>
        <w:textAlignment w:val="baseline"/>
        <w:rPr>
          <w:rFonts w:ascii="Arial" w:hAnsi="Arial"/>
        </w:rPr>
      </w:pPr>
      <w:r w:rsidRPr="006D10D3">
        <w:rPr>
          <w:rFonts w:ascii="Arial" w:hAnsi="Arial"/>
          <w:b/>
        </w:rPr>
        <w:t xml:space="preserve">   </w:t>
      </w:r>
    </w:p>
    <w:p w:rsidR="00DB56D2" w:rsidRPr="006D10D3" w:rsidRDefault="00DB56D2" w:rsidP="00DB56D2">
      <w:pPr>
        <w:pStyle w:val="Listenabsatz"/>
        <w:numPr>
          <w:ilvl w:val="1"/>
          <w:numId w:val="25"/>
        </w:numPr>
        <w:suppressAutoHyphens/>
        <w:autoSpaceDN w:val="0"/>
        <w:spacing w:after="160" w:line="276" w:lineRule="auto"/>
        <w:ind w:left="1440"/>
        <w:contextualSpacing w:val="0"/>
        <w:textAlignment w:val="baseline"/>
        <w:rPr>
          <w:rFonts w:ascii="Arial" w:hAnsi="Arial"/>
        </w:rPr>
      </w:pPr>
      <w:r w:rsidRPr="006D10D3">
        <w:rPr>
          <w:rFonts w:ascii="Arial" w:hAnsi="Arial"/>
        </w:rPr>
        <w:t xml:space="preserve">  </w:t>
      </w:r>
    </w:p>
    <w:p w:rsidR="00DB56D2" w:rsidRPr="006D10D3" w:rsidRDefault="00DB56D2" w:rsidP="00DB56D2">
      <w:pPr>
        <w:pStyle w:val="Listenabsatz"/>
        <w:numPr>
          <w:ilvl w:val="1"/>
          <w:numId w:val="25"/>
        </w:numPr>
        <w:suppressAutoHyphens/>
        <w:autoSpaceDN w:val="0"/>
        <w:spacing w:after="160" w:line="276" w:lineRule="auto"/>
        <w:ind w:left="1440"/>
        <w:contextualSpacing w:val="0"/>
        <w:textAlignment w:val="baseline"/>
        <w:rPr>
          <w:rFonts w:ascii="Arial" w:hAnsi="Arial"/>
        </w:rPr>
      </w:pPr>
      <w:r w:rsidRPr="006D10D3">
        <w:rPr>
          <w:rFonts w:ascii="Arial" w:hAnsi="Arial"/>
        </w:rPr>
        <w:t xml:space="preserve">    </w:t>
      </w:r>
    </w:p>
    <w:p w:rsidR="00DB56D2" w:rsidRPr="006D10D3" w:rsidRDefault="00DB56D2" w:rsidP="00DB56D2">
      <w:pPr>
        <w:suppressAutoHyphens/>
        <w:autoSpaceDN w:val="0"/>
        <w:spacing w:after="160" w:line="276" w:lineRule="auto"/>
        <w:ind w:left="1440"/>
        <w:textAlignment w:val="baseline"/>
        <w:rPr>
          <w:rFonts w:ascii="Arial" w:hAnsi="Arial"/>
        </w:rPr>
      </w:pPr>
    </w:p>
    <w:p w:rsidR="00DB56D2" w:rsidRPr="006D10D3" w:rsidRDefault="00DB56D2" w:rsidP="00DB56D2">
      <w:pPr>
        <w:pStyle w:val="Listenabsatz"/>
        <w:numPr>
          <w:ilvl w:val="0"/>
          <w:numId w:val="25"/>
        </w:numPr>
        <w:suppressAutoHyphens/>
        <w:autoSpaceDN w:val="0"/>
        <w:spacing w:after="160" w:line="276" w:lineRule="auto"/>
        <w:ind w:left="426"/>
        <w:textAlignment w:val="baseline"/>
        <w:rPr>
          <w:rFonts w:ascii="Arial" w:hAnsi="Arial"/>
        </w:rPr>
      </w:pPr>
      <w:r w:rsidRPr="006D10D3">
        <w:rPr>
          <w:rFonts w:ascii="Arial" w:hAnsi="Arial"/>
          <w:b/>
        </w:rPr>
        <w:t>Warum habe ich diese Aufgaben ausgewählt?</w:t>
      </w:r>
    </w:p>
    <w:p w:rsidR="00DB56D2" w:rsidRPr="006D10D3" w:rsidRDefault="00DB56D2" w:rsidP="00DB56D2">
      <w:pPr>
        <w:spacing w:line="276" w:lineRule="auto"/>
        <w:rPr>
          <w:rFonts w:ascii="Arial" w:hAnsi="Arial"/>
          <w:szCs w:val="24"/>
        </w:rPr>
      </w:pPr>
    </w:p>
    <w:p w:rsidR="0005550C" w:rsidRPr="006D10D3" w:rsidRDefault="0005550C" w:rsidP="00DB56D2">
      <w:pPr>
        <w:spacing w:after="200" w:line="276" w:lineRule="auto"/>
        <w:rPr>
          <w:rFonts w:ascii="Arial" w:hAnsi="Arial"/>
        </w:rPr>
      </w:pPr>
    </w:p>
    <w:sectPr w:rsidR="0005550C" w:rsidRPr="006D10D3" w:rsidSect="00D12CAD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8CE" w:rsidRDefault="00A358CE" w:rsidP="0005550C">
      <w:r>
        <w:separator/>
      </w:r>
    </w:p>
  </w:endnote>
  <w:endnote w:type="continuationSeparator" w:id="0">
    <w:p w:rsidR="00A358CE" w:rsidRDefault="00A358CE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0C" w:rsidRDefault="00CD164D" w:rsidP="00CD164D">
    <w:pPr>
      <w:pStyle w:val="Fuzeile"/>
      <w:jc w:val="center"/>
    </w:pPr>
    <w:r w:rsidRPr="00CD164D">
      <w:drawing>
        <wp:inline distT="0" distB="0" distL="0" distR="0" wp14:anchorId="1E902DE3" wp14:editId="696A320C">
          <wp:extent cx="4495800" cy="579816"/>
          <wp:effectExtent l="0" t="0" r="0" b="4445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8699" cy="58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8CE" w:rsidRDefault="00A358CE" w:rsidP="0005550C">
      <w:r>
        <w:separator/>
      </w:r>
    </w:p>
  </w:footnote>
  <w:footnote w:type="continuationSeparator" w:id="0">
    <w:p w:rsidR="00A358CE" w:rsidRDefault="00A358CE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F80"/>
    <w:multiLevelType w:val="hybridMultilevel"/>
    <w:tmpl w:val="E68C3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1AA2"/>
    <w:multiLevelType w:val="hybridMultilevel"/>
    <w:tmpl w:val="79308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FE07BD"/>
    <w:multiLevelType w:val="hybridMultilevel"/>
    <w:tmpl w:val="371A6E0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887642"/>
    <w:multiLevelType w:val="hybridMultilevel"/>
    <w:tmpl w:val="B13484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91695"/>
    <w:multiLevelType w:val="hybridMultilevel"/>
    <w:tmpl w:val="BA1C3E2C"/>
    <w:lvl w:ilvl="0" w:tplc="0B700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FFA86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E6A53"/>
    <w:multiLevelType w:val="hybridMultilevel"/>
    <w:tmpl w:val="9B720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F27A59"/>
    <w:multiLevelType w:val="hybridMultilevel"/>
    <w:tmpl w:val="D2768C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A7F0C"/>
    <w:multiLevelType w:val="multilevel"/>
    <w:tmpl w:val="96969B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0"/>
  </w:num>
  <w:num w:numId="6">
    <w:abstractNumId w:val="8"/>
  </w:num>
  <w:num w:numId="7">
    <w:abstractNumId w:val="0"/>
  </w:num>
  <w:num w:numId="8">
    <w:abstractNumId w:val="0"/>
  </w:num>
  <w:num w:numId="9">
    <w:abstractNumId w:val="15"/>
  </w:num>
  <w:num w:numId="10">
    <w:abstractNumId w:val="22"/>
  </w:num>
  <w:num w:numId="11">
    <w:abstractNumId w:val="12"/>
  </w:num>
  <w:num w:numId="12">
    <w:abstractNumId w:val="9"/>
  </w:num>
  <w:num w:numId="13">
    <w:abstractNumId w:val="17"/>
  </w:num>
  <w:num w:numId="14">
    <w:abstractNumId w:val="17"/>
  </w:num>
  <w:num w:numId="15">
    <w:abstractNumId w:val="6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13"/>
  </w:num>
  <w:num w:numId="22">
    <w:abstractNumId w:val="19"/>
  </w:num>
  <w:num w:numId="23">
    <w:abstractNumId w:val="2"/>
  </w:num>
  <w:num w:numId="24">
    <w:abstractNumId w:val="18"/>
  </w:num>
  <w:num w:numId="25">
    <w:abstractNumId w:val="21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CAD"/>
    <w:rsid w:val="0005550C"/>
    <w:rsid w:val="000B046D"/>
    <w:rsid w:val="000B394D"/>
    <w:rsid w:val="000D2471"/>
    <w:rsid w:val="000F4926"/>
    <w:rsid w:val="001856EB"/>
    <w:rsid w:val="001D5C07"/>
    <w:rsid w:val="001E1953"/>
    <w:rsid w:val="00274675"/>
    <w:rsid w:val="003734FD"/>
    <w:rsid w:val="003B479C"/>
    <w:rsid w:val="0041610A"/>
    <w:rsid w:val="00426788"/>
    <w:rsid w:val="004455C7"/>
    <w:rsid w:val="00615708"/>
    <w:rsid w:val="006A1DF4"/>
    <w:rsid w:val="006B7864"/>
    <w:rsid w:val="006D10D3"/>
    <w:rsid w:val="006F57CE"/>
    <w:rsid w:val="00997EB1"/>
    <w:rsid w:val="009F2442"/>
    <w:rsid w:val="00A358CE"/>
    <w:rsid w:val="00A91A41"/>
    <w:rsid w:val="00AC576E"/>
    <w:rsid w:val="00B07465"/>
    <w:rsid w:val="00B74CCD"/>
    <w:rsid w:val="00BD27D9"/>
    <w:rsid w:val="00CD164D"/>
    <w:rsid w:val="00D12CAD"/>
    <w:rsid w:val="00DB56D2"/>
    <w:rsid w:val="00E00182"/>
    <w:rsid w:val="00E40356"/>
    <w:rsid w:val="00F2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uiPriority w:val="99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57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570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5708"/>
    <w:rPr>
      <w:rFonts w:ascii="Source Sans Pro" w:hAnsi="Source Sans Pro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57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5708"/>
    <w:rPr>
      <w:rFonts w:ascii="Source Sans Pro" w:hAnsi="Source Sans Pro" w:cs="Arial"/>
      <w:b/>
      <w:bCs/>
      <w:sz w:val="20"/>
      <w:szCs w:val="20"/>
    </w:rPr>
  </w:style>
  <w:style w:type="numbering" w:customStyle="1" w:styleId="WWNum2">
    <w:name w:val="WWNum2"/>
    <w:basedOn w:val="KeineListe"/>
    <w:rsid w:val="00DB56D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2019-02-01T10:32:00Z</dcterms:created>
  <dcterms:modified xsi:type="dcterms:W3CDTF">2019-12-16T21:24:00Z</dcterms:modified>
</cp:coreProperties>
</file>