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32"/>
        <w:gridCol w:w="993"/>
      </w:tblGrid>
      <w:tr w:rsidR="007F1203" w14:paraId="6D13D45B" w14:textId="77777777" w:rsidTr="006B082A">
        <w:tc>
          <w:tcPr>
            <w:tcW w:w="6232" w:type="dxa"/>
          </w:tcPr>
          <w:p w14:paraId="0A3CFA17" w14:textId="6425CF9B" w:rsidR="007F1203" w:rsidRPr="007F1203" w:rsidRDefault="007F1203" w:rsidP="006B082A">
            <w:pPr>
              <w:pStyle w:val="KeinLeerraum"/>
              <w:spacing w:line="36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F120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AUFGABE  DER  WOCHE</w:t>
            </w:r>
          </w:p>
        </w:tc>
        <w:tc>
          <w:tcPr>
            <w:tcW w:w="993" w:type="dxa"/>
          </w:tcPr>
          <w:p w14:paraId="60530C83" w14:textId="77777777" w:rsidR="007F1203" w:rsidRPr="007F1203" w:rsidRDefault="007F1203" w:rsidP="006B082A">
            <w:pPr>
              <w:pStyle w:val="KeinLeerraum"/>
              <w:spacing w:line="360" w:lineRule="auto"/>
              <w:rPr>
                <w:b/>
                <w:bCs/>
              </w:rPr>
            </w:pPr>
            <w:r w:rsidRPr="007F1203">
              <w:rPr>
                <w:b/>
                <w:bCs/>
              </w:rPr>
              <w:t xml:space="preserve">Nr. </w:t>
            </w:r>
            <w:r w:rsidR="001A1FF1">
              <w:rPr>
                <w:b/>
                <w:bCs/>
              </w:rPr>
              <w:t>1</w:t>
            </w:r>
          </w:p>
        </w:tc>
      </w:tr>
      <w:tr w:rsidR="007F1203" w14:paraId="2852684F" w14:textId="77777777" w:rsidTr="006B082A">
        <w:trPr>
          <w:trHeight w:val="672"/>
        </w:trPr>
        <w:tc>
          <w:tcPr>
            <w:tcW w:w="7225" w:type="dxa"/>
            <w:gridSpan w:val="2"/>
          </w:tcPr>
          <w:p w14:paraId="2CC68DF0" w14:textId="77777777" w:rsidR="007F1203" w:rsidRPr="007F1203" w:rsidRDefault="007F1203" w:rsidP="006B082A">
            <w:pPr>
              <w:pStyle w:val="KeinLeerraum"/>
              <w:rPr>
                <w:sz w:val="20"/>
                <w:szCs w:val="20"/>
              </w:rPr>
            </w:pPr>
            <w:r w:rsidRPr="007F1203">
              <w:rPr>
                <w:b/>
                <w:bCs/>
                <w:sz w:val="20"/>
                <w:szCs w:val="20"/>
              </w:rPr>
              <w:t xml:space="preserve">Lernfeld </w:t>
            </w:r>
            <w:r w:rsidR="001A1FF1">
              <w:rPr>
                <w:b/>
                <w:bCs/>
                <w:sz w:val="20"/>
                <w:szCs w:val="20"/>
              </w:rPr>
              <w:t>3</w:t>
            </w:r>
            <w:r w:rsidRPr="007F1203">
              <w:rPr>
                <w:b/>
                <w:bCs/>
                <w:sz w:val="20"/>
                <w:szCs w:val="20"/>
              </w:rPr>
              <w:t>:</w:t>
            </w:r>
            <w:r w:rsidR="006B082A">
              <w:rPr>
                <w:b/>
                <w:bCs/>
                <w:sz w:val="20"/>
                <w:szCs w:val="20"/>
              </w:rPr>
              <w:t xml:space="preserve"> </w:t>
            </w:r>
            <w:r w:rsidR="00CE0274">
              <w:rPr>
                <w:sz w:val="20"/>
                <w:szCs w:val="20"/>
              </w:rPr>
              <w:t>In der Küche arbeiten</w:t>
            </w:r>
          </w:p>
          <w:p w14:paraId="583FF2CC" w14:textId="77777777" w:rsidR="007F1203" w:rsidRDefault="007F1203" w:rsidP="006B082A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7F1203">
              <w:rPr>
                <w:sz w:val="20"/>
                <w:szCs w:val="20"/>
              </w:rPr>
              <w:t xml:space="preserve">Ich kenne </w:t>
            </w:r>
            <w:r w:rsidR="00CE0274">
              <w:rPr>
                <w:sz w:val="20"/>
                <w:szCs w:val="20"/>
              </w:rPr>
              <w:t>die Notwendigkeit und kann hygienische Maßnahmen ergreifen</w:t>
            </w:r>
            <w:r w:rsidR="006B082A">
              <w:rPr>
                <w:sz w:val="20"/>
                <w:szCs w:val="20"/>
              </w:rPr>
              <w:t>.</w:t>
            </w:r>
          </w:p>
        </w:tc>
      </w:tr>
      <w:tr w:rsidR="007F1203" w14:paraId="309EC6E1" w14:textId="77777777" w:rsidTr="006B082A">
        <w:tc>
          <w:tcPr>
            <w:tcW w:w="7225" w:type="dxa"/>
            <w:gridSpan w:val="2"/>
          </w:tcPr>
          <w:p w14:paraId="7C785D43" w14:textId="77777777" w:rsidR="007F1203" w:rsidRDefault="007F1203" w:rsidP="006B082A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Name:                                                                                    Datum:</w:t>
            </w:r>
          </w:p>
        </w:tc>
      </w:tr>
      <w:tr w:rsidR="007F1203" w14:paraId="03F51C3C" w14:textId="77777777" w:rsidTr="006B082A">
        <w:tc>
          <w:tcPr>
            <w:tcW w:w="7225" w:type="dxa"/>
            <w:gridSpan w:val="2"/>
          </w:tcPr>
          <w:p w14:paraId="5640832C" w14:textId="59B16794" w:rsidR="007F1203" w:rsidRDefault="007F1203" w:rsidP="006B082A">
            <w:pPr>
              <w:pStyle w:val="KeinLeerrau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Mein</w:t>
            </w:r>
            <w:r w:rsidR="006D6E7E">
              <w:rPr>
                <w:sz w:val="20"/>
                <w:szCs w:val="20"/>
              </w:rPr>
              <w:t>/e</w:t>
            </w:r>
            <w:r>
              <w:rPr>
                <w:sz w:val="20"/>
                <w:szCs w:val="20"/>
              </w:rPr>
              <w:t xml:space="preserve"> heutige</w:t>
            </w:r>
            <w:r w:rsidR="006D6E7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 Arbeitspartner</w:t>
            </w:r>
            <w:r w:rsidR="006D6E7E">
              <w:rPr>
                <w:sz w:val="20"/>
                <w:szCs w:val="20"/>
              </w:rPr>
              <w:t>/in</w:t>
            </w:r>
            <w:r>
              <w:rPr>
                <w:sz w:val="20"/>
                <w:szCs w:val="20"/>
              </w:rPr>
              <w:t xml:space="preserve"> war:</w:t>
            </w:r>
          </w:p>
        </w:tc>
      </w:tr>
    </w:tbl>
    <w:p w14:paraId="6D48D6D4" w14:textId="3521BA78" w:rsidR="00FA5695" w:rsidRDefault="006B082A" w:rsidP="00153710">
      <w:pPr>
        <w:pStyle w:val="KeinLeerrau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tbl>
      <w:tblPr>
        <w:tblStyle w:val="Tabellenraster"/>
        <w:tblpPr w:leftFromText="141" w:rightFromText="141" w:vertAnchor="text" w:horzAnchor="margin" w:tblpX="-44" w:tblpY="141"/>
        <w:tblW w:w="9918" w:type="dxa"/>
        <w:tblLayout w:type="fixed"/>
        <w:tblLook w:val="04A0" w:firstRow="1" w:lastRow="0" w:firstColumn="1" w:lastColumn="0" w:noHBand="0" w:noVBand="1"/>
      </w:tblPr>
      <w:tblGrid>
        <w:gridCol w:w="8217"/>
        <w:gridCol w:w="1701"/>
      </w:tblGrid>
      <w:tr w:rsidR="00CE0274" w:rsidRPr="002632C0" w14:paraId="5BBC3685" w14:textId="77777777" w:rsidTr="00CE0274">
        <w:trPr>
          <w:trHeight w:val="2692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633A" w14:textId="6656F7DD" w:rsidR="00CE0274" w:rsidRDefault="00CE0274" w:rsidP="00CE0274">
            <w:pPr>
              <w:pStyle w:val="KeinLeerraum"/>
              <w:rPr>
                <w:b/>
                <w:sz w:val="24"/>
                <w:szCs w:val="24"/>
                <w:u w:val="single"/>
              </w:rPr>
            </w:pPr>
          </w:p>
          <w:p w14:paraId="58F9643D" w14:textId="77777777" w:rsidR="00CE0274" w:rsidRPr="007878F5" w:rsidRDefault="00CE0274" w:rsidP="00CE0274">
            <w:pPr>
              <w:pStyle w:val="KeinLeerraum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Hy</w:t>
            </w:r>
            <w:r w:rsidR="00BD6113">
              <w:rPr>
                <w:b/>
                <w:sz w:val="24"/>
                <w:szCs w:val="24"/>
                <w:u w:val="single"/>
              </w:rPr>
              <w:t>giene ist sehr wichtig</w:t>
            </w:r>
          </w:p>
          <w:p w14:paraId="72874C87" w14:textId="5442C691" w:rsidR="00CE0274" w:rsidRPr="00474970" w:rsidRDefault="00CE0274" w:rsidP="00CE0274">
            <w:pPr>
              <w:pStyle w:val="KeinLeerraum"/>
              <w:rPr>
                <w:sz w:val="16"/>
                <w:szCs w:val="16"/>
              </w:rPr>
            </w:pPr>
          </w:p>
          <w:p w14:paraId="4B8FC51D" w14:textId="6300F12E" w:rsidR="00BD6113" w:rsidRDefault="00BD6113" w:rsidP="00CE0274">
            <w:pPr>
              <w:pStyle w:val="KeinLeerraum"/>
              <w:jc w:val="both"/>
            </w:pPr>
            <w:r>
              <w:t>Im Hotel Mühlefelsen w</w:t>
            </w:r>
            <w:r w:rsidR="002B7F35">
              <w:t>erden</w:t>
            </w:r>
            <w:r>
              <w:t xml:space="preserve"> neue</w:t>
            </w:r>
            <w:r w:rsidR="00012737">
              <w:t xml:space="preserve"> </w:t>
            </w:r>
            <w:r>
              <w:t>Praktikant</w:t>
            </w:r>
            <w:r w:rsidR="006D6E7E">
              <w:t>innen und Praktikanten</w:t>
            </w:r>
            <w:r w:rsidR="002B7F35">
              <w:t xml:space="preserve"> </w:t>
            </w:r>
            <w:r>
              <w:t>zum Frühdienst eingeteilt. Sie sollen unterstützen und über alle wichtigen hygienischen Vorgaben informieren.</w:t>
            </w:r>
          </w:p>
          <w:p w14:paraId="6589BCEE" w14:textId="199A4786" w:rsidR="00CE0274" w:rsidRPr="00FA5695" w:rsidRDefault="00204DFD" w:rsidP="00CE0274">
            <w:pPr>
              <w:pStyle w:val="KeinLeerraum"/>
              <w:jc w:val="both"/>
            </w:pPr>
            <w:r>
              <w:rPr>
                <w:noProof/>
              </w:rPr>
              <w:pict w14:anchorId="7420572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2055" type="#_x0000_t202" style="position:absolute;left:0;text-align:left;margin-left:46.4pt;margin-top:6.55pt;width:336.15pt;height:101pt;z-index:251663360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filled="f" strokeweight="2.25pt">
                  <v:textbox>
                    <w:txbxContent>
                      <w:p w14:paraId="2DCD3052" w14:textId="77777777" w:rsidR="00204DFD" w:rsidRPr="007A6C94" w:rsidRDefault="00204DFD" w:rsidP="00204DF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4"/>
                            <w:szCs w:val="144"/>
                          </w:rPr>
                        </w:pPr>
                        <w:bookmarkStart w:id="0" w:name="_GoBack"/>
                        <w:r w:rsidRPr="007A6C94">
                          <w:rPr>
                            <w:rFonts w:ascii="Arial" w:hAnsi="Arial" w:cs="Arial"/>
                            <w:b/>
                            <w:sz w:val="144"/>
                            <w:szCs w:val="144"/>
                          </w:rPr>
                          <w:t>Beispiel</w:t>
                        </w:r>
                        <w:bookmarkEnd w:id="0"/>
                      </w:p>
                    </w:txbxContent>
                  </v:textbox>
                </v:shape>
              </w:pict>
            </w:r>
            <w:r w:rsidR="00CE0274">
              <w:t>S</w:t>
            </w:r>
            <w:r w:rsidR="00CE0274" w:rsidRPr="00FA5695">
              <w:t>ie machen daher eine kleine Einführung und zeigen an Beispielen</w:t>
            </w:r>
            <w:r w:rsidR="00CE0274">
              <w:t>,</w:t>
            </w:r>
            <w:r w:rsidR="00CE0274" w:rsidRPr="00FA5695">
              <w:t xml:space="preserve"> wie die</w:t>
            </w:r>
            <w:r w:rsidR="00012737">
              <w:t xml:space="preserve"> </w:t>
            </w:r>
            <w:r w:rsidR="00CE0274" w:rsidRPr="00FA5695">
              <w:t xml:space="preserve">Vorschriften eingehalten werden können. </w:t>
            </w:r>
            <w:r w:rsidR="00BD6113">
              <w:t>Für die Einweisung b</w:t>
            </w:r>
            <w:r w:rsidR="00CE0274" w:rsidRPr="00FA5695">
              <w:t>ereiten Sie den folgenden Gesprächsfaden vor:</w:t>
            </w:r>
          </w:p>
          <w:p w14:paraId="7021D6AB" w14:textId="77777777" w:rsidR="00CE0274" w:rsidRPr="00FA5695" w:rsidRDefault="00CE0274" w:rsidP="00CE0274">
            <w:pPr>
              <w:pStyle w:val="KeinLeerraum"/>
              <w:jc w:val="both"/>
            </w:pPr>
          </w:p>
          <w:p w14:paraId="5D3540A6" w14:textId="77777777" w:rsidR="00CE0274" w:rsidRPr="00FA5695" w:rsidRDefault="00CE0274" w:rsidP="00CE0274">
            <w:pPr>
              <w:pStyle w:val="KeinLeerraum"/>
              <w:jc w:val="both"/>
              <w:rPr>
                <w:b/>
              </w:rPr>
            </w:pPr>
            <w:r w:rsidRPr="00FA5695">
              <w:rPr>
                <w:b/>
              </w:rPr>
              <w:t>Aufgabe 1:</w:t>
            </w:r>
          </w:p>
          <w:p w14:paraId="5EFE1B1C" w14:textId="3ED16A07" w:rsidR="00CE0274" w:rsidRPr="00FA5695" w:rsidRDefault="00BD6113" w:rsidP="00CE0274">
            <w:pPr>
              <w:pStyle w:val="KeinLeerraum"/>
              <w:jc w:val="both"/>
            </w:pPr>
            <w:r>
              <w:t xml:space="preserve">Das A und O in der Gastronomie ist die Einhaltung der Hygienebereiche. </w:t>
            </w:r>
            <w:r w:rsidR="00CE0274" w:rsidRPr="00711D62">
              <w:rPr>
                <w:i/>
                <w:iCs/>
              </w:rPr>
              <w:t xml:space="preserve">Nennen </w:t>
            </w:r>
            <w:r w:rsidR="00CE0274" w:rsidRPr="00FA5695">
              <w:t xml:space="preserve">Sie 5 Vorschriften zur Personalhygiene, an die sich </w:t>
            </w:r>
            <w:r>
              <w:t>d</w:t>
            </w:r>
            <w:r w:rsidR="002B7F35">
              <w:t>ie Praktikan</w:t>
            </w:r>
            <w:r w:rsidR="006D6E7E">
              <w:t>tinnen und Praktikanten</w:t>
            </w:r>
            <w:r w:rsidR="00CE0274" w:rsidRPr="00FA5695">
              <w:t xml:space="preserve"> beim Aus</w:t>
            </w:r>
            <w:r w:rsidR="006D6E7E">
              <w:t>üben ihrer Tätigkeit halten müssen</w:t>
            </w:r>
            <w:r w:rsidR="00CE0274" w:rsidRPr="00711D62">
              <w:rPr>
                <w:i/>
                <w:iCs/>
              </w:rPr>
              <w:t>. Begründen</w:t>
            </w:r>
            <w:r w:rsidR="00CE0274" w:rsidRPr="00FA5695">
              <w:t xml:space="preserve"> Sie jeden Punkt</w:t>
            </w:r>
            <w:r>
              <w:t xml:space="preserve"> sachlich.</w:t>
            </w:r>
          </w:p>
          <w:p w14:paraId="5562F635" w14:textId="77777777" w:rsidR="00CE0274" w:rsidRPr="00FA5695" w:rsidRDefault="00CE0274" w:rsidP="00CE0274">
            <w:pPr>
              <w:pStyle w:val="KeinLeerraum"/>
              <w:jc w:val="both"/>
            </w:pPr>
          </w:p>
          <w:p w14:paraId="508C44D1" w14:textId="77777777" w:rsidR="00CE0274" w:rsidRPr="00FA5695" w:rsidRDefault="00CE0274" w:rsidP="00CE0274">
            <w:pPr>
              <w:pStyle w:val="KeinLeerraum"/>
              <w:jc w:val="both"/>
              <w:rPr>
                <w:b/>
              </w:rPr>
            </w:pPr>
            <w:r w:rsidRPr="00FA5695">
              <w:rPr>
                <w:b/>
              </w:rPr>
              <w:t xml:space="preserve">Aufgabe 2: </w:t>
            </w:r>
          </w:p>
          <w:p w14:paraId="3038DF8B" w14:textId="710F06B5" w:rsidR="00CE0274" w:rsidRDefault="00CE0274" w:rsidP="00CE0274">
            <w:pPr>
              <w:pStyle w:val="KeinLeerraum"/>
              <w:jc w:val="both"/>
            </w:pPr>
            <w:r>
              <w:t>Mehrere Mitarbeiter</w:t>
            </w:r>
            <w:r w:rsidR="006D6E7E">
              <w:t>innen und Mitarbeiter</w:t>
            </w:r>
            <w:r>
              <w:t xml:space="preserve"> haben Hautallergien, daher muss sehr sorgfältig bei der Auswahl der Reinigungsmittel vorgegangen werden. Menagen sollen gesäubert werden. </w:t>
            </w:r>
            <w:r w:rsidRPr="0080611F">
              <w:rPr>
                <w:i/>
                <w:iCs/>
              </w:rPr>
              <w:t>Beschreiben</w:t>
            </w:r>
            <w:r>
              <w:t xml:space="preserve"> Sie die tägliche Pflege von einer Pfeffermühle aus Holz, Zuckerstreuer aus Glas und Metall sowie den Senftöpfen aus Keramik.</w:t>
            </w:r>
          </w:p>
          <w:p w14:paraId="10E49444" w14:textId="77777777" w:rsidR="00CE0274" w:rsidRPr="00FA5695" w:rsidRDefault="00CE0274" w:rsidP="00CE0274">
            <w:pPr>
              <w:pStyle w:val="KeinLeerraum"/>
              <w:jc w:val="both"/>
            </w:pPr>
          </w:p>
          <w:p w14:paraId="2C18B418" w14:textId="77777777" w:rsidR="00CE0274" w:rsidRPr="00FA5695" w:rsidRDefault="00CE0274" w:rsidP="00CE0274">
            <w:pPr>
              <w:pStyle w:val="KeinLeerraum"/>
              <w:jc w:val="both"/>
              <w:rPr>
                <w:b/>
                <w:noProof/>
              </w:rPr>
            </w:pPr>
            <w:r w:rsidRPr="00FA5695">
              <w:rPr>
                <w:b/>
              </w:rPr>
              <w:t>Aufgabe 3:</w:t>
            </w:r>
          </w:p>
          <w:p w14:paraId="4AC1C9D2" w14:textId="0C3D8108" w:rsidR="002B7F35" w:rsidRDefault="00BD6113" w:rsidP="00CE0274">
            <w:pPr>
              <w:pStyle w:val="KeinLeerraum"/>
              <w:jc w:val="both"/>
            </w:pPr>
            <w:r>
              <w:t>D</w:t>
            </w:r>
            <w:r w:rsidR="002B7F35">
              <w:t>ie</w:t>
            </w:r>
            <w:r>
              <w:t xml:space="preserve"> Praktikant</w:t>
            </w:r>
            <w:r w:rsidR="006D6E7E">
              <w:t>innen und Praktikanten</w:t>
            </w:r>
            <w:r w:rsidR="00BA39DD">
              <w:t xml:space="preserve"> </w:t>
            </w:r>
            <w:r w:rsidR="00CE0274">
              <w:t>sol</w:t>
            </w:r>
            <w:r w:rsidR="00BA39DD">
              <w:t xml:space="preserve">len </w:t>
            </w:r>
            <w:r w:rsidR="002B7F35">
              <w:t xml:space="preserve">auch </w:t>
            </w:r>
            <w:r w:rsidR="00CE0274">
              <w:t xml:space="preserve">in der Küche mitarbeiten. Dort werden gerade Mängel, Instandhaltungsmaßnahmen bzw. eine neue Einteilung der Räume diskutiert. </w:t>
            </w:r>
            <w:r w:rsidR="002B7F35">
              <w:t>Sie nutzen diese Informationen und erstellen für d</w:t>
            </w:r>
            <w:r w:rsidR="006D6E7E">
              <w:t>ie Praktikantinnen und Praktikanten</w:t>
            </w:r>
            <w:r w:rsidR="002B7F35">
              <w:t xml:space="preserve"> ein</w:t>
            </w:r>
            <w:r w:rsidR="006B082A">
              <w:t>e</w:t>
            </w:r>
            <w:r w:rsidR="002B7F35">
              <w:t xml:space="preserve"> Mindmap mit den wichtigsten Punkten der Betriebshygiene.</w:t>
            </w:r>
          </w:p>
          <w:p w14:paraId="0768539C" w14:textId="77777777" w:rsidR="00CE0274" w:rsidRPr="00FA5695" w:rsidRDefault="00CE0274" w:rsidP="00CE0274">
            <w:pPr>
              <w:pStyle w:val="KeinLeerraum"/>
              <w:jc w:val="both"/>
            </w:pPr>
          </w:p>
          <w:p w14:paraId="485C44BD" w14:textId="77777777" w:rsidR="00CE0274" w:rsidRPr="00FA5695" w:rsidRDefault="00CE0274" w:rsidP="00CE0274">
            <w:pPr>
              <w:pStyle w:val="KeinLeerraum"/>
              <w:jc w:val="both"/>
              <w:rPr>
                <w:b/>
              </w:rPr>
            </w:pPr>
            <w:r w:rsidRPr="00FA5695">
              <w:rPr>
                <w:b/>
              </w:rPr>
              <w:t>Aufgabe 4:</w:t>
            </w:r>
          </w:p>
          <w:p w14:paraId="16C5E1ED" w14:textId="77777777" w:rsidR="00CE0274" w:rsidRPr="00FA5695" w:rsidRDefault="00CE0274" w:rsidP="00CE0274">
            <w:pPr>
              <w:pStyle w:val="KeinLeerraum"/>
              <w:jc w:val="both"/>
            </w:pPr>
            <w:r w:rsidRPr="00FA5695">
              <w:t xml:space="preserve">Im Fachgespräch mit </w:t>
            </w:r>
            <w:r w:rsidR="002B7F35">
              <w:t>einem Mitarbeiter</w:t>
            </w:r>
            <w:r w:rsidRPr="00FA5695">
              <w:t xml:space="preserve"> tauchen Fragen zu Fachwörtern auf. </w:t>
            </w:r>
            <w:r w:rsidRPr="0080611F">
              <w:rPr>
                <w:i/>
                <w:iCs/>
              </w:rPr>
              <w:t>Lesen</w:t>
            </w:r>
            <w:r w:rsidRPr="00FA5695">
              <w:t xml:space="preserve"> Sie dazu die </w:t>
            </w:r>
            <w:r w:rsidR="002B7F35">
              <w:t>Sätze durch</w:t>
            </w:r>
            <w:r w:rsidRPr="00FA5695">
              <w:t xml:space="preserve"> und </w:t>
            </w:r>
            <w:r w:rsidRPr="0080611F">
              <w:rPr>
                <w:i/>
                <w:iCs/>
              </w:rPr>
              <w:t>beschreiben</w:t>
            </w:r>
            <w:r w:rsidRPr="00FA5695">
              <w:t xml:space="preserve"> Sie die unterstrichenen Wörter mit anderen Worten:</w:t>
            </w:r>
          </w:p>
          <w:p w14:paraId="4078FDB7" w14:textId="77777777" w:rsidR="00CE0274" w:rsidRPr="00FA5695" w:rsidRDefault="00CE0274" w:rsidP="00CE0274">
            <w:pPr>
              <w:pStyle w:val="KeinLeerraum"/>
              <w:jc w:val="both"/>
            </w:pPr>
          </w:p>
          <w:p w14:paraId="7CAA2D4B" w14:textId="77777777" w:rsidR="00CE0274" w:rsidRPr="00FA5695" w:rsidRDefault="00CE0274" w:rsidP="00CE0274">
            <w:pPr>
              <w:pStyle w:val="KeinLeerraum"/>
              <w:jc w:val="both"/>
            </w:pPr>
            <w:r w:rsidRPr="00FA5695">
              <w:t xml:space="preserve">Reinigen Sie bitte die Arbeitsflächen mit </w:t>
            </w:r>
            <w:r w:rsidRPr="00FA5695">
              <w:rPr>
                <w:u w:val="single"/>
              </w:rPr>
              <w:t>antibakteriellem</w:t>
            </w:r>
            <w:r w:rsidRPr="00FA5695">
              <w:t xml:space="preserve"> Spülmittel, dieses wirkt </w:t>
            </w:r>
            <w:r w:rsidRPr="00FA5695">
              <w:rPr>
                <w:u w:val="single"/>
              </w:rPr>
              <w:t>bakterizid</w:t>
            </w:r>
            <w:r w:rsidRPr="00FA5695">
              <w:t xml:space="preserve">, aber nicht </w:t>
            </w:r>
            <w:r w:rsidRPr="00FA5695">
              <w:rPr>
                <w:u w:val="single"/>
              </w:rPr>
              <w:t>desinfizierend</w:t>
            </w:r>
            <w:r w:rsidRPr="00FA5695">
              <w:t xml:space="preserve">. Dadurch kann eine </w:t>
            </w:r>
            <w:r w:rsidRPr="00FA5695">
              <w:rPr>
                <w:u w:val="single"/>
              </w:rPr>
              <w:t>Kontamination</w:t>
            </w:r>
            <w:r w:rsidRPr="00FA5695">
              <w:t xml:space="preserve"> von </w:t>
            </w:r>
            <w:r w:rsidRPr="00FA5695">
              <w:rPr>
                <w:u w:val="single"/>
              </w:rPr>
              <w:t>Keimen</w:t>
            </w:r>
            <w:r w:rsidRPr="00FA5695">
              <w:t xml:space="preserve"> verringert werden und eine </w:t>
            </w:r>
            <w:r w:rsidRPr="00FA5695">
              <w:rPr>
                <w:u w:val="single"/>
              </w:rPr>
              <w:t>Infektion</w:t>
            </w:r>
            <w:r w:rsidRPr="00FA5695">
              <w:t xml:space="preserve"> umgangen werden, allerdings muss die </w:t>
            </w:r>
            <w:r w:rsidRPr="00FA5695">
              <w:rPr>
                <w:u w:val="single"/>
              </w:rPr>
              <w:t>Inkubationszeit</w:t>
            </w:r>
            <w:r w:rsidRPr="00FA5695">
              <w:t xml:space="preserve"> abgewartet werden.</w:t>
            </w:r>
          </w:p>
          <w:p w14:paraId="279891F4" w14:textId="77777777" w:rsidR="00CE0274" w:rsidRPr="00FA5695" w:rsidRDefault="00CE0274" w:rsidP="00CE0274">
            <w:pPr>
              <w:pStyle w:val="KeinLeerraum"/>
              <w:jc w:val="both"/>
            </w:pPr>
          </w:p>
          <w:p w14:paraId="23241349" w14:textId="77777777" w:rsidR="00CE0274" w:rsidRPr="0032508E" w:rsidRDefault="00CE0274" w:rsidP="00CE0274">
            <w:pPr>
              <w:pStyle w:val="KeinLeerraum"/>
              <w:jc w:val="both"/>
              <w:rPr>
                <w:rFonts w:cstheme="minorHAnsi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299" w14:textId="77777777" w:rsidR="00CE0274" w:rsidRDefault="00CE0274" w:rsidP="00CE0274">
            <w:pPr>
              <w:pStyle w:val="KeinLeerraum"/>
              <w:rPr>
                <w:b/>
                <w:sz w:val="24"/>
                <w:szCs w:val="24"/>
              </w:rPr>
            </w:pPr>
          </w:p>
          <w:p w14:paraId="5EDEA192" w14:textId="77777777" w:rsidR="00CE0274" w:rsidRDefault="00CE0274" w:rsidP="00CE0274">
            <w:pPr>
              <w:pStyle w:val="KeinLeerraum"/>
              <w:rPr>
                <w:b/>
                <w:sz w:val="24"/>
                <w:szCs w:val="24"/>
              </w:rPr>
            </w:pPr>
          </w:p>
          <w:p w14:paraId="1DE93DA6" w14:textId="77777777" w:rsidR="00CE0274" w:rsidRDefault="00CE0274" w:rsidP="00CE0274">
            <w:pPr>
              <w:pStyle w:val="KeinLeerraum"/>
              <w:rPr>
                <w:b/>
                <w:sz w:val="24"/>
                <w:szCs w:val="24"/>
              </w:rPr>
            </w:pPr>
          </w:p>
          <w:p w14:paraId="17EEDA74" w14:textId="77777777" w:rsidR="00CE0274" w:rsidRDefault="00CE0274" w:rsidP="00CE027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rFonts w:ascii="Source Sans Pro" w:eastAsia="Calibri" w:hAnsi="Source Sans Pro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3120" behindDoc="0" locked="0" layoutInCell="1" allowOverlap="1" wp14:anchorId="1B551B6B" wp14:editId="6FD03135">
                  <wp:simplePos x="0" y="0"/>
                  <wp:positionH relativeFrom="column">
                    <wp:posOffset>46763</wp:posOffset>
                  </wp:positionH>
                  <wp:positionV relativeFrom="paragraph">
                    <wp:posOffset>91350</wp:posOffset>
                  </wp:positionV>
                  <wp:extent cx="270344" cy="270344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44" cy="27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3F631E" w14:textId="77777777" w:rsidR="00CE0274" w:rsidRDefault="00CE0274" w:rsidP="00CE0274">
            <w:pPr>
              <w:pStyle w:val="KeinLeerraum"/>
              <w:rPr>
                <w:b/>
                <w:sz w:val="24"/>
                <w:szCs w:val="24"/>
              </w:rPr>
            </w:pPr>
          </w:p>
          <w:p w14:paraId="37CA3A9C" w14:textId="77777777" w:rsidR="00CE0274" w:rsidRDefault="00CE0274" w:rsidP="00CE0274">
            <w:pPr>
              <w:pStyle w:val="KeinLeerraum"/>
              <w:rPr>
                <w:sz w:val="24"/>
                <w:szCs w:val="24"/>
              </w:rPr>
            </w:pPr>
            <w:r>
              <w:rPr>
                <w:rFonts w:ascii="Source Sans Pro" w:eastAsia="Calibri" w:hAnsi="Source Sans Pro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4144" behindDoc="0" locked="0" layoutInCell="1" allowOverlap="1" wp14:anchorId="28BAC0ED" wp14:editId="1CAB39AC">
                  <wp:simplePos x="0" y="0"/>
                  <wp:positionH relativeFrom="column">
                    <wp:posOffset>261711</wp:posOffset>
                  </wp:positionH>
                  <wp:positionV relativeFrom="paragraph">
                    <wp:posOffset>66857</wp:posOffset>
                  </wp:positionV>
                  <wp:extent cx="238760" cy="254000"/>
                  <wp:effectExtent l="0" t="0" r="2540" b="0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4373BCD" w14:textId="77777777" w:rsidR="00CE0274" w:rsidRDefault="00CE0274" w:rsidP="00CE0274">
            <w:pPr>
              <w:pStyle w:val="KeinLeerraum"/>
              <w:jc w:val="center"/>
              <w:rPr>
                <w:sz w:val="16"/>
                <w:szCs w:val="16"/>
              </w:rPr>
            </w:pPr>
          </w:p>
          <w:p w14:paraId="35FE0C1A" w14:textId="77777777" w:rsidR="00CE0274" w:rsidRDefault="00CE0274" w:rsidP="00CE0274">
            <w:pPr>
              <w:pStyle w:val="KeinLeerraum"/>
              <w:rPr>
                <w:sz w:val="16"/>
                <w:szCs w:val="16"/>
              </w:rPr>
            </w:pPr>
          </w:p>
          <w:p w14:paraId="6E23191C" w14:textId="77777777" w:rsidR="00CE0274" w:rsidRDefault="00CE0274" w:rsidP="00CE0274">
            <w:pPr>
              <w:pStyle w:val="KeinLeerraum"/>
              <w:rPr>
                <w:sz w:val="16"/>
                <w:szCs w:val="16"/>
              </w:rPr>
            </w:pPr>
          </w:p>
          <w:p w14:paraId="538734F1" w14:textId="77777777" w:rsidR="00CE0274" w:rsidRDefault="00CE0274" w:rsidP="00CE0274">
            <w:pPr>
              <w:pStyle w:val="KeinLeerraum"/>
              <w:rPr>
                <w:sz w:val="16"/>
                <w:szCs w:val="16"/>
              </w:rPr>
            </w:pPr>
          </w:p>
          <w:p w14:paraId="0506DF71" w14:textId="77777777" w:rsidR="00CE0274" w:rsidRDefault="00CE0274" w:rsidP="00CE0274">
            <w:pPr>
              <w:pStyle w:val="KeinLeerraum"/>
              <w:rPr>
                <w:sz w:val="16"/>
                <w:szCs w:val="16"/>
              </w:rPr>
            </w:pPr>
          </w:p>
          <w:p w14:paraId="73B69603" w14:textId="77777777" w:rsidR="00CE0274" w:rsidRDefault="00CE0274" w:rsidP="00CE0274">
            <w:pPr>
              <w:pStyle w:val="KeinLeerraum"/>
              <w:rPr>
                <w:sz w:val="16"/>
                <w:szCs w:val="16"/>
              </w:rPr>
            </w:pPr>
          </w:p>
          <w:p w14:paraId="3EA5F87C" w14:textId="77777777" w:rsidR="00CE0274" w:rsidRPr="00CE0274" w:rsidRDefault="00BD6113" w:rsidP="00CE0274">
            <w:pPr>
              <w:pStyle w:val="KeinLeerraum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439835DE" wp14:editId="6F2AA021">
                  <wp:simplePos x="0" y="0"/>
                  <wp:positionH relativeFrom="column">
                    <wp:posOffset>483277</wp:posOffset>
                  </wp:positionH>
                  <wp:positionV relativeFrom="paragraph">
                    <wp:posOffset>18416</wp:posOffset>
                  </wp:positionV>
                  <wp:extent cx="367944" cy="190500"/>
                  <wp:effectExtent l="0" t="0" r="635" b="0"/>
                  <wp:wrapNone/>
                  <wp:docPr id="347833125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833125" name="Grafik 34783312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127" cy="198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0274" w:rsidRPr="00CE0274">
              <w:rPr>
                <w:b/>
                <w:bCs/>
                <w:sz w:val="16"/>
                <w:szCs w:val="16"/>
              </w:rPr>
              <w:t>LF3/LS3</w:t>
            </w:r>
          </w:p>
          <w:p w14:paraId="003A8F95" w14:textId="77777777" w:rsidR="00CE0274" w:rsidRDefault="00CE0274" w:rsidP="00CE0274">
            <w:pPr>
              <w:pStyle w:val="KeinLeerraum"/>
              <w:rPr>
                <w:sz w:val="16"/>
                <w:szCs w:val="16"/>
              </w:rPr>
            </w:pPr>
            <w:r>
              <w:rPr>
                <w:rFonts w:ascii="Source Sans Pro" w:eastAsia="Calibri" w:hAnsi="Source Sans Pro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5168" behindDoc="0" locked="0" layoutInCell="1" allowOverlap="1" wp14:anchorId="51CB9B00" wp14:editId="0B063B3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83820</wp:posOffset>
                  </wp:positionV>
                  <wp:extent cx="262255" cy="262255"/>
                  <wp:effectExtent l="0" t="0" r="4445" b="4445"/>
                  <wp:wrapNone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1A2F522" w14:textId="77777777" w:rsidR="00CE0274" w:rsidRDefault="00CE0274" w:rsidP="00CE0274">
            <w:pPr>
              <w:pStyle w:val="KeinLeerraum"/>
              <w:rPr>
                <w:sz w:val="16"/>
                <w:szCs w:val="16"/>
              </w:rPr>
            </w:pPr>
          </w:p>
          <w:p w14:paraId="43A3076C" w14:textId="77777777" w:rsidR="00CE0274" w:rsidRDefault="00CE0274" w:rsidP="00CE0274">
            <w:pPr>
              <w:pStyle w:val="KeinLeerraum"/>
              <w:rPr>
                <w:sz w:val="16"/>
                <w:szCs w:val="16"/>
              </w:rPr>
            </w:pPr>
          </w:p>
          <w:p w14:paraId="60609BF0" w14:textId="77777777" w:rsidR="00CE0274" w:rsidRDefault="00CE0274" w:rsidP="00CE0274">
            <w:pPr>
              <w:pStyle w:val="KeinLeerraum"/>
              <w:rPr>
                <w:sz w:val="16"/>
                <w:szCs w:val="16"/>
              </w:rPr>
            </w:pPr>
          </w:p>
          <w:p w14:paraId="754B40FE" w14:textId="77777777" w:rsidR="00CE0274" w:rsidRDefault="00CE0274" w:rsidP="00CE0274">
            <w:pPr>
              <w:pStyle w:val="KeinLeerraum"/>
              <w:rPr>
                <w:sz w:val="16"/>
                <w:szCs w:val="16"/>
              </w:rPr>
            </w:pPr>
          </w:p>
          <w:p w14:paraId="6309454F" w14:textId="77777777" w:rsidR="00CE0274" w:rsidRDefault="00CE0274" w:rsidP="00CE0274">
            <w:pPr>
              <w:pStyle w:val="KeinLeerraum"/>
              <w:rPr>
                <w:sz w:val="16"/>
                <w:szCs w:val="16"/>
              </w:rPr>
            </w:pPr>
          </w:p>
          <w:p w14:paraId="75B4DD69" w14:textId="77777777" w:rsidR="00CE0274" w:rsidRPr="00CE0274" w:rsidRDefault="00BD6113" w:rsidP="00CE0274">
            <w:pPr>
              <w:pStyle w:val="KeinLeerraum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Fachbuch</w:t>
            </w:r>
          </w:p>
          <w:p w14:paraId="369EECB2" w14:textId="77777777" w:rsidR="00CE0274" w:rsidRDefault="00CE0274" w:rsidP="00CE027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rFonts w:ascii="Source Sans Pro" w:eastAsia="Calibri" w:hAnsi="Source Sans Pro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7216" behindDoc="0" locked="0" layoutInCell="1" allowOverlap="1" wp14:anchorId="0919D219" wp14:editId="52658BA6">
                  <wp:simplePos x="0" y="0"/>
                  <wp:positionH relativeFrom="column">
                    <wp:posOffset>4173</wp:posOffset>
                  </wp:positionH>
                  <wp:positionV relativeFrom="paragraph">
                    <wp:posOffset>26216</wp:posOffset>
                  </wp:positionV>
                  <wp:extent cx="261257" cy="261257"/>
                  <wp:effectExtent l="0" t="0" r="5715" b="5715"/>
                  <wp:wrapNone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37" cy="269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9EB43B5" w14:textId="77777777" w:rsidR="00CE0274" w:rsidRDefault="00CE0274" w:rsidP="00CE027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rFonts w:ascii="Source Sans Pro" w:eastAsia="Calibri" w:hAnsi="Source Sans Pro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6192" behindDoc="0" locked="0" layoutInCell="1" allowOverlap="1" wp14:anchorId="4271C17A" wp14:editId="211844A2">
                  <wp:simplePos x="0" y="0"/>
                  <wp:positionH relativeFrom="column">
                    <wp:posOffset>277767</wp:posOffset>
                  </wp:positionH>
                  <wp:positionV relativeFrom="paragraph">
                    <wp:posOffset>99785</wp:posOffset>
                  </wp:positionV>
                  <wp:extent cx="262255" cy="262255"/>
                  <wp:effectExtent l="0" t="0" r="4445" b="4445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911E78" w14:textId="77777777" w:rsidR="00CE0274" w:rsidRPr="00C325B4" w:rsidRDefault="00CE0274" w:rsidP="00CE0274">
            <w:pPr>
              <w:pStyle w:val="KeinLeerraum"/>
              <w:rPr>
                <w:sz w:val="16"/>
                <w:szCs w:val="16"/>
              </w:rPr>
            </w:pPr>
          </w:p>
          <w:p w14:paraId="574A9F69" w14:textId="77777777" w:rsidR="00CE0274" w:rsidRPr="00C325B4" w:rsidRDefault="00CE0274" w:rsidP="00CE0274">
            <w:pPr>
              <w:pStyle w:val="KeinLeerraum"/>
              <w:rPr>
                <w:sz w:val="24"/>
                <w:szCs w:val="24"/>
              </w:rPr>
            </w:pPr>
          </w:p>
          <w:p w14:paraId="64D2535D" w14:textId="77777777" w:rsidR="00CE0274" w:rsidRDefault="00CE0274" w:rsidP="00CE0274">
            <w:pPr>
              <w:pStyle w:val="KeinLeerraum"/>
              <w:rPr>
                <w:b/>
                <w:sz w:val="24"/>
                <w:szCs w:val="24"/>
              </w:rPr>
            </w:pPr>
          </w:p>
          <w:p w14:paraId="73D4F6EA" w14:textId="77777777" w:rsidR="00CE0274" w:rsidRDefault="00CE0274" w:rsidP="00CE0274">
            <w:pPr>
              <w:pStyle w:val="KeinLeerraum"/>
              <w:rPr>
                <w:b/>
                <w:sz w:val="24"/>
                <w:szCs w:val="24"/>
              </w:rPr>
            </w:pPr>
          </w:p>
          <w:p w14:paraId="4C1170EF" w14:textId="77777777" w:rsidR="00CE0274" w:rsidRPr="00977C9C" w:rsidRDefault="002B7F35" w:rsidP="00CE0274">
            <w:pPr>
              <w:pStyle w:val="KeinLeerraum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Fachbuch</w:t>
            </w:r>
          </w:p>
          <w:p w14:paraId="54265977" w14:textId="77777777" w:rsidR="00CE0274" w:rsidRDefault="00CE0274" w:rsidP="00CE027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rFonts w:ascii="Source Sans Pro" w:eastAsia="Calibri" w:hAnsi="Source Sans Pro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3B0DB020" wp14:editId="5C520A6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12700</wp:posOffset>
                  </wp:positionV>
                  <wp:extent cx="270344" cy="270344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44" cy="27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E42FF7F" w14:textId="4E34D3B4" w:rsidR="00CE0274" w:rsidRDefault="00595394" w:rsidP="00CE027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rFonts w:ascii="Source Sans Pro" w:eastAsia="Calibri" w:hAnsi="Source Sans Pro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5BAA8EE9" wp14:editId="6E6502B5">
                  <wp:simplePos x="0" y="0"/>
                  <wp:positionH relativeFrom="column">
                    <wp:posOffset>238213</wp:posOffset>
                  </wp:positionH>
                  <wp:positionV relativeFrom="paragraph">
                    <wp:posOffset>51720</wp:posOffset>
                  </wp:positionV>
                  <wp:extent cx="262255" cy="262255"/>
                  <wp:effectExtent l="0" t="0" r="4445" b="4445"/>
                  <wp:wrapNone/>
                  <wp:docPr id="1518171403" name="Grafik 1518171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B50A019" w14:textId="77777777" w:rsidR="00CE0274" w:rsidRDefault="00CE0274" w:rsidP="00CE0274">
            <w:pPr>
              <w:pStyle w:val="KeinLeerraum"/>
              <w:rPr>
                <w:b/>
                <w:sz w:val="24"/>
                <w:szCs w:val="24"/>
              </w:rPr>
            </w:pPr>
          </w:p>
          <w:p w14:paraId="6F1ACDAC" w14:textId="77777777" w:rsidR="00CE0274" w:rsidRDefault="00CE0274" w:rsidP="00CE0274">
            <w:pPr>
              <w:rPr>
                <w:sz w:val="18"/>
                <w:szCs w:val="18"/>
              </w:rPr>
            </w:pPr>
          </w:p>
          <w:p w14:paraId="72514395" w14:textId="77777777" w:rsidR="00CE0274" w:rsidRDefault="00CE0274" w:rsidP="00CE0274">
            <w:pPr>
              <w:spacing w:after="0" w:line="240" w:lineRule="auto"/>
              <w:rPr>
                <w:sz w:val="16"/>
                <w:szCs w:val="16"/>
              </w:rPr>
            </w:pPr>
          </w:p>
          <w:p w14:paraId="329A8DF6" w14:textId="77777777" w:rsidR="00CE0274" w:rsidRPr="00CE0274" w:rsidRDefault="002B7F35" w:rsidP="00CE027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Fachbuch</w:t>
            </w:r>
          </w:p>
          <w:p w14:paraId="6E44E052" w14:textId="77777777" w:rsidR="00CE0274" w:rsidRDefault="00CE0274" w:rsidP="00CE0274">
            <w:pPr>
              <w:rPr>
                <w:sz w:val="18"/>
                <w:szCs w:val="18"/>
              </w:rPr>
            </w:pPr>
            <w:r>
              <w:rPr>
                <w:rFonts w:ascii="Source Sans Pro" w:eastAsia="Calibri" w:hAnsi="Source Sans Pro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4B379E22" wp14:editId="2FBA4E87">
                  <wp:simplePos x="0" y="0"/>
                  <wp:positionH relativeFrom="column">
                    <wp:posOffset>44632</wp:posOffset>
                  </wp:positionH>
                  <wp:positionV relativeFrom="paragraph">
                    <wp:posOffset>180794</wp:posOffset>
                  </wp:positionV>
                  <wp:extent cx="266700" cy="259080"/>
                  <wp:effectExtent l="0" t="0" r="0" b="0"/>
                  <wp:wrapNone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35E8E57" w14:textId="77777777" w:rsidR="00CE0274" w:rsidRDefault="00CE0274" w:rsidP="00CE0274">
            <w:pPr>
              <w:rPr>
                <w:sz w:val="18"/>
                <w:szCs w:val="18"/>
              </w:rPr>
            </w:pPr>
          </w:p>
          <w:p w14:paraId="3D8796D1" w14:textId="77777777" w:rsidR="00CE0274" w:rsidRDefault="00CE0274" w:rsidP="00CE0274">
            <w:pPr>
              <w:rPr>
                <w:sz w:val="18"/>
                <w:szCs w:val="18"/>
              </w:rPr>
            </w:pPr>
          </w:p>
          <w:p w14:paraId="15B1A965" w14:textId="77777777" w:rsidR="00CE0274" w:rsidRPr="002632C0" w:rsidRDefault="00CE0274" w:rsidP="00CE0274">
            <w:pPr>
              <w:rPr>
                <w:sz w:val="18"/>
                <w:szCs w:val="18"/>
              </w:rPr>
            </w:pPr>
          </w:p>
        </w:tc>
      </w:tr>
    </w:tbl>
    <w:p w14:paraId="5E847A4F" w14:textId="77777777" w:rsidR="00CE0274" w:rsidRDefault="00CE0274" w:rsidP="00153710">
      <w:pPr>
        <w:pStyle w:val="KeinLeerraum"/>
        <w:spacing w:line="360" w:lineRule="auto"/>
        <w:rPr>
          <w:sz w:val="24"/>
          <w:szCs w:val="24"/>
        </w:rPr>
      </w:pPr>
    </w:p>
    <w:sectPr w:rsidR="00CE0274" w:rsidSect="005949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707" w:bottom="567" w:left="993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A96C4" w14:textId="77777777" w:rsidR="0059497A" w:rsidRDefault="0059497A" w:rsidP="00A07B04">
      <w:pPr>
        <w:spacing w:after="0" w:line="240" w:lineRule="auto"/>
      </w:pPr>
      <w:r>
        <w:separator/>
      </w:r>
    </w:p>
  </w:endnote>
  <w:endnote w:type="continuationSeparator" w:id="0">
    <w:p w14:paraId="4AE32446" w14:textId="77777777" w:rsidR="0059497A" w:rsidRDefault="0059497A" w:rsidP="00A0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3EE9F" w14:textId="77777777" w:rsidR="006D6E7E" w:rsidRDefault="006D6E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A3B23" w14:textId="77777777" w:rsidR="006D6E7E" w:rsidRDefault="006D6E7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654A8" w14:textId="77777777" w:rsidR="006D6E7E" w:rsidRDefault="006D6E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24888" w14:textId="77777777" w:rsidR="0059497A" w:rsidRDefault="0059497A" w:rsidP="00A07B04">
      <w:pPr>
        <w:spacing w:after="0" w:line="240" w:lineRule="auto"/>
      </w:pPr>
      <w:r>
        <w:separator/>
      </w:r>
    </w:p>
  </w:footnote>
  <w:footnote w:type="continuationSeparator" w:id="0">
    <w:p w14:paraId="3CC5D4EB" w14:textId="77777777" w:rsidR="0059497A" w:rsidRDefault="0059497A" w:rsidP="00A0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0DE48" w14:textId="77777777" w:rsidR="006D6E7E" w:rsidRDefault="006D6E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0F7A8" w14:textId="77777777" w:rsidR="007F1203" w:rsidRDefault="00204DF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w:pict w14:anchorId="09D49D17">
        <v:shapetype id="_x0000_t202" coordsize="21600,21600" o:spt="202" path="m,l,21600r21600,l21600,xe">
          <v:stroke joinstyle="miter"/>
          <v:path gradientshapeok="t" o:connecttype="rect"/>
        </v:shapetype>
        <v:shape id="Textfeld 50" o:spid="_x0000_s1030" type="#_x0000_t202" alt="" style="position:absolute;margin-left:340.9pt;margin-top:37.65pt;width:221.2pt;height:124.1p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v-text-anchor:top" filled="f" stroked="f" strokeweight=".5pt">
          <v:textbox style="layout-flow:vertical">
            <w:txbxContent>
              <w:p w14:paraId="25AA9B90" w14:textId="77777777" w:rsidR="007F1203" w:rsidRPr="008953EB" w:rsidRDefault="007F1203" w:rsidP="007F1203">
                <w:pPr>
                  <w:rPr>
                    <w:rFonts w:cstheme="minorHAnsi"/>
                    <w:lang w:val="en-US"/>
                  </w:rPr>
                </w:pPr>
                <w:proofErr w:type="gramStart"/>
                <w:r>
                  <w:rPr>
                    <w:rFonts w:cstheme="minorHAnsi"/>
                    <w:lang w:val="en-US"/>
                  </w:rPr>
                  <w:t>AUFGABE  DER</w:t>
                </w:r>
                <w:proofErr w:type="gramEnd"/>
                <w:r>
                  <w:rPr>
                    <w:rFonts w:cstheme="minorHAnsi"/>
                    <w:lang w:val="en-US"/>
                  </w:rPr>
                  <w:t xml:space="preserve">  WOCHE</w:t>
                </w:r>
              </w:p>
              <w:p w14:paraId="1D1EB609" w14:textId="77777777" w:rsidR="007F1203" w:rsidRDefault="007F1203" w:rsidP="007F1203"/>
            </w:txbxContent>
          </v:textbox>
        </v:shape>
      </w:pict>
    </w:r>
    <w:r>
      <w:rPr>
        <w:rFonts w:asciiTheme="majorHAnsi" w:hAnsiTheme="majorHAnsi" w:cstheme="majorHAnsi"/>
        <w:noProof/>
        <w:sz w:val="40"/>
        <w:szCs w:val="40"/>
      </w:rPr>
      <w:pict w14:anchorId="3C9B3893">
        <v:shape id="Textfeld 1" o:spid="_x0000_s1029" type="#_x0000_t202" alt="" style="position:absolute;margin-left:403.35pt;margin-top:19.6pt;width:63pt;height:26.45pt;z-index:25166233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height-relative:margin;v-text-anchor:top" fillcolor="#d8d8d8 [2732]" strokeweight=".5pt">
          <v:textbox>
            <w:txbxContent>
              <w:p w14:paraId="5B948FE1" w14:textId="77777777" w:rsidR="001A1FF1" w:rsidRPr="001A1FF1" w:rsidRDefault="001A1FF1">
                <w:pPr>
                  <w:rPr>
                    <w:color w:val="000000" w:themeColor="text1"/>
                    <w:sz w:val="32"/>
                    <w:szCs w:val="32"/>
                  </w:rPr>
                </w:pPr>
                <w:r w:rsidRPr="001A1FF1">
                  <w:rPr>
                    <w:color w:val="000000" w:themeColor="text1"/>
                    <w:sz w:val="32"/>
                    <w:szCs w:val="32"/>
                  </w:rPr>
                  <w:t>A</w:t>
                </w:r>
              </w:p>
            </w:txbxContent>
          </v:textbox>
        </v:shape>
      </w:pict>
    </w:r>
    <w:r>
      <w:rPr>
        <w:rFonts w:asciiTheme="majorHAnsi" w:hAnsiTheme="majorHAnsi" w:cstheme="majorHAnsi"/>
        <w:noProof/>
        <w:sz w:val="40"/>
        <w:szCs w:val="40"/>
      </w:rPr>
      <w:pict w14:anchorId="29D6223D">
        <v:group id="Gruppieren 45" o:spid="_x0000_s1025" alt="" style="position:absolute;margin-left:374.8pt;margin-top:-34.4pt;width:121.8pt;height:175pt;z-index:251659264;mso-width-relative:margin;mso-height-relative:margin" coordorigin="8558,-1306" coordsize="15468,23551">
          <v:shapetype id="_x0000_t109" coordsize="21600,21600" o:spt="109" path="m,l,21600r21600,l21600,xe">
            <v:stroke joinstyle="miter"/>
            <v:path gradientshapeok="t" o:connecttype="rect"/>
          </v:shapetype>
          <v:shape id="Prozess 46" o:spid="_x0000_s1026" type="#_x0000_t109" alt="" style="position:absolute;left:8558;top:-1306;width:15361;height:23551;visibility:visible;mso-wrap-style:square;v-text-anchor:middle" fillcolor="#7f7f7f [1612]" stroked="f" strokeweight="2pt">
            <v:fill opacity="25443f"/>
          </v:shape>
          <v:shape id="Textfeld 47" o:spid="_x0000_s1027" type="#_x0000_t202" alt="" style="position:absolute;left:8558;top:9524;width:15469;height:9963;visibility:visible;mso-wrap-style:square;v-text-anchor:top" filled="f" stroked="f" strokeweight=".5pt">
            <v:textbox>
              <w:txbxContent>
                <w:p w14:paraId="2F37807C" w14:textId="77777777" w:rsidR="007F1203" w:rsidRPr="008953EB" w:rsidRDefault="007F1203" w:rsidP="007F1203">
                  <w:pPr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8953E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G R U N D S T U F E</w:t>
                  </w:r>
                </w:p>
                <w:p w14:paraId="7F48E1FF" w14:textId="77777777" w:rsidR="007F1203" w:rsidRPr="008953EB" w:rsidRDefault="007F1203" w:rsidP="007F1203">
                  <w:pPr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8953EB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Gastronomische Berufe</w:t>
                  </w:r>
                </w:p>
                <w:p w14:paraId="2A12E262" w14:textId="77777777" w:rsidR="007F1203" w:rsidRPr="008001EF" w:rsidRDefault="007F1203" w:rsidP="007F1203">
                  <w:pPr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10"/>
                      <w:szCs w:val="10"/>
                    </w:rPr>
                  </w:pPr>
                </w:p>
                <w:p w14:paraId="31838F10" w14:textId="77777777" w:rsidR="007F1203" w:rsidRPr="008001EF" w:rsidRDefault="007F1203" w:rsidP="007F1203">
                  <w:pPr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</v:shape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Dreieck 49" o:spid="_x0000_s1028" type="#_x0000_t5" alt="" style="position:absolute;left:8558;top:17699;width:15469;height:4546;visibility:visible;mso-wrap-style:square;v-text-anchor:middle" fillcolor="white [3212]" stroked="f" strokeweight="2pt"/>
        </v:group>
      </w:pict>
    </w:r>
    <w:r w:rsidR="007F1203">
      <w:rPr>
        <w:rFonts w:asciiTheme="majorHAnsi" w:hAnsiTheme="majorHAnsi" w:cstheme="majorHAnsi"/>
        <w:noProof/>
        <w:sz w:val="40"/>
        <w:szCs w:val="40"/>
        <w:lang w:eastAsia="de-DE"/>
      </w:rPr>
      <w:drawing>
        <wp:anchor distT="0" distB="0" distL="114300" distR="114300" simplePos="0" relativeHeight="251661312" behindDoc="0" locked="0" layoutInCell="1" allowOverlap="1" wp14:anchorId="16EC58E7" wp14:editId="041B4820">
          <wp:simplePos x="0" y="0"/>
          <wp:positionH relativeFrom="column">
            <wp:posOffset>5184912</wp:posOffset>
          </wp:positionH>
          <wp:positionV relativeFrom="paragraph">
            <wp:posOffset>-361291</wp:posOffset>
          </wp:positionV>
          <wp:extent cx="500563" cy="510141"/>
          <wp:effectExtent l="0" t="4763" r="2858" b="2857"/>
          <wp:wrapNone/>
          <wp:docPr id="51" name="Grafi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70" t="8425" r="13200" b="7744"/>
                  <a:stretch/>
                </pic:blipFill>
                <pic:spPr bwMode="auto">
                  <a:xfrm rot="5400000">
                    <a:off x="0" y="0"/>
                    <a:ext cx="500563" cy="510141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04DC1" w14:textId="77777777" w:rsidR="006D6E7E" w:rsidRDefault="006D6E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2E45"/>
    <w:multiLevelType w:val="hybridMultilevel"/>
    <w:tmpl w:val="6E9A7876"/>
    <w:lvl w:ilvl="0" w:tplc="E3FAB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22BC"/>
    <w:multiLevelType w:val="hybridMultilevel"/>
    <w:tmpl w:val="94D4FD74"/>
    <w:lvl w:ilvl="0" w:tplc="0407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" w15:restartNumberingAfterBreak="0">
    <w:nsid w:val="0A004476"/>
    <w:multiLevelType w:val="hybridMultilevel"/>
    <w:tmpl w:val="B7585BE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17846"/>
    <w:multiLevelType w:val="hybridMultilevel"/>
    <w:tmpl w:val="CE728128"/>
    <w:lvl w:ilvl="0" w:tplc="60EEE2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511CB"/>
    <w:multiLevelType w:val="hybridMultilevel"/>
    <w:tmpl w:val="D2E2AC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00786"/>
    <w:multiLevelType w:val="hybridMultilevel"/>
    <w:tmpl w:val="C7C68C42"/>
    <w:lvl w:ilvl="0" w:tplc="4AC27F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A756C6"/>
    <w:multiLevelType w:val="hybridMultilevel"/>
    <w:tmpl w:val="19F06D9C"/>
    <w:lvl w:ilvl="0" w:tplc="33826A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711CF9"/>
    <w:multiLevelType w:val="hybridMultilevel"/>
    <w:tmpl w:val="C6CAA5B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F03845"/>
    <w:multiLevelType w:val="hybridMultilevel"/>
    <w:tmpl w:val="48626452"/>
    <w:lvl w:ilvl="0" w:tplc="2968CE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ED2548"/>
    <w:multiLevelType w:val="hybridMultilevel"/>
    <w:tmpl w:val="DCB23DC6"/>
    <w:lvl w:ilvl="0" w:tplc="2166C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55B04"/>
    <w:multiLevelType w:val="hybridMultilevel"/>
    <w:tmpl w:val="04884A58"/>
    <w:lvl w:ilvl="0" w:tplc="C51A1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D63DC0"/>
    <w:multiLevelType w:val="hybridMultilevel"/>
    <w:tmpl w:val="E97E0330"/>
    <w:lvl w:ilvl="0" w:tplc="E0E2C29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10000EA"/>
    <w:multiLevelType w:val="hybridMultilevel"/>
    <w:tmpl w:val="7750B322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777B93"/>
    <w:multiLevelType w:val="hybridMultilevel"/>
    <w:tmpl w:val="12384F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F3BBD"/>
    <w:multiLevelType w:val="hybridMultilevel"/>
    <w:tmpl w:val="3D2E598A"/>
    <w:lvl w:ilvl="0" w:tplc="B5FCF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1"/>
  </w:num>
  <w:num w:numId="7">
    <w:abstractNumId w:val="15"/>
  </w:num>
  <w:num w:numId="8">
    <w:abstractNumId w:val="9"/>
  </w:num>
  <w:num w:numId="9">
    <w:abstractNumId w:val="12"/>
  </w:num>
  <w:num w:numId="10">
    <w:abstractNumId w:val="1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6">
      <o:colormenu v:ext="edit" fill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855"/>
    <w:rsid w:val="00002EC0"/>
    <w:rsid w:val="00012737"/>
    <w:rsid w:val="000228F3"/>
    <w:rsid w:val="0003440C"/>
    <w:rsid w:val="0003449D"/>
    <w:rsid w:val="00046458"/>
    <w:rsid w:val="00074EEC"/>
    <w:rsid w:val="00077225"/>
    <w:rsid w:val="0009063A"/>
    <w:rsid w:val="000B3657"/>
    <w:rsid w:val="000E13B1"/>
    <w:rsid w:val="001020C1"/>
    <w:rsid w:val="00127ABD"/>
    <w:rsid w:val="00142FDE"/>
    <w:rsid w:val="00153710"/>
    <w:rsid w:val="00156777"/>
    <w:rsid w:val="00166950"/>
    <w:rsid w:val="001827F9"/>
    <w:rsid w:val="00194E2A"/>
    <w:rsid w:val="001A0A15"/>
    <w:rsid w:val="001A1FF1"/>
    <w:rsid w:val="001A7ED4"/>
    <w:rsid w:val="001B6D50"/>
    <w:rsid w:val="001C1F1A"/>
    <w:rsid w:val="001D73C4"/>
    <w:rsid w:val="001E7E3F"/>
    <w:rsid w:val="00202DB1"/>
    <w:rsid w:val="00204DFD"/>
    <w:rsid w:val="00221F46"/>
    <w:rsid w:val="002256C0"/>
    <w:rsid w:val="00236BA6"/>
    <w:rsid w:val="00240D43"/>
    <w:rsid w:val="002606B5"/>
    <w:rsid w:val="00261908"/>
    <w:rsid w:val="002632C0"/>
    <w:rsid w:val="0027145A"/>
    <w:rsid w:val="0027697C"/>
    <w:rsid w:val="00280469"/>
    <w:rsid w:val="00295A1C"/>
    <w:rsid w:val="002B7F35"/>
    <w:rsid w:val="002C1A12"/>
    <w:rsid w:val="002C7AAA"/>
    <w:rsid w:val="002F0EF9"/>
    <w:rsid w:val="002F5E6A"/>
    <w:rsid w:val="00305A05"/>
    <w:rsid w:val="00312BDD"/>
    <w:rsid w:val="003436B4"/>
    <w:rsid w:val="003539CD"/>
    <w:rsid w:val="00361233"/>
    <w:rsid w:val="00362602"/>
    <w:rsid w:val="00363B79"/>
    <w:rsid w:val="00382E4E"/>
    <w:rsid w:val="00394D5F"/>
    <w:rsid w:val="003962F8"/>
    <w:rsid w:val="003B4D26"/>
    <w:rsid w:val="003C4372"/>
    <w:rsid w:val="003F7962"/>
    <w:rsid w:val="00436A72"/>
    <w:rsid w:val="00441000"/>
    <w:rsid w:val="004431EE"/>
    <w:rsid w:val="00445A91"/>
    <w:rsid w:val="00464FC9"/>
    <w:rsid w:val="00474970"/>
    <w:rsid w:val="004804A1"/>
    <w:rsid w:val="00481ECA"/>
    <w:rsid w:val="0048391A"/>
    <w:rsid w:val="00490EF3"/>
    <w:rsid w:val="004A539B"/>
    <w:rsid w:val="004B4866"/>
    <w:rsid w:val="004E6FF5"/>
    <w:rsid w:val="00530123"/>
    <w:rsid w:val="005414F1"/>
    <w:rsid w:val="0054599D"/>
    <w:rsid w:val="00552237"/>
    <w:rsid w:val="00560F95"/>
    <w:rsid w:val="00566BE6"/>
    <w:rsid w:val="00570AE5"/>
    <w:rsid w:val="00571C39"/>
    <w:rsid w:val="00575CAE"/>
    <w:rsid w:val="0059497A"/>
    <w:rsid w:val="00595394"/>
    <w:rsid w:val="00595607"/>
    <w:rsid w:val="005A125B"/>
    <w:rsid w:val="005A2344"/>
    <w:rsid w:val="005A38B5"/>
    <w:rsid w:val="005B0855"/>
    <w:rsid w:val="005D140B"/>
    <w:rsid w:val="005F4BF4"/>
    <w:rsid w:val="00654A83"/>
    <w:rsid w:val="00657529"/>
    <w:rsid w:val="006625A4"/>
    <w:rsid w:val="006735F2"/>
    <w:rsid w:val="00696741"/>
    <w:rsid w:val="006A6D14"/>
    <w:rsid w:val="006B082A"/>
    <w:rsid w:val="006D6E7E"/>
    <w:rsid w:val="007323E4"/>
    <w:rsid w:val="00765E66"/>
    <w:rsid w:val="00767B67"/>
    <w:rsid w:val="007874B6"/>
    <w:rsid w:val="007878F5"/>
    <w:rsid w:val="0079376D"/>
    <w:rsid w:val="007A155B"/>
    <w:rsid w:val="007D3C28"/>
    <w:rsid w:val="007F1203"/>
    <w:rsid w:val="007F126C"/>
    <w:rsid w:val="007F4019"/>
    <w:rsid w:val="007F4088"/>
    <w:rsid w:val="00811474"/>
    <w:rsid w:val="008122E9"/>
    <w:rsid w:val="0083451E"/>
    <w:rsid w:val="00836200"/>
    <w:rsid w:val="00842861"/>
    <w:rsid w:val="00866630"/>
    <w:rsid w:val="0088325B"/>
    <w:rsid w:val="00890ACE"/>
    <w:rsid w:val="00893805"/>
    <w:rsid w:val="008953EB"/>
    <w:rsid w:val="00897D47"/>
    <w:rsid w:val="008C3BD7"/>
    <w:rsid w:val="008D0BF4"/>
    <w:rsid w:val="008D2AAB"/>
    <w:rsid w:val="008E58A9"/>
    <w:rsid w:val="00914A0F"/>
    <w:rsid w:val="00920BAF"/>
    <w:rsid w:val="009239B6"/>
    <w:rsid w:val="0092782C"/>
    <w:rsid w:val="00943A2E"/>
    <w:rsid w:val="00967110"/>
    <w:rsid w:val="00987CFA"/>
    <w:rsid w:val="00997A98"/>
    <w:rsid w:val="009A07B1"/>
    <w:rsid w:val="009B0476"/>
    <w:rsid w:val="009B76AD"/>
    <w:rsid w:val="009F0A06"/>
    <w:rsid w:val="009F3172"/>
    <w:rsid w:val="009F616C"/>
    <w:rsid w:val="00A026C9"/>
    <w:rsid w:val="00A07B04"/>
    <w:rsid w:val="00A149B1"/>
    <w:rsid w:val="00A34494"/>
    <w:rsid w:val="00A42D9B"/>
    <w:rsid w:val="00A47F10"/>
    <w:rsid w:val="00A84AAA"/>
    <w:rsid w:val="00AF1122"/>
    <w:rsid w:val="00B03E34"/>
    <w:rsid w:val="00B042CE"/>
    <w:rsid w:val="00B40404"/>
    <w:rsid w:val="00B44ADC"/>
    <w:rsid w:val="00B457C3"/>
    <w:rsid w:val="00B52AA2"/>
    <w:rsid w:val="00B56EC8"/>
    <w:rsid w:val="00B62362"/>
    <w:rsid w:val="00B76F85"/>
    <w:rsid w:val="00B805D0"/>
    <w:rsid w:val="00BA0CDF"/>
    <w:rsid w:val="00BA39DD"/>
    <w:rsid w:val="00BA4EA4"/>
    <w:rsid w:val="00BC5A08"/>
    <w:rsid w:val="00BD6113"/>
    <w:rsid w:val="00BE41A8"/>
    <w:rsid w:val="00BF2643"/>
    <w:rsid w:val="00C26AB1"/>
    <w:rsid w:val="00C325B4"/>
    <w:rsid w:val="00C35DFD"/>
    <w:rsid w:val="00C36EBE"/>
    <w:rsid w:val="00C47ADE"/>
    <w:rsid w:val="00C50A8E"/>
    <w:rsid w:val="00C566CE"/>
    <w:rsid w:val="00C64373"/>
    <w:rsid w:val="00C93B97"/>
    <w:rsid w:val="00CA447A"/>
    <w:rsid w:val="00CB5704"/>
    <w:rsid w:val="00CD78E3"/>
    <w:rsid w:val="00CE0274"/>
    <w:rsid w:val="00CF73E0"/>
    <w:rsid w:val="00D0273F"/>
    <w:rsid w:val="00D164AB"/>
    <w:rsid w:val="00D2218A"/>
    <w:rsid w:val="00D2350B"/>
    <w:rsid w:val="00D25D77"/>
    <w:rsid w:val="00D600FC"/>
    <w:rsid w:val="00D846DB"/>
    <w:rsid w:val="00D92DC7"/>
    <w:rsid w:val="00DA2E12"/>
    <w:rsid w:val="00DA3806"/>
    <w:rsid w:val="00DA54FE"/>
    <w:rsid w:val="00DA78ED"/>
    <w:rsid w:val="00DC662D"/>
    <w:rsid w:val="00DC7E25"/>
    <w:rsid w:val="00DD1C6B"/>
    <w:rsid w:val="00DD2272"/>
    <w:rsid w:val="00DD35C8"/>
    <w:rsid w:val="00E13CC5"/>
    <w:rsid w:val="00E176B8"/>
    <w:rsid w:val="00E20DC7"/>
    <w:rsid w:val="00E66087"/>
    <w:rsid w:val="00E94947"/>
    <w:rsid w:val="00EC0491"/>
    <w:rsid w:val="00EC22CB"/>
    <w:rsid w:val="00EE69E9"/>
    <w:rsid w:val="00F01F4B"/>
    <w:rsid w:val="00F04C29"/>
    <w:rsid w:val="00F21677"/>
    <w:rsid w:val="00F326A8"/>
    <w:rsid w:val="00F33934"/>
    <w:rsid w:val="00F34E6D"/>
    <w:rsid w:val="00F62C55"/>
    <w:rsid w:val="00F63AF8"/>
    <w:rsid w:val="00F951EB"/>
    <w:rsid w:val="00F9644E"/>
    <w:rsid w:val="00FA5695"/>
    <w:rsid w:val="00FA6C76"/>
    <w:rsid w:val="00FB1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o:colormenu v:ext="edit" fillcolor="none"/>
    </o:shapedefaults>
    <o:shapelayout v:ext="edit">
      <o:idmap v:ext="edit" data="2"/>
    </o:shapelayout>
  </w:shapeDefaults>
  <w:decimalSymbol w:val=","/>
  <w:listSeparator w:val=";"/>
  <w14:docId w14:val="374A6096"/>
  <w15:docId w15:val="{102E4E1C-9BCF-5542-B2E3-14890F3D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085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855"/>
    <w:rPr>
      <w:rFonts w:ascii="Tahoma" w:eastAsiaTheme="minorHAns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B6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A07B04"/>
    <w:rPr>
      <w:color w:val="0000FF"/>
      <w:u w:val="single"/>
    </w:rPr>
  </w:style>
  <w:style w:type="paragraph" w:styleId="KeinLeerraum">
    <w:name w:val="No Spacing"/>
    <w:uiPriority w:val="1"/>
    <w:qFormat/>
    <w:rsid w:val="00A07B04"/>
    <w:rPr>
      <w:rFonts w:asciiTheme="minorHAnsi" w:eastAsiaTheme="minorHAnsi" w:hAnsiTheme="minorHAnsi" w:cstheme="min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A07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7B04"/>
    <w:rPr>
      <w:rFonts w:asciiTheme="minorHAnsi" w:eastAsiaTheme="minorHAnsi" w:hAnsiTheme="minorHAnsi" w:cstheme="minorBid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A07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7B04"/>
    <w:rPr>
      <w:rFonts w:asciiTheme="minorHAnsi" w:eastAsiaTheme="minorHAnsi" w:hAnsiTheme="minorHAnsi" w:cstheme="minorBidi"/>
      <w:sz w:val="22"/>
      <w:szCs w:val="22"/>
    </w:rPr>
  </w:style>
  <w:style w:type="paragraph" w:customStyle="1" w:styleId="TabelleKopfmitte">
    <w:name w:val="Tabelle_Kopf_mitte"/>
    <w:basedOn w:val="Standard"/>
    <w:rsid w:val="00997A98"/>
    <w:pPr>
      <w:spacing w:after="0" w:line="240" w:lineRule="auto"/>
      <w:jc w:val="center"/>
    </w:pPr>
    <w:rPr>
      <w:rFonts w:ascii="Source Sans Pro" w:eastAsia="Times New Roman" w:hAnsi="Source Sans Pro" w:cs="Times New Roman"/>
      <w:b/>
      <w:sz w:val="20"/>
      <w:szCs w:val="20"/>
      <w:lang w:eastAsia="de-DE"/>
    </w:rPr>
  </w:style>
  <w:style w:type="paragraph" w:customStyle="1" w:styleId="Kopf8pt">
    <w:name w:val="Kopf_8pt"/>
    <w:basedOn w:val="Standard"/>
    <w:rsid w:val="00997A98"/>
    <w:pPr>
      <w:spacing w:after="0" w:line="200" w:lineRule="exact"/>
    </w:pPr>
    <w:rPr>
      <w:rFonts w:ascii="Source Sans Pro" w:eastAsia="Times New Roman" w:hAnsi="Source Sans Pro" w:cs="Times New Roman"/>
      <w:sz w:val="16"/>
      <w:szCs w:val="20"/>
    </w:rPr>
  </w:style>
  <w:style w:type="paragraph" w:customStyle="1" w:styleId="Kopf8ptafz">
    <w:name w:val="Kopf_8pt_afz"/>
    <w:basedOn w:val="Standard"/>
    <w:rsid w:val="00997A98"/>
    <w:pPr>
      <w:numPr>
        <w:numId w:val="7"/>
      </w:numPr>
      <w:spacing w:after="0" w:line="240" w:lineRule="auto"/>
      <w:ind w:left="227" w:hanging="170"/>
    </w:pPr>
    <w:rPr>
      <w:rFonts w:ascii="Source Sans Pro" w:hAnsi="Source Sans Pro" w:cs="Arial"/>
      <w:sz w:val="16"/>
      <w:szCs w:val="20"/>
    </w:rPr>
  </w:style>
  <w:style w:type="paragraph" w:customStyle="1" w:styleId="TabelleKopflinks">
    <w:name w:val="Tabelle_Kopf_links"/>
    <w:basedOn w:val="Standard"/>
    <w:rsid w:val="00997A98"/>
    <w:pPr>
      <w:spacing w:after="0" w:line="240" w:lineRule="auto"/>
    </w:pPr>
    <w:rPr>
      <w:rFonts w:ascii="Source Sans Pro" w:hAnsi="Source Sans Pro" w:cs="Arial"/>
      <w:b/>
      <w:sz w:val="20"/>
      <w:szCs w:val="20"/>
    </w:rPr>
  </w:style>
  <w:style w:type="paragraph" w:customStyle="1" w:styleId="Tabelle6pt">
    <w:name w:val="Tabelle_6pt"/>
    <w:basedOn w:val="Standard"/>
    <w:next w:val="Standard"/>
    <w:rsid w:val="00997A98"/>
    <w:pPr>
      <w:spacing w:before="40" w:after="60" w:line="160" w:lineRule="exact"/>
    </w:pPr>
    <w:rPr>
      <w:rFonts w:ascii="Source Sans Pro" w:hAnsi="Source Sans Pro" w:cs="Arial"/>
      <w:sz w:val="12"/>
      <w:szCs w:val="20"/>
    </w:rPr>
  </w:style>
  <w:style w:type="paragraph" w:customStyle="1" w:styleId="Textkrpermitte">
    <w:name w:val="Textkörper_mitte"/>
    <w:basedOn w:val="Standard"/>
    <w:rsid w:val="00997A98"/>
    <w:pPr>
      <w:spacing w:after="0" w:line="240" w:lineRule="auto"/>
      <w:jc w:val="center"/>
    </w:pPr>
    <w:rPr>
      <w:rFonts w:ascii="Source Sans Pro" w:eastAsia="Calibri" w:hAnsi="Source Sans Pro" w:cs="Arial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A7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7DF7-3947-4C1E-9B5C-7907F7FE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1829</Characters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2018-01-08T09:06:00Z</cp:lastPrinted>
  <dcterms:created xsi:type="dcterms:W3CDTF">2023-04-29T13:25:00Z</dcterms:created>
  <dcterms:modified xsi:type="dcterms:W3CDTF">2025-01-08T11:30:00Z</dcterms:modified>
</cp:coreProperties>
</file>