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A0348AD"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52968E20" w:rsidR="00BD5460" w:rsidRDefault="00BD5460" w:rsidP="00A20E4F">
            <w:pPr>
              <w:pStyle w:val="TabelleKopflinks"/>
              <w:jc w:val="center"/>
            </w:pPr>
            <w:r>
              <w:t>Fach</w:t>
            </w:r>
            <w:r w:rsidR="001572B2">
              <w:t xml:space="preserve"> </w:t>
            </w:r>
            <w:r w:rsidR="004B4CC0">
              <w:t>BK</w:t>
            </w:r>
          </w:p>
          <w:p w14:paraId="28325411" w14:textId="79D04137" w:rsidR="001572B2" w:rsidRDefault="004B4CC0" w:rsidP="00A20E4F">
            <w:pPr>
              <w:pStyle w:val="TabelleKopflinks"/>
              <w:jc w:val="center"/>
            </w:pPr>
            <w:r>
              <w:t>Chemie</w:t>
            </w:r>
          </w:p>
          <w:p w14:paraId="73755FDA" w14:textId="3F89C8A7" w:rsidR="00BD5460" w:rsidRPr="00DE4890" w:rsidRDefault="00BD5460" w:rsidP="004B4CC0">
            <w:pPr>
              <w:pStyle w:val="TabelleKopflinks"/>
            </w:pPr>
          </w:p>
        </w:tc>
      </w:tr>
    </w:tbl>
    <w:p w14:paraId="5B25E384" w14:textId="77777777" w:rsidR="002E293F" w:rsidRPr="002E293F" w:rsidRDefault="002E293F" w:rsidP="002E293F">
      <w:pPr>
        <w:pStyle w:val="Textkrper"/>
        <w:rPr>
          <w:bCs/>
          <w:sz w:val="22"/>
        </w:rPr>
      </w:pPr>
    </w:p>
    <w:p w14:paraId="57961BB7" w14:textId="77777777" w:rsidR="002E293F" w:rsidRPr="002E293F" w:rsidRDefault="002E293F" w:rsidP="002E293F">
      <w:pPr>
        <w:pStyle w:val="Textkrper"/>
        <w:rPr>
          <w:bCs/>
          <w:sz w:val="22"/>
        </w:rPr>
      </w:pPr>
    </w:p>
    <w:p w14:paraId="34B21060" w14:textId="77777777" w:rsidR="002E293F" w:rsidRPr="002E293F" w:rsidRDefault="002E293F" w:rsidP="002E293F">
      <w:pPr>
        <w:rPr>
          <w:bCs/>
          <w:sz w:val="22"/>
          <w:lang w:eastAsia="de-DE"/>
        </w:rPr>
      </w:pPr>
      <w:r w:rsidRPr="002E293F">
        <w:rPr>
          <w:bCs/>
          <w:sz w:val="22"/>
          <w:lang w:eastAsia="de-DE"/>
        </w:rPr>
        <w:t xml:space="preserve">Lernlandschaften – </w:t>
      </w:r>
      <w:r w:rsidRPr="004E05AB">
        <w:rPr>
          <w:bCs/>
          <w:sz w:val="22"/>
          <w:lang w:eastAsia="de-DE"/>
        </w:rPr>
        <w:t>Was</w:t>
      </w:r>
      <w:r w:rsidRPr="002E293F">
        <w:rPr>
          <w:bCs/>
          <w:sz w:val="22"/>
          <w:lang w:eastAsia="de-DE"/>
        </w:rPr>
        <w:t xml:space="preserve"> versteht man unter „Lernen sichtbar machen?“ </w:t>
      </w:r>
    </w:p>
    <w:p w14:paraId="2E2B04FF" w14:textId="77777777" w:rsidR="002E293F" w:rsidRPr="002E293F" w:rsidRDefault="002E293F" w:rsidP="002E293F">
      <w:pPr>
        <w:tabs>
          <w:tab w:val="left" w:pos="7797"/>
        </w:tabs>
        <w:spacing w:line="264" w:lineRule="auto"/>
        <w:jc w:val="both"/>
        <w:rPr>
          <w:bCs/>
          <w:sz w:val="22"/>
          <w:lang w:eastAsia="de-DE"/>
        </w:rPr>
      </w:pPr>
    </w:p>
    <w:p w14:paraId="436B8779" w14:textId="77777777" w:rsidR="002E293F" w:rsidRPr="002E293F" w:rsidRDefault="002E293F" w:rsidP="002E293F">
      <w:pPr>
        <w:tabs>
          <w:tab w:val="left" w:pos="7797"/>
        </w:tabs>
        <w:spacing w:line="264" w:lineRule="auto"/>
        <w:jc w:val="both"/>
        <w:rPr>
          <w:bCs/>
          <w:sz w:val="22"/>
          <w:lang w:eastAsia="de-DE"/>
        </w:rPr>
      </w:pPr>
      <w:r w:rsidRPr="002E293F">
        <w:rPr>
          <w:bCs/>
          <w:sz w:val="22"/>
          <w:lang w:eastAsia="de-DE"/>
        </w:rPr>
        <w:t xml:space="preserve">Die Lernlandschaft besteht aus Lernmaterial, welches selbstständiges, eigenverantwortliches Lernen unterstützt und bettet dieses in einen Wirkungszusammenhang methodischer Elemente, wie Kompetenzraster, </w:t>
      </w:r>
      <w:r w:rsidRPr="004E05AB">
        <w:rPr>
          <w:bCs/>
          <w:sz w:val="22"/>
          <w:lang w:eastAsia="de-DE"/>
        </w:rPr>
        <w:t>Offene</w:t>
      </w:r>
      <w:r w:rsidRPr="002E293F">
        <w:rPr>
          <w:bCs/>
          <w:sz w:val="22"/>
          <w:lang w:eastAsia="de-DE"/>
        </w:rPr>
        <w:t xml:space="preserve"> Lernzeit, kooperative Lernformen, Lernagenda oder Lernberatung ein. Dabei stehen berufsbezogene oder lebensweltbezogene Handlungssituationen im Mittelpunkt eines </w:t>
      </w:r>
      <w:r w:rsidRPr="004E05AB">
        <w:rPr>
          <w:bCs/>
          <w:sz w:val="22"/>
          <w:lang w:eastAsia="de-DE"/>
        </w:rPr>
        <w:t>Lern</w:t>
      </w:r>
      <w:r w:rsidRPr="002E293F">
        <w:rPr>
          <w:bCs/>
          <w:sz w:val="22"/>
          <w:lang w:eastAsia="de-DE"/>
        </w:rPr>
        <w:t>(</w:t>
      </w:r>
      <w:proofErr w:type="spellStart"/>
      <w:r w:rsidRPr="004E05AB">
        <w:rPr>
          <w:bCs/>
          <w:sz w:val="22"/>
          <w:lang w:eastAsia="de-DE"/>
        </w:rPr>
        <w:t>feld</w:t>
      </w:r>
      <w:proofErr w:type="spellEnd"/>
      <w:r w:rsidRPr="002E293F">
        <w:rPr>
          <w:bCs/>
          <w:sz w:val="22"/>
          <w:lang w:eastAsia="de-DE"/>
        </w:rPr>
        <w:t>)</w:t>
      </w:r>
      <w:proofErr w:type="spellStart"/>
      <w:r w:rsidRPr="004E05AB">
        <w:rPr>
          <w:bCs/>
          <w:sz w:val="22"/>
          <w:lang w:eastAsia="de-DE"/>
        </w:rPr>
        <w:t>projektes</w:t>
      </w:r>
      <w:proofErr w:type="spellEnd"/>
      <w:r w:rsidRPr="002E293F">
        <w:rPr>
          <w:bCs/>
          <w:sz w:val="22"/>
          <w:lang w:eastAsia="de-DE"/>
        </w:rPr>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0F3908D3" w14:textId="73B12905" w:rsidR="002E293F" w:rsidRPr="002E293F" w:rsidRDefault="002E293F" w:rsidP="002E293F">
      <w:pPr>
        <w:tabs>
          <w:tab w:val="left" w:pos="7797"/>
        </w:tabs>
        <w:spacing w:line="264" w:lineRule="auto"/>
        <w:jc w:val="both"/>
        <w:rPr>
          <w:bCs/>
          <w:sz w:val="22"/>
          <w:lang w:eastAsia="de-DE"/>
        </w:rPr>
      </w:pPr>
      <w:r w:rsidRPr="002E293F">
        <w:rPr>
          <w:bCs/>
          <w:noProof/>
          <w:sz w:val="22"/>
          <w:lang w:eastAsia="de-DE"/>
        </w:rPr>
        <w:drawing>
          <wp:inline distT="0" distB="0" distL="0" distR="0" wp14:anchorId="5FC6AB3C" wp14:editId="28B2F015">
            <wp:extent cx="4686300" cy="3629025"/>
            <wp:effectExtent l="0" t="0" r="0" b="9525"/>
            <wp:docPr id="140474645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629025"/>
                    </a:xfrm>
                    <a:prstGeom prst="rect">
                      <a:avLst/>
                    </a:prstGeom>
                    <a:noFill/>
                    <a:ln>
                      <a:noFill/>
                    </a:ln>
                  </pic:spPr>
                </pic:pic>
              </a:graphicData>
            </a:graphic>
          </wp:inline>
        </w:drawing>
      </w:r>
    </w:p>
    <w:p w14:paraId="1A142E4B" w14:textId="77777777" w:rsidR="002E293F" w:rsidRPr="002E293F" w:rsidRDefault="002E293F" w:rsidP="002E293F">
      <w:pPr>
        <w:tabs>
          <w:tab w:val="left" w:pos="7797"/>
        </w:tabs>
        <w:spacing w:before="120" w:line="264" w:lineRule="auto"/>
        <w:jc w:val="both"/>
        <w:rPr>
          <w:bCs/>
          <w:sz w:val="22"/>
          <w:lang w:eastAsia="de-DE"/>
        </w:rPr>
      </w:pPr>
      <w:r w:rsidRPr="002E293F">
        <w:rPr>
          <w:bCs/>
          <w:sz w:val="22"/>
          <w:lang w:eastAsia="de-DE"/>
        </w:rPr>
        <w:t xml:space="preserve">Ein </w:t>
      </w:r>
      <w:r w:rsidRPr="004E05AB">
        <w:rPr>
          <w:bCs/>
          <w:sz w:val="22"/>
          <w:lang w:eastAsia="de-DE"/>
        </w:rPr>
        <w:t>Lern</w:t>
      </w:r>
      <w:r w:rsidRPr="002E293F">
        <w:rPr>
          <w:bCs/>
          <w:sz w:val="22"/>
          <w:lang w:eastAsia="de-DE"/>
        </w:rPr>
        <w:t>(</w:t>
      </w:r>
      <w:proofErr w:type="spellStart"/>
      <w:r w:rsidRPr="004E05AB">
        <w:rPr>
          <w:bCs/>
          <w:sz w:val="22"/>
          <w:lang w:eastAsia="de-DE"/>
        </w:rPr>
        <w:t>feld</w:t>
      </w:r>
      <w:proofErr w:type="spellEnd"/>
      <w:r w:rsidRPr="002E293F">
        <w:rPr>
          <w:bCs/>
          <w:sz w:val="22"/>
          <w:lang w:eastAsia="de-DE"/>
        </w:rPr>
        <w:t>)</w:t>
      </w:r>
      <w:proofErr w:type="spellStart"/>
      <w:r w:rsidRPr="004E05AB">
        <w:rPr>
          <w:bCs/>
          <w:sz w:val="22"/>
          <w:lang w:eastAsia="de-DE"/>
        </w:rPr>
        <w:t>projekt</w:t>
      </w:r>
      <w:proofErr w:type="spellEnd"/>
      <w:r w:rsidRPr="002E293F">
        <w:rPr>
          <w:bCs/>
          <w:sz w:val="22"/>
          <w:lang w:eastAsia="de-DE"/>
        </w:rPr>
        <w:t xml:space="preserve"> ist die Basis einer Lernlandschaft. Jedes </w:t>
      </w:r>
      <w:r w:rsidRPr="004E05AB">
        <w:rPr>
          <w:bCs/>
          <w:sz w:val="22"/>
          <w:lang w:eastAsia="de-DE"/>
        </w:rPr>
        <w:t>Lern</w:t>
      </w:r>
      <w:r w:rsidRPr="002E293F">
        <w:rPr>
          <w:bCs/>
          <w:sz w:val="22"/>
          <w:lang w:eastAsia="de-DE"/>
        </w:rPr>
        <w:t>(</w:t>
      </w:r>
      <w:proofErr w:type="spellStart"/>
      <w:r w:rsidRPr="004E05AB">
        <w:rPr>
          <w:bCs/>
          <w:sz w:val="22"/>
          <w:lang w:eastAsia="de-DE"/>
        </w:rPr>
        <w:t>feld</w:t>
      </w:r>
      <w:proofErr w:type="spellEnd"/>
      <w:r w:rsidRPr="002E293F">
        <w:rPr>
          <w:bCs/>
          <w:sz w:val="22"/>
          <w:lang w:eastAsia="de-DE"/>
        </w:rPr>
        <w:t>)</w:t>
      </w:r>
      <w:proofErr w:type="spellStart"/>
      <w:r w:rsidRPr="004E05AB">
        <w:rPr>
          <w:bCs/>
          <w:sz w:val="22"/>
          <w:lang w:eastAsia="de-DE"/>
        </w:rPr>
        <w:t>projekt</w:t>
      </w:r>
      <w:proofErr w:type="spellEnd"/>
      <w:r w:rsidRPr="002E293F">
        <w:rPr>
          <w:bCs/>
          <w:sz w:val="22"/>
          <w:lang w:eastAsia="de-DE"/>
        </w:rPr>
        <w:t xml:space="preserve"> wird durch einen </w:t>
      </w:r>
      <w:r w:rsidRPr="004E05AB">
        <w:rPr>
          <w:bCs/>
          <w:sz w:val="22"/>
          <w:lang w:eastAsia="de-DE"/>
        </w:rPr>
        <w:t>Advance</w:t>
      </w:r>
      <w:r w:rsidRPr="002E293F">
        <w:rPr>
          <w:bCs/>
          <w:sz w:val="22"/>
          <w:lang w:eastAsia="de-DE"/>
        </w:rPr>
        <w:t xml:space="preserve"> Organizer (AO) visualisiert, der die Lernthemen und deren Zusammenhänge aufzeigt sowie an das Vorwissen anknüpft. Die Lernwegeliste (</w:t>
      </w:r>
      <w:r w:rsidRPr="004E05AB">
        <w:rPr>
          <w:bCs/>
          <w:sz w:val="22"/>
          <w:lang w:eastAsia="de-DE"/>
        </w:rPr>
        <w:t>LWL</w:t>
      </w:r>
      <w:r w:rsidRPr="002E293F">
        <w:rPr>
          <w:bCs/>
          <w:sz w:val="22"/>
          <w:lang w:eastAsia="de-DE"/>
        </w:rPr>
        <w:t xml:space="preserve">) listet alle zu fördernden Teilkompetenzen als „Ich kann“-Formulierung auf, die in diesem Projekt erworben werden können – überfachliche wie fachliche. In der Lernwegeliste werden jeder Teilkompetenz Lernmaterialien auf bis zu drei Niveaus zugeordnet. </w:t>
      </w:r>
    </w:p>
    <w:p w14:paraId="1340AA19" w14:textId="77777777" w:rsidR="002E293F" w:rsidRPr="002E293F" w:rsidRDefault="002E293F" w:rsidP="002E293F">
      <w:pPr>
        <w:pStyle w:val="Textkrper"/>
        <w:rPr>
          <w:bCs/>
          <w:sz w:val="22"/>
        </w:rPr>
      </w:pPr>
      <w:r w:rsidRPr="002E293F">
        <w:rPr>
          <w:bCs/>
          <w:sz w:val="22"/>
        </w:rPr>
        <w:t xml:space="preserve">Das Lernfeldprojekt ist fächerübergreifend aufgebaut, die Lernthemen sind fächerspezifisch zugeordnet und offen in der Aufgabenstellung. Die Bearbeitung von Lernthemen und/oder Lernschritten ermöglicht den Lernenden, die zu fördernden Kompetenzen zu erwerben. </w:t>
      </w:r>
    </w:p>
    <w:p w14:paraId="32CA330F" w14:textId="3B754ACB" w:rsidR="002E293F" w:rsidRPr="002E293F" w:rsidRDefault="004E05AB" w:rsidP="002E293F">
      <w:pPr>
        <w:pStyle w:val="Textkrper"/>
        <w:rPr>
          <w:bCs/>
          <w:sz w:val="22"/>
        </w:rPr>
      </w:pPr>
      <w:r>
        <w:rPr>
          <w:bCs/>
          <w:sz w:val="22"/>
        </w:rPr>
        <w:t>Mithilfe</w:t>
      </w:r>
      <w:r w:rsidR="002E293F" w:rsidRPr="002E293F">
        <w:rPr>
          <w:bCs/>
          <w:sz w:val="22"/>
        </w:rPr>
        <w:t xml:space="preserve"> der Lernwegeliste entscheidet der Lernende, welche Kompetenzen er noch benötigt, um das Lernthema erfolgreich abzuschließen. Zum Erwerb dieser Kompetenzen kann der Lernende die angebotenen Lernschritte zur Hilfe nehmen. Lernschritte sind stark strukturierte, meist geschlossene Arbeitsaufträge, zu denen es Lösungshilfen und selbsterklärende Lösungen gibt. Abschließend reflektiert und dokumentiert er seine erworbenen Kompetenzen in der Lernwegeliste. </w:t>
      </w:r>
    </w:p>
    <w:p w14:paraId="5BC6694E" w14:textId="77777777" w:rsidR="002E293F" w:rsidRDefault="002E293F" w:rsidP="00D81B5B">
      <w:pPr>
        <w:spacing w:after="100" w:afterAutospacing="1"/>
        <w:ind w:right="120"/>
        <w:rPr>
          <w:b/>
          <w:szCs w:val="19"/>
        </w:rPr>
      </w:pPr>
    </w:p>
    <w:p w14:paraId="5C63F4BA" w14:textId="1935DC3D" w:rsidR="004C7729" w:rsidRPr="004C7729" w:rsidRDefault="00D81B5B" w:rsidP="004C7729">
      <w:pPr>
        <w:spacing w:after="100" w:afterAutospacing="1"/>
        <w:ind w:right="120"/>
        <w:rPr>
          <w:b/>
          <w:sz w:val="22"/>
        </w:rPr>
      </w:pPr>
      <w:r w:rsidRPr="00D81B5B">
        <w:rPr>
          <w:b/>
          <w:sz w:val="22"/>
        </w:rPr>
        <w:lastRenderedPageBreak/>
        <w:t>Kurzbeschreibung</w:t>
      </w:r>
    </w:p>
    <w:p w14:paraId="01B0770A" w14:textId="7CBE5314" w:rsidR="004C7729" w:rsidRPr="004C7729" w:rsidRDefault="004C7729" w:rsidP="004C7729">
      <w:pPr>
        <w:spacing w:after="100" w:afterAutospacing="1"/>
        <w:ind w:right="120"/>
        <w:rPr>
          <w:rFonts w:eastAsia="Times New Roman" w:cstheme="minorHAnsi"/>
          <w:color w:val="000000"/>
          <w:sz w:val="22"/>
          <w:lang w:eastAsia="de-DE"/>
        </w:rPr>
      </w:pPr>
      <w:r w:rsidRPr="004C7729">
        <w:rPr>
          <w:rFonts w:eastAsia="Times New Roman" w:cstheme="minorHAnsi"/>
          <w:color w:val="000000"/>
          <w:sz w:val="22"/>
          <w:lang w:eastAsia="de-DE"/>
        </w:rPr>
        <w:t xml:space="preserve">Dieser Kurs behandelt das Lernprojekt „Planung und Durchführung einer Blutalkoholanalyse“. </w:t>
      </w:r>
      <w:r>
        <w:rPr>
          <w:rFonts w:eastAsia="Times New Roman" w:cstheme="minorHAnsi"/>
          <w:color w:val="000000"/>
          <w:sz w:val="22"/>
          <w:lang w:eastAsia="de-DE"/>
        </w:rPr>
        <w:t>Die Blutalkoholanalyse soll gaschromatographisch durchgeführt werden.</w:t>
      </w:r>
      <w:r w:rsidR="0019530E">
        <w:rPr>
          <w:rFonts w:eastAsia="Times New Roman" w:cstheme="minorHAnsi"/>
          <w:color w:val="000000"/>
          <w:sz w:val="22"/>
          <w:lang w:eastAsia="de-DE"/>
        </w:rPr>
        <w:t xml:space="preserve"> </w:t>
      </w:r>
      <w:r w:rsidRPr="004C7729">
        <w:rPr>
          <w:rFonts w:eastAsia="Times New Roman" w:cstheme="minorHAnsi"/>
          <w:color w:val="000000"/>
          <w:sz w:val="22"/>
          <w:lang w:eastAsia="de-DE"/>
        </w:rPr>
        <w:t xml:space="preserve">Das Projekt ist in zwei Lernthemen unterteilt. Jedes Lernthema kann in mehreren Lernschritten bearbeitet werden. </w:t>
      </w:r>
    </w:p>
    <w:p w14:paraId="69D36A96" w14:textId="28C32BC6" w:rsidR="004C7729" w:rsidRPr="004C7729" w:rsidRDefault="004C7729" w:rsidP="004C7729">
      <w:pPr>
        <w:spacing w:after="100" w:afterAutospacing="1"/>
        <w:ind w:right="120"/>
        <w:rPr>
          <w:rFonts w:eastAsia="Times New Roman" w:cstheme="minorHAnsi"/>
          <w:color w:val="000000"/>
          <w:sz w:val="22"/>
          <w:lang w:eastAsia="de-DE"/>
        </w:rPr>
      </w:pPr>
      <w:r>
        <w:rPr>
          <w:rFonts w:eastAsia="Times New Roman" w:cstheme="minorHAnsi"/>
          <w:color w:val="000000"/>
          <w:sz w:val="22"/>
          <w:lang w:eastAsia="de-DE"/>
        </w:rPr>
        <w:t xml:space="preserve">In Lernthema 1 </w:t>
      </w:r>
      <w:r w:rsidRPr="004C7729">
        <w:rPr>
          <w:rFonts w:eastAsia="Times New Roman" w:cstheme="minorHAnsi"/>
          <w:color w:val="000000"/>
          <w:sz w:val="22"/>
          <w:lang w:eastAsia="de-DE"/>
        </w:rPr>
        <w:t>erarbeiten die Lernenden Kriterien für die Auswahl der Probenaufgabetechnik, der stationären Phase und des Detektors. Sie wenden diese Kriterien auf die gaschromatographische Analyse einer Blutalkoholprobe an. Die Vorgehensweise zur Optimierung eines Temperaturprogramms wird ebenfalls erarbeitet. Die Schülerinnen und Schüler erstellen ein Erklärvideo zur gaschromatographischen Blutalkoholanalyse.</w:t>
      </w:r>
    </w:p>
    <w:p w14:paraId="3A0C9BF1" w14:textId="5CB999C6" w:rsidR="004C7729" w:rsidRPr="004C7729" w:rsidRDefault="004C7729" w:rsidP="004C7729">
      <w:pPr>
        <w:spacing w:after="100" w:afterAutospacing="1"/>
        <w:ind w:right="120"/>
        <w:rPr>
          <w:rFonts w:eastAsia="Times New Roman" w:cstheme="minorHAnsi"/>
          <w:color w:val="000000"/>
          <w:sz w:val="22"/>
          <w:lang w:eastAsia="de-DE"/>
        </w:rPr>
      </w:pPr>
      <w:r w:rsidRPr="004C7729">
        <w:rPr>
          <w:rFonts w:eastAsia="Times New Roman" w:cstheme="minorHAnsi"/>
          <w:color w:val="000000"/>
          <w:sz w:val="22"/>
          <w:lang w:eastAsia="de-DE"/>
        </w:rPr>
        <w:t>Da Ethanol in der Blutprobe quantifiziert werden soll, wählen die Lernenden eine geeignete Kalibriermethode aus. Dazu erstellen die Lernenden einen Kurzvortrag, der neben der Auswahl des Kalibrierverfahrens auch auf die Durchführung und Auswertung des Kalibrierverfahrens eingeht.</w:t>
      </w:r>
    </w:p>
    <w:p w14:paraId="64FC3AC7" w14:textId="77777777" w:rsidR="00D81B5B" w:rsidRPr="00D81B5B" w:rsidRDefault="00D81B5B" w:rsidP="00D81B5B">
      <w:pPr>
        <w:tabs>
          <w:tab w:val="left" w:pos="7797"/>
        </w:tabs>
        <w:spacing w:line="264" w:lineRule="auto"/>
        <w:rPr>
          <w:b/>
          <w:sz w:val="22"/>
        </w:rPr>
      </w:pPr>
      <w:r w:rsidRPr="00D81B5B">
        <w:rPr>
          <w:b/>
          <w:sz w:val="22"/>
        </w:rPr>
        <w:t>Aufbau des Projektes</w:t>
      </w:r>
    </w:p>
    <w:p w14:paraId="3B67D237" w14:textId="3B243A5B" w:rsidR="00D81B5B" w:rsidRDefault="00D81B5B" w:rsidP="00D81B5B">
      <w:pPr>
        <w:tabs>
          <w:tab w:val="left" w:pos="7797"/>
        </w:tabs>
        <w:spacing w:line="264" w:lineRule="auto"/>
        <w:jc w:val="center"/>
        <w:rPr>
          <w:b/>
        </w:rPr>
      </w:pPr>
    </w:p>
    <w:p w14:paraId="18F84D5E" w14:textId="6B4857CA" w:rsidR="00D81B5B" w:rsidRPr="00B47944" w:rsidRDefault="00D81B5B" w:rsidP="00D81B5B">
      <w:pPr>
        <w:tabs>
          <w:tab w:val="left" w:pos="7797"/>
        </w:tabs>
        <w:spacing w:line="264" w:lineRule="auto"/>
      </w:pPr>
      <w:r w:rsidRPr="00B47944">
        <w:t xml:space="preserve">Lernprojekt                        </w:t>
      </w:r>
      <w:r>
        <w:t xml:space="preserve">  </w:t>
      </w:r>
      <w:r w:rsidRPr="00B47944">
        <w:t xml:space="preserve">Lernthemen                          </w:t>
      </w:r>
      <w:r>
        <w:t xml:space="preserve">                                  </w:t>
      </w:r>
      <w:r w:rsidRPr="00B47944">
        <w:t>Lernschritte</w:t>
      </w:r>
    </w:p>
    <w:p w14:paraId="08BCCA45" w14:textId="4958BDD9" w:rsidR="00D81B5B" w:rsidRDefault="00A96D5A" w:rsidP="00D81B5B">
      <w:pPr>
        <w:tabs>
          <w:tab w:val="left" w:pos="7797"/>
        </w:tabs>
        <w:spacing w:line="264" w:lineRule="auto"/>
        <w:rPr>
          <w:b/>
        </w:rPr>
      </w:pPr>
      <w:r>
        <w:rPr>
          <w:b/>
          <w:noProof/>
          <w:lang w:eastAsia="de-DE"/>
        </w:rPr>
        <w:drawing>
          <wp:anchor distT="0" distB="0" distL="114300" distR="114300" simplePos="0" relativeHeight="252096000" behindDoc="0" locked="0" layoutInCell="1" allowOverlap="1" wp14:anchorId="045E3192" wp14:editId="53890621">
            <wp:simplePos x="0" y="0"/>
            <wp:positionH relativeFrom="column">
              <wp:posOffset>2546668</wp:posOffset>
            </wp:positionH>
            <wp:positionV relativeFrom="paragraph">
              <wp:posOffset>144780</wp:posOffset>
            </wp:positionV>
            <wp:extent cx="3492000" cy="864125"/>
            <wp:effectExtent l="0" t="0" r="0" b="0"/>
            <wp:wrapNone/>
            <wp:docPr id="14309397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000" cy="864125"/>
                    </a:xfrm>
                    <a:prstGeom prst="rect">
                      <a:avLst/>
                    </a:prstGeom>
                    <a:noFill/>
                    <a:ln>
                      <a:noFill/>
                    </a:ln>
                  </pic:spPr>
                </pic:pic>
              </a:graphicData>
            </a:graphic>
          </wp:anchor>
        </w:drawing>
      </w:r>
      <w:r w:rsidR="004C7729">
        <w:rPr>
          <w:noProof/>
          <w:lang w:eastAsia="de-DE"/>
        </w:rPr>
        <mc:AlternateContent>
          <mc:Choice Requires="wps">
            <w:drawing>
              <wp:anchor distT="0" distB="0" distL="114300" distR="114300" simplePos="0" relativeHeight="252087808" behindDoc="0" locked="0" layoutInCell="1" allowOverlap="1" wp14:anchorId="66F29244" wp14:editId="65125955">
                <wp:simplePos x="0" y="0"/>
                <wp:positionH relativeFrom="column">
                  <wp:posOffset>966206</wp:posOffset>
                </wp:positionH>
                <wp:positionV relativeFrom="paragraph">
                  <wp:posOffset>56589</wp:posOffset>
                </wp:positionV>
                <wp:extent cx="480695" cy="4625208"/>
                <wp:effectExtent l="0" t="0" r="14605" b="23495"/>
                <wp:wrapNone/>
                <wp:docPr id="25" name="Geschweifte Klammer links 25"/>
                <wp:cNvGraphicFramePr/>
                <a:graphic xmlns:a="http://schemas.openxmlformats.org/drawingml/2006/main">
                  <a:graphicData uri="http://schemas.microsoft.com/office/word/2010/wordprocessingShape">
                    <wps:wsp>
                      <wps:cNvSpPr/>
                      <wps:spPr>
                        <a:xfrm>
                          <a:off x="0" y="0"/>
                          <a:ext cx="480695" cy="462520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404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5" o:spid="_x0000_s1026" type="#_x0000_t87" style="position:absolute;margin-left:76.1pt;margin-top:4.45pt;width:37.85pt;height:364.2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ZYRgIAAPUEAAAOAAAAZHJzL2Uyb0RvYy54bWysVN9P2zAQfp+0/8Hy+0haFQYVKepATJMQ&#10;Q4OJZ+PYNJLj887Xpt1fv7OTtGggTZv24tz5fn/+LucX29aJjcHYgK/k5KiUwngNdeOfK/n94frD&#10;qRSRlK+VA28quTNRXizevzvvwtxMYQWuNig4iY/zLlRyRRTmRRH1yrQqHkEwno0WsFXEKj4XNaqO&#10;s7eumJblSdEB1gFBmxj59qo3ykXOb63R9NXaaEi4SnJvlE/M51M6i8W5mj+jCqtGD22of+iiVY3n&#10;ovtUV4qUWGPzKlXbaIQIlo40tAVY22iTZ+BpJuVv09yvVDB5FgYnhj1M8f+l1beb+3CHDEMX4jyy&#10;mKbYWmzTl/sT2wzWbg+W2ZLQfDk7LU/OjqXQbJqdTI+n5WlCszhEB4z02UArklBJZyx9QqXTRGqu&#10;NjeRev/Rj4MPTWSJds4kZ+e/GSuamstOcnTmh7l0KDaKX1ZpbTxNhvrZO4XZxrl9YPnnwME/hZrM&#10;nb8J3kfkyuBpH9w2HvCt6rQdW7a9/4hAP3eC4Anq3R0KhJ65MejrhtG8UZHuFDJVmdS8fvSVD+ug&#10;qyQMkhQrwJ9v3Sd/ZhBbpeiY+pWMP9YKjRTui2dunU1ms7QrWZkdf5yygi8tTy8tft1eAr/BhBc9&#10;6Cwmf3KjaBHaR97SZarKJuU1166kJhyVS+pXkvdcm+Uyu/F+BEU3/j7o8dUTUR62jwrDQCliMt7C&#10;uCavSNX7pvfwsFwT2CYz7oDrgDfvVibu8B9Iy/tSz16Hv9XiFwAAAP//AwBQSwMEFAAGAAgAAAAh&#10;AIYTpsLeAAAACQEAAA8AAABkcnMvZG93bnJldi54bWxMj81OwzAQhO9IvIO1SFwQdbBD3YY4VYUo&#10;h95oeAAndpMI/0Sx24S3ZznBbUczmv2m3C3OkquZ4hC8hKdVBsT4NujBdxI+68PjBkhMymtlgzcS&#10;vk2EXXV7U6pCh9l/mOspdQRLfCyUhD6lsaA0tr1xKq7CaDx65zA5lVBOHdWTmrHcWcqybE2dGjx+&#10;6NVoXnvTfp0uToJ9f9iLueFcDEd+yN/WOavrXMr7u2X/AiSZJf2F4Rcf0aFCpiZcvI7Eon5mDKMS&#10;Nlsg6DMm8GgkCC440Kqk/xdUPwAAAP//AwBQSwECLQAUAAYACAAAACEAtoM4kv4AAADhAQAAEwAA&#10;AAAAAAAAAAAAAAAAAAAAW0NvbnRlbnRfVHlwZXNdLnhtbFBLAQItABQABgAIAAAAIQA4/SH/1gAA&#10;AJQBAAALAAAAAAAAAAAAAAAAAC8BAABfcmVscy8ucmVsc1BLAQItABQABgAIAAAAIQBsgIZYRgIA&#10;APUEAAAOAAAAAAAAAAAAAAAAAC4CAABkcnMvZTJvRG9jLnhtbFBLAQItABQABgAIAAAAIQCGE6bC&#10;3gAAAAkBAAAPAAAAAAAAAAAAAAAAAKAEAABkcnMvZG93bnJldi54bWxQSwUGAAAAAAQABADzAAAA&#10;qwUAAAAA&#10;" adj="187" strokecolor="#4579b8 [3044]"/>
            </w:pict>
          </mc:Fallback>
        </mc:AlternateContent>
      </w:r>
    </w:p>
    <w:p w14:paraId="4DA8789B" w14:textId="6A5F8726" w:rsidR="00D81B5B" w:rsidRDefault="00D81B5B" w:rsidP="00D81B5B">
      <w:pPr>
        <w:tabs>
          <w:tab w:val="left" w:pos="7797"/>
        </w:tabs>
        <w:spacing w:line="264" w:lineRule="auto"/>
        <w:rPr>
          <w:b/>
        </w:rPr>
      </w:pPr>
    </w:p>
    <w:p w14:paraId="5327AD58" w14:textId="7B802F45" w:rsidR="00D81B5B" w:rsidRDefault="00D81B5B" w:rsidP="00D81B5B">
      <w:pPr>
        <w:tabs>
          <w:tab w:val="left" w:pos="7797"/>
        </w:tabs>
        <w:spacing w:line="264" w:lineRule="auto"/>
        <w:rPr>
          <w:b/>
        </w:rPr>
      </w:pPr>
    </w:p>
    <w:p w14:paraId="3431FD69" w14:textId="3273C45E" w:rsidR="00D81B5B" w:rsidRPr="00620F91" w:rsidRDefault="00D81B5B" w:rsidP="00D81B5B"/>
    <w:p w14:paraId="7CD362F5" w14:textId="1972B82F" w:rsidR="00D81B5B" w:rsidRPr="00620F91" w:rsidRDefault="00D81B5B" w:rsidP="00D81B5B"/>
    <w:p w14:paraId="54884B96" w14:textId="72408D75" w:rsidR="00D81B5B" w:rsidRPr="00620F91" w:rsidRDefault="004C7729" w:rsidP="00D81B5B">
      <w:r w:rsidRPr="00731484">
        <w:rPr>
          <w:noProof/>
          <w:lang w:eastAsia="de-DE"/>
        </w:rPr>
        <w:drawing>
          <wp:anchor distT="0" distB="0" distL="114300" distR="114300" simplePos="0" relativeHeight="252094976" behindDoc="0" locked="0" layoutInCell="1" allowOverlap="1" wp14:anchorId="5A245A5D" wp14:editId="0CB2D474">
            <wp:simplePos x="0" y="0"/>
            <wp:positionH relativeFrom="column">
              <wp:posOffset>1315399</wp:posOffset>
            </wp:positionH>
            <wp:positionV relativeFrom="paragraph">
              <wp:posOffset>76233</wp:posOffset>
            </wp:positionV>
            <wp:extent cx="1062355" cy="793750"/>
            <wp:effectExtent l="0" t="0" r="4445" b="6350"/>
            <wp:wrapNone/>
            <wp:docPr id="18465256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25612" name=""/>
                    <pic:cNvPicPr/>
                  </pic:nvPicPr>
                  <pic:blipFill>
                    <a:blip r:embed="rId10">
                      <a:extLst>
                        <a:ext uri="{28A0092B-C50C-407E-A947-70E740481C1C}">
                          <a14:useLocalDpi xmlns:a14="http://schemas.microsoft.com/office/drawing/2010/main" val="0"/>
                        </a:ext>
                      </a:extLst>
                    </a:blip>
                    <a:stretch>
                      <a:fillRect/>
                    </a:stretch>
                  </pic:blipFill>
                  <pic:spPr>
                    <a:xfrm>
                      <a:off x="0" y="0"/>
                      <a:ext cx="1062355" cy="793750"/>
                    </a:xfrm>
                    <a:prstGeom prst="rect">
                      <a:avLst/>
                    </a:prstGeom>
                  </pic:spPr>
                </pic:pic>
              </a:graphicData>
            </a:graphic>
            <wp14:sizeRelH relativeFrom="margin">
              <wp14:pctWidth>0</wp14:pctWidth>
            </wp14:sizeRelH>
            <wp14:sizeRelV relativeFrom="margin">
              <wp14:pctHeight>0</wp14:pctHeight>
            </wp14:sizeRelV>
          </wp:anchor>
        </w:drawing>
      </w:r>
    </w:p>
    <w:p w14:paraId="0BC899A1" w14:textId="5864BEB9" w:rsidR="00D81B5B" w:rsidRPr="00620F91" w:rsidRDefault="00D81B5B" w:rsidP="00D81B5B"/>
    <w:p w14:paraId="29BA6AB0" w14:textId="28826078" w:rsidR="00D81B5B" w:rsidRPr="00620F91" w:rsidRDefault="00A96D5A" w:rsidP="00D81B5B">
      <w:r>
        <w:rPr>
          <w:noProof/>
          <w:lang w:eastAsia="de-DE"/>
        </w:rPr>
        <w:drawing>
          <wp:anchor distT="0" distB="0" distL="114300" distR="114300" simplePos="0" relativeHeight="252100096" behindDoc="0" locked="0" layoutInCell="1" allowOverlap="1" wp14:anchorId="18FF9C4D" wp14:editId="3E6C60B8">
            <wp:simplePos x="0" y="0"/>
            <wp:positionH relativeFrom="column">
              <wp:posOffset>2575560</wp:posOffset>
            </wp:positionH>
            <wp:positionV relativeFrom="paragraph">
              <wp:posOffset>3175</wp:posOffset>
            </wp:positionV>
            <wp:extent cx="3491865" cy="893681"/>
            <wp:effectExtent l="0" t="0" r="0" b="1905"/>
            <wp:wrapNone/>
            <wp:docPr id="3767939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1865" cy="8936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BBA6D" w14:textId="1450657B" w:rsidR="00D81B5B" w:rsidRPr="00620F91" w:rsidRDefault="00D81B5B" w:rsidP="00D81B5B"/>
    <w:p w14:paraId="444BD54B" w14:textId="027280AE" w:rsidR="00D81B5B" w:rsidRPr="00620F91" w:rsidRDefault="00D81B5B" w:rsidP="00D81B5B"/>
    <w:p w14:paraId="2C427517" w14:textId="24C4A464" w:rsidR="00D81B5B" w:rsidRPr="00620F91" w:rsidRDefault="00D81B5B" w:rsidP="00D81B5B"/>
    <w:p w14:paraId="0C92BAD7" w14:textId="33878D00" w:rsidR="00D81B5B" w:rsidRPr="00620F91" w:rsidRDefault="00D81B5B" w:rsidP="00D81B5B"/>
    <w:p w14:paraId="74168885" w14:textId="40BA6C0B" w:rsidR="00D81B5B" w:rsidRPr="00620F91" w:rsidRDefault="00D81B5B" w:rsidP="00D81B5B"/>
    <w:p w14:paraId="1F803BEC" w14:textId="3A67505A" w:rsidR="00D81B5B" w:rsidRPr="00620F91" w:rsidRDefault="00D81B5B" w:rsidP="00D81B5B">
      <w:r>
        <w:rPr>
          <w:noProof/>
          <w:lang w:eastAsia="de-DE"/>
        </w:rPr>
        <mc:AlternateContent>
          <mc:Choice Requires="wps">
            <w:drawing>
              <wp:anchor distT="45720" distB="45720" distL="114300" distR="114300" simplePos="0" relativeHeight="252093952" behindDoc="0" locked="0" layoutInCell="1" allowOverlap="1" wp14:anchorId="6C206E18" wp14:editId="3135968F">
                <wp:simplePos x="0" y="0"/>
                <wp:positionH relativeFrom="column">
                  <wp:posOffset>-140335</wp:posOffset>
                </wp:positionH>
                <wp:positionV relativeFrom="paragraph">
                  <wp:posOffset>186055</wp:posOffset>
                </wp:positionV>
                <wp:extent cx="1042670" cy="565150"/>
                <wp:effectExtent l="0" t="0" r="5080" b="635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565150"/>
                        </a:xfrm>
                        <a:prstGeom prst="rect">
                          <a:avLst/>
                        </a:prstGeom>
                        <a:solidFill>
                          <a:srgbClr val="98C0E4"/>
                        </a:solidFill>
                        <a:ln w="9525">
                          <a:noFill/>
                          <a:miter lim="800000"/>
                          <a:headEnd/>
                          <a:tailEnd/>
                        </a:ln>
                      </wps:spPr>
                      <wps:txbx>
                        <w:txbxContent>
                          <w:p w14:paraId="051465B4" w14:textId="77777777" w:rsidR="00553EE3" w:rsidRPr="003C05EC" w:rsidRDefault="00553EE3" w:rsidP="00D81B5B">
                            <w:pPr>
                              <w:rPr>
                                <w:color w:val="FFFFFF" w:themeColor="background1"/>
                                <w:sz w:val="13"/>
                                <w:szCs w:val="13"/>
                              </w:rPr>
                            </w:pPr>
                            <w:r>
                              <w:rPr>
                                <w:rFonts w:eastAsia="Times New Roman" w:cstheme="minorHAnsi"/>
                                <w:color w:val="000000"/>
                                <w:szCs w:val="19"/>
                                <w:lang w:eastAsia="de-DE"/>
                              </w:rPr>
                              <w:t xml:space="preserve">Eine Blutalkoholanalyse planen und </w:t>
                            </w:r>
                            <w:r w:rsidRPr="004E05AB">
                              <w:rPr>
                                <w:rFonts w:eastAsia="Times New Roman" w:cstheme="minorHAnsi"/>
                                <w:color w:val="000000"/>
                                <w:szCs w:val="19"/>
                                <w:lang w:eastAsia="de-DE"/>
                              </w:rPr>
                              <w:t>durchführen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06E18" id="_x0000_t202" coordsize="21600,21600" o:spt="202" path="m,l,21600r21600,l21600,xe">
                <v:stroke joinstyle="miter"/>
                <v:path gradientshapeok="t" o:connecttype="rect"/>
              </v:shapetype>
              <v:shape id="Textfeld 2" o:spid="_x0000_s1026" type="#_x0000_t202" style="position:absolute;margin-left:-11.05pt;margin-top:14.65pt;width:82.1pt;height:44.5pt;z-index:25209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1XDgIAAPYDAAAOAAAAZHJzL2Uyb0RvYy54bWysU8Fu2zAMvQ/YPwi6L3aCJE2NOEWXtsOA&#10;rhvQ7QNkWY6FyaJGKbGzrx8lp2nQ3Yb5IJAm9Ug+Pq1vhs6wg0KvwZZ8Osk5U1ZCre2u5D++P3xY&#10;ceaDsLUwYFXJj8rzm837d+veFWoGLZhaISMQ64velbwNwRVZ5mWrOuEn4JSlYAPYiUAu7rIaRU/o&#10;nclmeb7MesDaIUjlPf29G4N8k/CbRsnwtWm8CsyUnHoL6cR0VvHMNmtR7FC4VstTG+IfuuiEtlT0&#10;DHUngmB71H9BdVoieGjCREKXQdNoqdIMNM00fzPNcyucSrMQOd6dafL/D1Y+HZ7dN2Rh+AgDLTAN&#10;4d0jyJ+eWdi2wu7ULSL0rRI1FZ5GyrLe+eJ0NVLtCx9Bqv4L1LRksQ+QgIYGu8gKzckInRZwPJOu&#10;hsBkLJnPZ8srCkmKLZaL6SJtJRPFy22HPnxS0LFolBxpqQldHB59iN2I4iUlFvNgdP2gjUkO7qqt&#10;QXYQJIDr1Ta/n6cB3qQZy3qKL2aLhGwh3k/a6HQggRrdlXyVx2+UTGTj3tYpJQhtRps6MfZET2Rk&#10;5CYM1UCJkaYK6iMRhTAKkR4OGS3gb856EmHJ/a+9QMWZ+WyJ7OvpfB5Vm5z54mpGDl5GqsuIsJKg&#10;Sh44G81tSEqPPFi4paU0OvH12smpVxJXovH0EKJ6L/2U9fpcN38AAAD//wMAUEsDBBQABgAIAAAA&#10;IQAtA/354AAAAAoBAAAPAAAAZHJzL2Rvd25yZXYueG1sTI9NTsMwEEb3SNzBGiQ2VevErWgb4lQI&#10;hNggEG0P4MbTOGo8DrbbhtvjrGA3P0/fvCk3g+3YBX1oHUnIZxkwpNrplhoJ+93rdAUsREVadY5Q&#10;wg8G2FS3N6UqtLvSF162sWEphEKhJJgY+4LzUBu0Ksxcj5R2R+etiqn1DddeXVO47bjIsgduVUvp&#10;glE9PhusT9uzlfD2mdv65Jft/v3DLPrvyW45ES9S3t8NT4/AIg7xD4ZRP6lDlZwO7kw6sE7CVIg8&#10;oRLEeg5sBBbj4JCKfDUHXpX8/wvVLwAAAP//AwBQSwECLQAUAAYACAAAACEAtoM4kv4AAADhAQAA&#10;EwAAAAAAAAAAAAAAAAAAAAAAW0NvbnRlbnRfVHlwZXNdLnhtbFBLAQItABQABgAIAAAAIQA4/SH/&#10;1gAAAJQBAAALAAAAAAAAAAAAAAAAAC8BAABfcmVscy8ucmVsc1BLAQItABQABgAIAAAAIQBRcO1X&#10;DgIAAPYDAAAOAAAAAAAAAAAAAAAAAC4CAABkcnMvZTJvRG9jLnhtbFBLAQItABQABgAIAAAAIQAt&#10;A/354AAAAAoBAAAPAAAAAAAAAAAAAAAAAGgEAABkcnMvZG93bnJldi54bWxQSwUGAAAAAAQABADz&#10;AAAAdQUAAAAA&#10;" fillcolor="#98c0e4" stroked="f">
                <v:textbox>
                  <w:txbxContent>
                    <w:p w14:paraId="051465B4" w14:textId="77777777" w:rsidR="00553EE3" w:rsidRPr="003C05EC" w:rsidRDefault="00553EE3" w:rsidP="00D81B5B">
                      <w:pPr>
                        <w:rPr>
                          <w:color w:val="FFFFFF" w:themeColor="background1"/>
                          <w:sz w:val="13"/>
                          <w:szCs w:val="13"/>
                        </w:rPr>
                      </w:pPr>
                      <w:r>
                        <w:rPr>
                          <w:rFonts w:eastAsia="Times New Roman" w:cstheme="minorHAnsi"/>
                          <w:color w:val="000000"/>
                          <w:szCs w:val="19"/>
                          <w:lang w:eastAsia="de-DE"/>
                        </w:rPr>
                        <w:t xml:space="preserve">Eine Blutalkoholanalyse planen und </w:t>
                      </w:r>
                      <w:r w:rsidRPr="004E05AB">
                        <w:rPr>
                          <w:rFonts w:eastAsia="Times New Roman" w:cstheme="minorHAnsi"/>
                          <w:color w:val="000000"/>
                          <w:szCs w:val="19"/>
                          <w:lang w:eastAsia="de-DE"/>
                        </w:rPr>
                        <w:t>durchführen</w:t>
                      </w:r>
                    </w:p>
                  </w:txbxContent>
                </v:textbox>
                <w10:wrap type="square"/>
              </v:shape>
            </w:pict>
          </mc:Fallback>
        </mc:AlternateContent>
      </w:r>
    </w:p>
    <w:p w14:paraId="15878BE7" w14:textId="6F9C515A" w:rsidR="00D81B5B" w:rsidRPr="00620F91" w:rsidRDefault="00D81B5B" w:rsidP="00D81B5B"/>
    <w:p w14:paraId="0C0ED51E" w14:textId="369824D9" w:rsidR="00D81B5B" w:rsidRPr="00620F91" w:rsidRDefault="00D81B5B" w:rsidP="00D81B5B"/>
    <w:p w14:paraId="30129C38" w14:textId="7C3A7D69" w:rsidR="00D81B5B" w:rsidRPr="00620F91" w:rsidRDefault="00D81B5B" w:rsidP="00D81B5B"/>
    <w:p w14:paraId="54FFCC49" w14:textId="4EC56B2C" w:rsidR="00D81B5B" w:rsidRPr="00620F91" w:rsidRDefault="00A96D5A" w:rsidP="00D81B5B">
      <w:r>
        <w:rPr>
          <w:b/>
          <w:noProof/>
          <w:lang w:eastAsia="de-DE"/>
        </w:rPr>
        <w:drawing>
          <wp:anchor distT="0" distB="0" distL="114300" distR="114300" simplePos="0" relativeHeight="252098048" behindDoc="0" locked="0" layoutInCell="1" allowOverlap="1" wp14:anchorId="4DA7576C" wp14:editId="41D76244">
            <wp:simplePos x="0" y="0"/>
            <wp:positionH relativeFrom="column">
              <wp:posOffset>2546985</wp:posOffset>
            </wp:positionH>
            <wp:positionV relativeFrom="paragraph">
              <wp:posOffset>69215</wp:posOffset>
            </wp:positionV>
            <wp:extent cx="1100138" cy="852170"/>
            <wp:effectExtent l="0" t="0" r="5080" b="5080"/>
            <wp:wrapNone/>
            <wp:docPr id="193302065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2">
                      <a:extLst>
                        <a:ext uri="{28A0092B-C50C-407E-A947-70E740481C1C}">
                          <a14:useLocalDpi xmlns:a14="http://schemas.microsoft.com/office/drawing/2010/main" val="0"/>
                        </a:ext>
                      </a:extLst>
                    </a:blip>
                    <a:srcRect r="50669"/>
                    <a:stretch/>
                  </pic:blipFill>
                  <pic:spPr bwMode="auto">
                    <a:xfrm>
                      <a:off x="0" y="0"/>
                      <a:ext cx="1100138" cy="852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4CF258" w14:textId="7E19846C" w:rsidR="00D81B5B" w:rsidRPr="00620F91" w:rsidRDefault="00D81B5B" w:rsidP="00D81B5B">
      <w:r>
        <w:rPr>
          <w:noProof/>
          <w:lang w:eastAsia="de-DE"/>
        </w:rPr>
        <mc:AlternateContent>
          <mc:Choice Requires="wps">
            <w:drawing>
              <wp:anchor distT="0" distB="0" distL="114300" distR="114300" simplePos="0" relativeHeight="252089856" behindDoc="0" locked="0" layoutInCell="1" allowOverlap="1" wp14:anchorId="315FDD01" wp14:editId="1CC701AD">
                <wp:simplePos x="0" y="0"/>
                <wp:positionH relativeFrom="column">
                  <wp:posOffset>-190847</wp:posOffset>
                </wp:positionH>
                <wp:positionV relativeFrom="paragraph">
                  <wp:posOffset>167656</wp:posOffset>
                </wp:positionV>
                <wp:extent cx="1257300" cy="576096"/>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6096"/>
                        </a:xfrm>
                        <a:prstGeom prst="rect">
                          <a:avLst/>
                        </a:prstGeom>
                        <a:solidFill>
                          <a:srgbClr val="FFFFFF"/>
                        </a:solidFill>
                        <a:ln w="9525">
                          <a:noFill/>
                          <a:miter lim="800000"/>
                          <a:headEnd/>
                          <a:tailEnd/>
                        </a:ln>
                      </wps:spPr>
                      <wps:txbx>
                        <w:txbxContent>
                          <w:p w14:paraId="7A8E6D60" w14:textId="77777777" w:rsidR="00553EE3" w:rsidRPr="00726143" w:rsidRDefault="00553EE3" w:rsidP="00D81B5B">
                            <w:pPr>
                              <w:rPr>
                                <w:sz w:val="18"/>
                              </w:rPr>
                            </w:pPr>
                            <w:r w:rsidRPr="00726143">
                              <w:rPr>
                                <w:sz w:val="18"/>
                              </w:rPr>
                              <w:t>Projektbeschreibung</w:t>
                            </w:r>
                          </w:p>
                          <w:p w14:paraId="4506E48D" w14:textId="77777777" w:rsidR="00553EE3" w:rsidRPr="00726143" w:rsidRDefault="00553EE3" w:rsidP="00D81B5B">
                            <w:pPr>
                              <w:rPr>
                                <w:sz w:val="18"/>
                              </w:rPr>
                            </w:pPr>
                            <w:r w:rsidRPr="004E05AB">
                              <w:rPr>
                                <w:sz w:val="18"/>
                              </w:rPr>
                              <w:t>Advance</w:t>
                            </w:r>
                            <w:r w:rsidRPr="00726143">
                              <w:rPr>
                                <w:sz w:val="18"/>
                              </w:rPr>
                              <w:t xml:space="preserve"> </w:t>
                            </w:r>
                            <w:r w:rsidRPr="004E05AB">
                              <w:rPr>
                                <w:sz w:val="18"/>
                              </w:rPr>
                              <w:t>Organzier</w:t>
                            </w:r>
                          </w:p>
                          <w:p w14:paraId="347AC59F" w14:textId="77777777" w:rsidR="00553EE3" w:rsidRPr="00726143" w:rsidRDefault="00553EE3" w:rsidP="00D81B5B">
                            <w:pPr>
                              <w:rPr>
                                <w:sz w:val="18"/>
                              </w:rPr>
                            </w:pPr>
                            <w:r w:rsidRPr="00726143">
                              <w:rPr>
                                <w:sz w:val="18"/>
                              </w:rPr>
                              <w:t>Kompetenzraster</w:t>
                            </w:r>
                          </w:p>
                        </w:txbxContent>
                      </wps:txbx>
                      <wps:bodyPr rot="0" vert="horz" wrap="square" lIns="91440" tIns="45720" rIns="91440" bIns="45720" anchor="t" anchorCtr="0">
                        <a:noAutofit/>
                      </wps:bodyPr>
                    </wps:wsp>
                  </a:graphicData>
                </a:graphic>
              </wp:anchor>
            </w:drawing>
          </mc:Choice>
          <mc:Fallback>
            <w:pict>
              <v:shape w14:anchorId="315FDD01" id="_x0000_s1027" type="#_x0000_t202" style="position:absolute;margin-left:-15.05pt;margin-top:13.2pt;width:99pt;height:45.35pt;z-index:25208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KDwIAAP0DAAAOAAAAZHJzL2Uyb0RvYy54bWysU9tu2zAMfR+wfxD0vtjJcmmMOEWXLsOA&#10;7gJ0+wBZlmNhkqhJSuzs60vJbpptb8P8IJAmdUgeHm1ue63ISTgvwZR0OskpEYZDLc2hpN+/7d/c&#10;UOIDMzVTYERJz8LT2+3rV5vOFmIGLahaOIIgxhedLWkbgi2yzPNWaOYnYIXBYANOs4CuO2S1Yx2i&#10;a5XN8nyZdeBq64AL7/Hv/RCk24TfNIKHL03jRSCqpNhbSKdLZxXPbLthxcEx20o+tsH+oQvNpMGi&#10;F6h7Fhg5OvkXlJbcgYcmTDjoDJpGcpFmwGmm+R/TPLbMijQLkuPthSb//2D559Oj/epI6N9BjwtM&#10;Q3j7APyHJwZ2LTMHceccdK1gNRaeRsqyzvpivBqp9oWPIFX3CWpcMjsGSEB943RkBeckiI4LOF9I&#10;F30gPJacLVZvcwxxjC1Wy3y9TCVY8XzbOh8+CNAkGiV1uNSEzk4PPsRuWPGcEot5ULLeS6WS4w7V&#10;TjlyYiiAffpG9N/SlCFdSdeL2SIhG4j3kza0DChQJXVJb/L4DZKJbLw3dUoJTKrBxk6UGemJjAzc&#10;hL7qiaxH7iJbFdRn5MvBoEd8P2i04H5R0qEWS+p/HpkTlKiPBjlfT+fzKN7kzBerGTruOlJdR5jh&#10;CFXSQMlg7kISfKTDwB3uppGJtpdOxpZRY4nN8T1EEV/7Kevl1W6fAAAA//8DAFBLAwQUAAYACAAA&#10;ACEA1SeWut8AAAAKAQAADwAAAGRycy9kb3ducmV2LnhtbEyPwW7CMAyG75P2DpEncZkgLWPt6Joi&#10;QNq0K4wHcBvTVmucqgm0vP3CabvZ8qff359vJtOJKw2utawgXkQgiCurW64VnL4/5m8gnEfW2Fkm&#10;BTdysCkeH3LMtB35QNejr0UIYZehgsb7PpPSVQ0ZdAvbE4fb2Q4GfViHWuoBxxBuOrmMokQabDl8&#10;aLCnfUPVz/FiFJy/xufX9Vh++lN6WCU7bNPS3pSaPU3bdxCeJv8Hw10/qEMRnEp7Ye1Ep2D+EsUB&#10;VbBMViDuQJKuQZRhiNMYZJHL/xWKXwAAAP//AwBQSwECLQAUAAYACAAAACEAtoM4kv4AAADhAQAA&#10;EwAAAAAAAAAAAAAAAAAAAAAAW0NvbnRlbnRfVHlwZXNdLnhtbFBLAQItABQABgAIAAAAIQA4/SH/&#10;1gAAAJQBAAALAAAAAAAAAAAAAAAAAC8BAABfcmVscy8ucmVsc1BLAQItABQABgAIAAAAIQBU7z+K&#10;DwIAAP0DAAAOAAAAAAAAAAAAAAAAAC4CAABkcnMvZTJvRG9jLnhtbFBLAQItABQABgAIAAAAIQDV&#10;J5a63wAAAAoBAAAPAAAAAAAAAAAAAAAAAGkEAABkcnMvZG93bnJldi54bWxQSwUGAAAAAAQABADz&#10;AAAAdQUAAAAA&#10;" stroked="f">
                <v:textbox>
                  <w:txbxContent>
                    <w:p w14:paraId="7A8E6D60" w14:textId="77777777" w:rsidR="00553EE3" w:rsidRPr="00726143" w:rsidRDefault="00553EE3" w:rsidP="00D81B5B">
                      <w:pPr>
                        <w:rPr>
                          <w:sz w:val="18"/>
                        </w:rPr>
                      </w:pPr>
                      <w:r w:rsidRPr="00726143">
                        <w:rPr>
                          <w:sz w:val="18"/>
                        </w:rPr>
                        <w:t>Projektbeschreibung</w:t>
                      </w:r>
                    </w:p>
                    <w:p w14:paraId="4506E48D" w14:textId="77777777" w:rsidR="00553EE3" w:rsidRPr="00726143" w:rsidRDefault="00553EE3" w:rsidP="00D81B5B">
                      <w:pPr>
                        <w:rPr>
                          <w:sz w:val="18"/>
                        </w:rPr>
                      </w:pPr>
                      <w:r w:rsidRPr="004E05AB">
                        <w:rPr>
                          <w:sz w:val="18"/>
                        </w:rPr>
                        <w:t>Advance</w:t>
                      </w:r>
                      <w:r w:rsidRPr="00726143">
                        <w:rPr>
                          <w:sz w:val="18"/>
                        </w:rPr>
                        <w:t xml:space="preserve"> </w:t>
                      </w:r>
                      <w:r w:rsidRPr="004E05AB">
                        <w:rPr>
                          <w:sz w:val="18"/>
                        </w:rPr>
                        <w:t>Organzier</w:t>
                      </w:r>
                    </w:p>
                    <w:p w14:paraId="347AC59F" w14:textId="77777777" w:rsidR="00553EE3" w:rsidRPr="00726143" w:rsidRDefault="00553EE3" w:rsidP="00D81B5B">
                      <w:pPr>
                        <w:rPr>
                          <w:sz w:val="18"/>
                        </w:rPr>
                      </w:pPr>
                      <w:r w:rsidRPr="00726143">
                        <w:rPr>
                          <w:sz w:val="18"/>
                        </w:rPr>
                        <w:t>Kompetenzraster</w:t>
                      </w:r>
                    </w:p>
                  </w:txbxContent>
                </v:textbox>
              </v:shape>
            </w:pict>
          </mc:Fallback>
        </mc:AlternateContent>
      </w:r>
      <w:r>
        <w:rPr>
          <w:noProof/>
          <w:lang w:eastAsia="de-DE"/>
        </w:rPr>
        <mc:AlternateContent>
          <mc:Choice Requires="wps">
            <w:drawing>
              <wp:anchor distT="45720" distB="45720" distL="114300" distR="114300" simplePos="0" relativeHeight="252092928" behindDoc="0" locked="0" layoutInCell="1" allowOverlap="1" wp14:anchorId="06C56608" wp14:editId="0286E15D">
                <wp:simplePos x="0" y="0"/>
                <wp:positionH relativeFrom="column">
                  <wp:posOffset>4644061</wp:posOffset>
                </wp:positionH>
                <wp:positionV relativeFrom="paragraph">
                  <wp:posOffset>19050</wp:posOffset>
                </wp:positionV>
                <wp:extent cx="1666875" cy="1404620"/>
                <wp:effectExtent l="0" t="0" r="9525" b="0"/>
                <wp:wrapSquare wrapText="bothSides"/>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solidFill>
                          <a:srgbClr val="FFFFFF"/>
                        </a:solidFill>
                        <a:ln w="9525">
                          <a:noFill/>
                          <a:miter lim="800000"/>
                          <a:headEnd/>
                          <a:tailEnd/>
                        </a:ln>
                      </wps:spPr>
                      <wps:txbx>
                        <w:txbxContent>
                          <w:p w14:paraId="685BCA57" w14:textId="77777777" w:rsidR="00553EE3" w:rsidRPr="00614857" w:rsidRDefault="00553EE3" w:rsidP="00D81B5B">
                            <w:pPr>
                              <w:rPr>
                                <w:sz w:val="18"/>
                              </w:rPr>
                            </w:pPr>
                            <w:r w:rsidRPr="004E05AB">
                              <w:rPr>
                                <w:sz w:val="18"/>
                              </w:rPr>
                              <w:t>jeweils</w:t>
                            </w:r>
                            <w:r w:rsidRPr="00614857">
                              <w:rPr>
                                <w:sz w:val="18"/>
                              </w:rPr>
                              <w:t xml:space="preserve"> mit …</w:t>
                            </w:r>
                          </w:p>
                          <w:p w14:paraId="246E5FF9" w14:textId="77777777" w:rsidR="00553EE3" w:rsidRPr="00614857" w:rsidRDefault="00553EE3" w:rsidP="00D81B5B">
                            <w:pPr>
                              <w:rPr>
                                <w:sz w:val="18"/>
                              </w:rPr>
                            </w:pPr>
                          </w:p>
                          <w:p w14:paraId="39648A4E" w14:textId="77777777" w:rsidR="00553EE3" w:rsidRPr="00614857" w:rsidRDefault="00553EE3" w:rsidP="00D81B5B">
                            <w:pPr>
                              <w:rPr>
                                <w:sz w:val="18"/>
                              </w:rPr>
                            </w:pPr>
                            <w:r w:rsidRPr="00614857">
                              <w:rPr>
                                <w:sz w:val="18"/>
                              </w:rPr>
                              <w:t>… Kompetenzauflistung</w:t>
                            </w:r>
                          </w:p>
                          <w:p w14:paraId="611AAAAD" w14:textId="77777777" w:rsidR="00553EE3" w:rsidRPr="00614857" w:rsidRDefault="00553EE3" w:rsidP="00D81B5B">
                            <w:pPr>
                              <w:rPr>
                                <w:sz w:val="18"/>
                              </w:rPr>
                            </w:pPr>
                            <w:r w:rsidRPr="00614857">
                              <w:rPr>
                                <w:sz w:val="18"/>
                              </w:rPr>
                              <w:t>… ggf. Appetizer</w:t>
                            </w:r>
                          </w:p>
                          <w:p w14:paraId="57128E9B" w14:textId="77777777" w:rsidR="00553EE3" w:rsidRPr="00614857" w:rsidRDefault="00553EE3" w:rsidP="00D81B5B">
                            <w:pPr>
                              <w:rPr>
                                <w:sz w:val="18"/>
                              </w:rPr>
                            </w:pPr>
                            <w:r w:rsidRPr="00614857">
                              <w:rPr>
                                <w:sz w:val="18"/>
                              </w:rPr>
                              <w:t>… Arbeitsaufträgen / Aufgaben</w:t>
                            </w:r>
                          </w:p>
                          <w:p w14:paraId="7DF5AF64" w14:textId="77777777" w:rsidR="00553EE3" w:rsidRPr="00614857" w:rsidRDefault="00553EE3" w:rsidP="00D81B5B">
                            <w:pPr>
                              <w:rPr>
                                <w:sz w:val="18"/>
                              </w:rPr>
                            </w:pPr>
                            <w:r w:rsidRPr="00614857">
                              <w:rPr>
                                <w:sz w:val="18"/>
                              </w:rPr>
                              <w:t>… Materialien</w:t>
                            </w:r>
                          </w:p>
                          <w:p w14:paraId="55567C6C" w14:textId="77777777" w:rsidR="00553EE3" w:rsidRPr="00614857" w:rsidRDefault="00553EE3" w:rsidP="00D81B5B">
                            <w:pPr>
                              <w:rPr>
                                <w:sz w:val="18"/>
                              </w:rPr>
                            </w:pPr>
                            <w:r w:rsidRPr="00614857">
                              <w:rPr>
                                <w:sz w:val="18"/>
                              </w:rPr>
                              <w:t>… Ergebnissicherung</w:t>
                            </w:r>
                          </w:p>
                          <w:p w14:paraId="71F0270E" w14:textId="77777777" w:rsidR="00553EE3" w:rsidRPr="00614857" w:rsidRDefault="00553EE3" w:rsidP="00D81B5B">
                            <w:pPr>
                              <w:rPr>
                                <w:sz w:val="18"/>
                              </w:rPr>
                            </w:pPr>
                            <w:r w:rsidRPr="00614857">
                              <w:rPr>
                                <w:sz w:val="18"/>
                              </w:rPr>
                              <w:t>… Reflexion</w:t>
                            </w:r>
                          </w:p>
                          <w:p w14:paraId="25172C8A" w14:textId="77777777" w:rsidR="00553EE3" w:rsidRPr="00614857" w:rsidRDefault="00553EE3" w:rsidP="00D81B5B">
                            <w:pPr>
                              <w:rPr>
                                <w:sz w:val="18"/>
                              </w:rPr>
                            </w:pPr>
                            <w:r w:rsidRPr="00614857">
                              <w:rPr>
                                <w:sz w:val="18"/>
                              </w:rPr>
                              <w:t>… Ablage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56608" id="_x0000_s1028" type="#_x0000_t202" style="position:absolute;margin-left:365.65pt;margin-top:1.5pt;width:131.25pt;height:110.6pt;z-index:25209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DmEwIAAP4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xiuXy+XqZsGZpNh0ns+Xs9SWTBTPxx368FFBx+Kk5EhdTfLi+OhDTEcUz1vibR6MrnfamLTA&#10;fbU1yI6CHLBLX6rg1TZjWV/y28VskZQtxPPJHJ0O5FCju5Kv8viNnok4Ptg6bQlCm3FOmRh75hOR&#10;jHDCUA1M1yWfxbMRVwX1iYAhjIakB0STFvA3Zz2ZseT+10Gg4sx8sgT9djqfR/emxXxxQ4QYXkeq&#10;64iwkqRKHjgbp9uQHJ9wuHtqzk4nbC+ZnFMmkyWa5wcRXXy9Trtenu3mDwAAAP//AwBQSwMEFAAG&#10;AAgAAAAhAJ0k1jfeAAAACQEAAA8AAABkcnMvZG93bnJldi54bWxMj8tOwzAQRfdI/IM1SOyo0wQo&#10;DZlUFRUbFkgUpLJ0YyeO8Eu2m4a/Z1jBcnSv7pzTbGZr2KRiGr1DWC4KYMp1Xo5uQPh4f755AJay&#10;cFIY7xTCt0qwaS8vGlFLf3ZvatrngdGIS7VA0DmHmvPUaWVFWvigHGW9j1ZkOuPAZRRnGreGl0Vx&#10;z60YHX3QIqgnrbqv/ckiHKwe5S6+fvbSTLuXfnsX5hgQr6/m7SOwrOb8V4ZffEKHlpiO/uRkYgZh&#10;VS0rqiJUpET5el2RyhGhLG9L4G3D/xu0PwAAAP//AwBQSwECLQAUAAYACAAAACEAtoM4kv4AAADh&#10;AQAAEwAAAAAAAAAAAAAAAAAAAAAAW0NvbnRlbnRfVHlwZXNdLnhtbFBLAQItABQABgAIAAAAIQA4&#10;/SH/1gAAAJQBAAALAAAAAAAAAAAAAAAAAC8BAABfcmVscy8ucmVsc1BLAQItABQABgAIAAAAIQAD&#10;e4DmEwIAAP4DAAAOAAAAAAAAAAAAAAAAAC4CAABkcnMvZTJvRG9jLnhtbFBLAQItABQABgAIAAAA&#10;IQCdJNY33gAAAAkBAAAPAAAAAAAAAAAAAAAAAG0EAABkcnMvZG93bnJldi54bWxQSwUGAAAAAAQA&#10;BADzAAAAeAUAAAAA&#10;" stroked="f">
                <v:textbox style="mso-fit-shape-to-text:t">
                  <w:txbxContent>
                    <w:p w14:paraId="685BCA57" w14:textId="77777777" w:rsidR="00553EE3" w:rsidRPr="00614857" w:rsidRDefault="00553EE3" w:rsidP="00D81B5B">
                      <w:pPr>
                        <w:rPr>
                          <w:sz w:val="18"/>
                        </w:rPr>
                      </w:pPr>
                      <w:r w:rsidRPr="004E05AB">
                        <w:rPr>
                          <w:sz w:val="18"/>
                        </w:rPr>
                        <w:t>jeweils</w:t>
                      </w:r>
                      <w:r w:rsidRPr="00614857">
                        <w:rPr>
                          <w:sz w:val="18"/>
                        </w:rPr>
                        <w:t xml:space="preserve"> mit …</w:t>
                      </w:r>
                    </w:p>
                    <w:p w14:paraId="246E5FF9" w14:textId="77777777" w:rsidR="00553EE3" w:rsidRPr="00614857" w:rsidRDefault="00553EE3" w:rsidP="00D81B5B">
                      <w:pPr>
                        <w:rPr>
                          <w:sz w:val="18"/>
                        </w:rPr>
                      </w:pPr>
                    </w:p>
                    <w:p w14:paraId="39648A4E" w14:textId="77777777" w:rsidR="00553EE3" w:rsidRPr="00614857" w:rsidRDefault="00553EE3" w:rsidP="00D81B5B">
                      <w:pPr>
                        <w:rPr>
                          <w:sz w:val="18"/>
                        </w:rPr>
                      </w:pPr>
                      <w:r w:rsidRPr="00614857">
                        <w:rPr>
                          <w:sz w:val="18"/>
                        </w:rPr>
                        <w:t>… Kompetenzauflistung</w:t>
                      </w:r>
                    </w:p>
                    <w:p w14:paraId="611AAAAD" w14:textId="77777777" w:rsidR="00553EE3" w:rsidRPr="00614857" w:rsidRDefault="00553EE3" w:rsidP="00D81B5B">
                      <w:pPr>
                        <w:rPr>
                          <w:sz w:val="18"/>
                        </w:rPr>
                      </w:pPr>
                      <w:r w:rsidRPr="00614857">
                        <w:rPr>
                          <w:sz w:val="18"/>
                        </w:rPr>
                        <w:t>… ggf. Appetizer</w:t>
                      </w:r>
                    </w:p>
                    <w:p w14:paraId="57128E9B" w14:textId="77777777" w:rsidR="00553EE3" w:rsidRPr="00614857" w:rsidRDefault="00553EE3" w:rsidP="00D81B5B">
                      <w:pPr>
                        <w:rPr>
                          <w:sz w:val="18"/>
                        </w:rPr>
                      </w:pPr>
                      <w:r w:rsidRPr="00614857">
                        <w:rPr>
                          <w:sz w:val="18"/>
                        </w:rPr>
                        <w:t>… Arbeitsaufträgen / Aufgaben</w:t>
                      </w:r>
                    </w:p>
                    <w:p w14:paraId="7DF5AF64" w14:textId="77777777" w:rsidR="00553EE3" w:rsidRPr="00614857" w:rsidRDefault="00553EE3" w:rsidP="00D81B5B">
                      <w:pPr>
                        <w:rPr>
                          <w:sz w:val="18"/>
                        </w:rPr>
                      </w:pPr>
                      <w:r w:rsidRPr="00614857">
                        <w:rPr>
                          <w:sz w:val="18"/>
                        </w:rPr>
                        <w:t>… Materialien</w:t>
                      </w:r>
                    </w:p>
                    <w:p w14:paraId="55567C6C" w14:textId="77777777" w:rsidR="00553EE3" w:rsidRPr="00614857" w:rsidRDefault="00553EE3" w:rsidP="00D81B5B">
                      <w:pPr>
                        <w:rPr>
                          <w:sz w:val="18"/>
                        </w:rPr>
                      </w:pPr>
                      <w:r w:rsidRPr="00614857">
                        <w:rPr>
                          <w:sz w:val="18"/>
                        </w:rPr>
                        <w:t>… Ergebnissicherung</w:t>
                      </w:r>
                    </w:p>
                    <w:p w14:paraId="71F0270E" w14:textId="77777777" w:rsidR="00553EE3" w:rsidRPr="00614857" w:rsidRDefault="00553EE3" w:rsidP="00D81B5B">
                      <w:pPr>
                        <w:rPr>
                          <w:sz w:val="18"/>
                        </w:rPr>
                      </w:pPr>
                      <w:r w:rsidRPr="00614857">
                        <w:rPr>
                          <w:sz w:val="18"/>
                        </w:rPr>
                        <w:t>… Reflexion</w:t>
                      </w:r>
                    </w:p>
                    <w:p w14:paraId="25172C8A" w14:textId="77777777" w:rsidR="00553EE3" w:rsidRPr="00614857" w:rsidRDefault="00553EE3" w:rsidP="00D81B5B">
                      <w:pPr>
                        <w:rPr>
                          <w:sz w:val="18"/>
                        </w:rPr>
                      </w:pPr>
                      <w:r w:rsidRPr="00614857">
                        <w:rPr>
                          <w:sz w:val="18"/>
                        </w:rPr>
                        <w:t>… Ablage</w:t>
                      </w:r>
                    </w:p>
                  </w:txbxContent>
                </v:textbox>
                <w10:wrap type="square"/>
              </v:shape>
            </w:pict>
          </mc:Fallback>
        </mc:AlternateContent>
      </w:r>
    </w:p>
    <w:p w14:paraId="46FA1467" w14:textId="1CE630B1" w:rsidR="00D81B5B" w:rsidRDefault="00D81B5B" w:rsidP="00D81B5B">
      <w:pPr>
        <w:rPr>
          <w:b/>
        </w:rPr>
      </w:pPr>
    </w:p>
    <w:p w14:paraId="02ED85C5" w14:textId="16AD7E6A" w:rsidR="00D81B5B" w:rsidRDefault="00FE5DDB" w:rsidP="00D81B5B">
      <w:pPr>
        <w:rPr>
          <w:b/>
        </w:rPr>
      </w:pPr>
      <w:r w:rsidRPr="00FE5DDB">
        <w:rPr>
          <w:b/>
          <w:noProof/>
          <w:lang w:eastAsia="de-DE"/>
        </w:rPr>
        <w:drawing>
          <wp:anchor distT="0" distB="0" distL="114300" distR="114300" simplePos="0" relativeHeight="252101120" behindDoc="0" locked="0" layoutInCell="1" allowOverlap="1" wp14:anchorId="48A2DB3B" wp14:editId="61030A36">
            <wp:simplePos x="0" y="0"/>
            <wp:positionH relativeFrom="column">
              <wp:posOffset>1356280</wp:posOffset>
            </wp:positionH>
            <wp:positionV relativeFrom="paragraph">
              <wp:posOffset>48260</wp:posOffset>
            </wp:positionV>
            <wp:extent cx="1056284" cy="805640"/>
            <wp:effectExtent l="0" t="0" r="0" b="0"/>
            <wp:wrapNone/>
            <wp:docPr id="8880773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77319" name=""/>
                    <pic:cNvPicPr/>
                  </pic:nvPicPr>
                  <pic:blipFill>
                    <a:blip r:embed="rId13">
                      <a:extLst>
                        <a:ext uri="{28A0092B-C50C-407E-A947-70E740481C1C}">
                          <a14:useLocalDpi xmlns:a14="http://schemas.microsoft.com/office/drawing/2010/main" val="0"/>
                        </a:ext>
                      </a:extLst>
                    </a:blip>
                    <a:stretch>
                      <a:fillRect/>
                    </a:stretch>
                  </pic:blipFill>
                  <pic:spPr>
                    <a:xfrm>
                      <a:off x="0" y="0"/>
                      <a:ext cx="1056284" cy="805640"/>
                    </a:xfrm>
                    <a:prstGeom prst="rect">
                      <a:avLst/>
                    </a:prstGeom>
                  </pic:spPr>
                </pic:pic>
              </a:graphicData>
            </a:graphic>
            <wp14:sizeRelH relativeFrom="page">
              <wp14:pctWidth>0</wp14:pctWidth>
            </wp14:sizeRelH>
            <wp14:sizeRelV relativeFrom="page">
              <wp14:pctHeight>0</wp14:pctHeight>
            </wp14:sizeRelV>
          </wp:anchor>
        </w:drawing>
      </w:r>
    </w:p>
    <w:p w14:paraId="6D317B94" w14:textId="2073D48A" w:rsidR="00D81B5B" w:rsidRDefault="00D81B5B" w:rsidP="00D81B5B">
      <w:pPr>
        <w:rPr>
          <w:b/>
        </w:rPr>
      </w:pPr>
    </w:p>
    <w:p w14:paraId="1E5ED2A2" w14:textId="5C6051C4" w:rsidR="00D81B5B" w:rsidRDefault="00D81B5B" w:rsidP="00D81B5B">
      <w:pPr>
        <w:rPr>
          <w:b/>
        </w:rPr>
      </w:pPr>
    </w:p>
    <w:p w14:paraId="36C3509E" w14:textId="657B402F" w:rsidR="00D81B5B" w:rsidRDefault="00D81B5B" w:rsidP="00D81B5B">
      <w:pPr>
        <w:rPr>
          <w:b/>
        </w:rPr>
      </w:pPr>
    </w:p>
    <w:p w14:paraId="7DF886F9" w14:textId="59360D98" w:rsidR="00D81B5B" w:rsidRDefault="00A96D5A" w:rsidP="00D81B5B">
      <w:pPr>
        <w:rPr>
          <w:b/>
        </w:rPr>
      </w:pPr>
      <w:r>
        <w:rPr>
          <w:b/>
          <w:noProof/>
          <w:lang w:eastAsia="de-DE"/>
        </w:rPr>
        <w:drawing>
          <wp:anchor distT="0" distB="0" distL="114300" distR="114300" simplePos="0" relativeHeight="252099072" behindDoc="0" locked="0" layoutInCell="1" allowOverlap="1" wp14:anchorId="103093C2" wp14:editId="5312594F">
            <wp:simplePos x="0" y="0"/>
            <wp:positionH relativeFrom="column">
              <wp:posOffset>2575560</wp:posOffset>
            </wp:positionH>
            <wp:positionV relativeFrom="paragraph">
              <wp:posOffset>9525</wp:posOffset>
            </wp:positionV>
            <wp:extent cx="1071245" cy="820528"/>
            <wp:effectExtent l="0" t="0" r="0" b="0"/>
            <wp:wrapNone/>
            <wp:docPr id="29863963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4977" cy="823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F0CE5" w14:textId="51E73CCF" w:rsidR="00D81B5B" w:rsidRDefault="00D81B5B" w:rsidP="00D81B5B">
      <w:pPr>
        <w:rPr>
          <w:b/>
        </w:rPr>
      </w:pPr>
    </w:p>
    <w:p w14:paraId="537E9292" w14:textId="4D8F26E9" w:rsidR="00D81B5B" w:rsidRDefault="00D81B5B" w:rsidP="00D81B5B">
      <w:pPr>
        <w:rPr>
          <w:b/>
        </w:rPr>
      </w:pPr>
    </w:p>
    <w:p w14:paraId="39C9BBAA" w14:textId="7474DB5A" w:rsidR="00D81B5B" w:rsidRDefault="00D81B5B" w:rsidP="00D81B5B">
      <w:pPr>
        <w:rPr>
          <w:b/>
        </w:rPr>
      </w:pPr>
    </w:p>
    <w:p w14:paraId="0B312D52" w14:textId="72756A84" w:rsidR="00D81B5B" w:rsidRDefault="00D81B5B" w:rsidP="00D81B5B">
      <w:pPr>
        <w:rPr>
          <w:b/>
        </w:rPr>
      </w:pPr>
    </w:p>
    <w:p w14:paraId="52744F8A" w14:textId="57F06638" w:rsidR="008C0031" w:rsidRDefault="008C0031" w:rsidP="00D81B5B">
      <w:pPr>
        <w:rPr>
          <w:rFonts w:cstheme="minorHAnsi"/>
          <w:b/>
          <w:bCs/>
          <w:sz w:val="22"/>
          <w:szCs w:val="28"/>
        </w:rPr>
      </w:pPr>
    </w:p>
    <w:p w14:paraId="3D9CAFC0" w14:textId="77777777" w:rsidR="008C0031" w:rsidRDefault="008C0031" w:rsidP="00D81B5B">
      <w:pPr>
        <w:rPr>
          <w:rFonts w:cstheme="minorHAnsi"/>
          <w:b/>
          <w:bCs/>
          <w:sz w:val="22"/>
          <w:szCs w:val="28"/>
        </w:rPr>
      </w:pPr>
    </w:p>
    <w:p w14:paraId="7DE6CA6D" w14:textId="77777777" w:rsidR="008C0031" w:rsidRDefault="008C0031" w:rsidP="00D81B5B">
      <w:pPr>
        <w:rPr>
          <w:rFonts w:cstheme="minorHAnsi"/>
          <w:b/>
          <w:bCs/>
          <w:sz w:val="22"/>
          <w:szCs w:val="28"/>
        </w:rPr>
      </w:pPr>
    </w:p>
    <w:p w14:paraId="426369AC" w14:textId="77777777" w:rsidR="008C0031" w:rsidRDefault="008C0031" w:rsidP="00D81B5B">
      <w:pPr>
        <w:rPr>
          <w:rFonts w:cstheme="minorHAnsi"/>
          <w:b/>
          <w:bCs/>
          <w:sz w:val="22"/>
          <w:szCs w:val="28"/>
        </w:rPr>
      </w:pPr>
    </w:p>
    <w:p w14:paraId="0E010383" w14:textId="77777777" w:rsidR="008C0031" w:rsidRDefault="008C0031" w:rsidP="00D81B5B">
      <w:pPr>
        <w:rPr>
          <w:rFonts w:cstheme="minorHAnsi"/>
          <w:b/>
          <w:bCs/>
          <w:sz w:val="22"/>
          <w:szCs w:val="28"/>
        </w:rPr>
      </w:pPr>
    </w:p>
    <w:p w14:paraId="4A7DC81E" w14:textId="7AD9BBA8" w:rsidR="00D81B5B" w:rsidRPr="00D81B5B" w:rsidRDefault="00D81B5B" w:rsidP="00D81B5B">
      <w:pPr>
        <w:rPr>
          <w:b/>
        </w:rPr>
      </w:pPr>
      <w:r w:rsidRPr="0026403A">
        <w:rPr>
          <w:rFonts w:cstheme="minorHAnsi"/>
          <w:b/>
          <w:bCs/>
          <w:sz w:val="22"/>
          <w:szCs w:val="28"/>
        </w:rPr>
        <w:t>Verortung im Bildungsplan</w:t>
      </w:r>
      <w:r w:rsidR="008C0031">
        <w:rPr>
          <w:rFonts w:cstheme="minorHAnsi"/>
          <w:b/>
          <w:bCs/>
          <w:sz w:val="22"/>
          <w:szCs w:val="28"/>
        </w:rPr>
        <w:t xml:space="preserve"> bzw. Bildungsplanbezug</w:t>
      </w:r>
    </w:p>
    <w:p w14:paraId="2F03274D" w14:textId="77777777" w:rsidR="00D81B5B" w:rsidRDefault="00D81B5B" w:rsidP="00D81B5B">
      <w:pPr>
        <w:rPr>
          <w:rFonts w:cstheme="minorHAnsi"/>
          <w:b/>
          <w:bCs/>
          <w:sz w:val="22"/>
          <w:szCs w:val="28"/>
        </w:rPr>
      </w:pPr>
    </w:p>
    <w:p w14:paraId="66B3A075" w14:textId="77777777" w:rsidR="004C7729" w:rsidRPr="00D81B5B" w:rsidRDefault="004C7729" w:rsidP="004C7729">
      <w:pPr>
        <w:pStyle w:val="StandardWeb"/>
        <w:spacing w:before="0" w:beforeAutospacing="0"/>
        <w:rPr>
          <w:rFonts w:asciiTheme="minorHAnsi" w:eastAsia="Times New Roman" w:hAnsiTheme="minorHAnsi" w:cstheme="minorHAnsi"/>
          <w:bCs/>
          <w:sz w:val="22"/>
          <w:szCs w:val="20"/>
        </w:rPr>
      </w:pPr>
      <w:r>
        <w:rPr>
          <w:rFonts w:asciiTheme="minorHAnsi" w:eastAsia="Times New Roman" w:hAnsiTheme="minorHAnsi" w:cstheme="minorHAnsi"/>
          <w:bCs/>
          <w:sz w:val="22"/>
          <w:szCs w:val="20"/>
        </w:rPr>
        <w:t xml:space="preserve">Der </w:t>
      </w:r>
      <w:r w:rsidRPr="00D81B5B">
        <w:rPr>
          <w:rFonts w:asciiTheme="minorHAnsi" w:eastAsia="Times New Roman" w:hAnsiTheme="minorHAnsi" w:cstheme="minorHAnsi"/>
          <w:bCs/>
          <w:sz w:val="22"/>
          <w:szCs w:val="20"/>
        </w:rPr>
        <w:t>Kurs</w:t>
      </w:r>
      <w:r>
        <w:rPr>
          <w:rFonts w:asciiTheme="minorHAnsi" w:eastAsia="Times New Roman" w:hAnsiTheme="minorHAnsi" w:cstheme="minorHAnsi"/>
          <w:bCs/>
          <w:sz w:val="22"/>
          <w:szCs w:val="20"/>
        </w:rPr>
        <w:t xml:space="preserve"> ist</w:t>
      </w:r>
      <w:r w:rsidRPr="00D81B5B">
        <w:rPr>
          <w:rFonts w:asciiTheme="minorHAnsi" w:eastAsia="Times New Roman" w:hAnsiTheme="minorHAnsi" w:cstheme="minorHAnsi"/>
          <w:bCs/>
          <w:sz w:val="22"/>
          <w:szCs w:val="20"/>
        </w:rPr>
        <w:t xml:space="preserve"> für Lernende im Ausbildungsberuf „Chemisch-technische Assistenten und Assistentinnen“ und in Teilen auch im Ausbildungsberuf „Chemielaborant und Chemielaborantin“ einsetzbar.</w:t>
      </w:r>
    </w:p>
    <w:p w14:paraId="1B5EBB54" w14:textId="7A58A002" w:rsidR="004C7729" w:rsidRPr="004C7729" w:rsidRDefault="004C7729" w:rsidP="004C7729">
      <w:pPr>
        <w:spacing w:before="100" w:beforeAutospacing="1" w:after="100" w:afterAutospacing="1"/>
        <w:rPr>
          <w:rFonts w:eastAsia="Times New Roman" w:cstheme="minorHAnsi"/>
          <w:bCs/>
          <w:sz w:val="22"/>
          <w:szCs w:val="20"/>
          <w:lang w:eastAsia="de-DE"/>
        </w:rPr>
      </w:pPr>
      <w:r>
        <w:rPr>
          <w:rFonts w:eastAsia="Times New Roman" w:cstheme="minorHAnsi"/>
          <w:bCs/>
          <w:sz w:val="22"/>
          <w:szCs w:val="20"/>
          <w:lang w:eastAsia="de-DE"/>
        </w:rPr>
        <w:lastRenderedPageBreak/>
        <w:t xml:space="preserve">Auszug aus dem Bildungsplan zweijähriges Berufskolleg für </w:t>
      </w:r>
      <w:r w:rsidRPr="004E05AB">
        <w:rPr>
          <w:rFonts w:eastAsia="Times New Roman" w:cstheme="minorHAnsi"/>
          <w:bCs/>
          <w:sz w:val="22"/>
          <w:szCs w:val="20"/>
          <w:lang w:eastAsia="de-DE"/>
        </w:rPr>
        <w:t>Chemisch-technische</w:t>
      </w:r>
      <w:r>
        <w:rPr>
          <w:rFonts w:eastAsia="Times New Roman" w:cstheme="minorHAnsi"/>
          <w:bCs/>
          <w:sz w:val="22"/>
          <w:szCs w:val="20"/>
          <w:lang w:eastAsia="de-DE"/>
        </w:rPr>
        <w:t xml:space="preserve"> Assistenten</w:t>
      </w:r>
    </w:p>
    <w:tbl>
      <w:tblPr>
        <w:tblW w:w="0" w:type="auto"/>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7440"/>
      </w:tblGrid>
      <w:tr w:rsidR="004C7729" w:rsidRPr="004C7729" w14:paraId="265F6290" w14:textId="77777777" w:rsidTr="004C7729">
        <w:trPr>
          <w:tblCellSpacing w:w="3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1C4543C9" w14:textId="77777777" w:rsidR="004C7729" w:rsidRPr="004C7729" w:rsidRDefault="004C7729" w:rsidP="004C7729">
            <w:pPr>
              <w:spacing w:before="100" w:beforeAutospacing="1" w:after="100" w:afterAutospacing="1"/>
              <w:jc w:val="center"/>
              <w:rPr>
                <w:rFonts w:eastAsia="Times New Roman" w:cstheme="minorHAnsi"/>
                <w:bCs/>
                <w:sz w:val="22"/>
                <w:szCs w:val="20"/>
                <w:lang w:eastAsia="de-DE"/>
              </w:rPr>
            </w:pPr>
            <w:r w:rsidRPr="004C7729">
              <w:rPr>
                <w:rFonts w:eastAsia="Times New Roman" w:cstheme="minorHAnsi"/>
                <w:bCs/>
                <w:sz w:val="22"/>
                <w:szCs w:val="20"/>
                <w:lang w:eastAsia="de-DE"/>
              </w:rPr>
              <w:t> </w:t>
            </w:r>
          </w:p>
        </w:tc>
        <w:tc>
          <w:tcPr>
            <w:tcW w:w="7350" w:type="dxa"/>
            <w:tcBorders>
              <w:top w:val="outset" w:sz="6" w:space="0" w:color="auto"/>
              <w:left w:val="outset" w:sz="6" w:space="0" w:color="auto"/>
              <w:bottom w:val="outset" w:sz="6" w:space="0" w:color="auto"/>
              <w:right w:val="outset" w:sz="6" w:space="0" w:color="auto"/>
            </w:tcBorders>
            <w:vAlign w:val="center"/>
            <w:hideMark/>
          </w:tcPr>
          <w:p w14:paraId="28462753" w14:textId="77777777" w:rsidR="004C7729" w:rsidRPr="004C7729" w:rsidRDefault="004C7729" w:rsidP="004C7729">
            <w:pPr>
              <w:spacing w:before="100" w:beforeAutospacing="1" w:after="100" w:afterAutospacing="1"/>
              <w:rPr>
                <w:rFonts w:eastAsia="Times New Roman" w:cstheme="minorHAnsi"/>
                <w:bCs/>
                <w:sz w:val="22"/>
                <w:szCs w:val="20"/>
                <w:lang w:eastAsia="de-DE"/>
              </w:rPr>
            </w:pPr>
            <w:r w:rsidRPr="004C7729">
              <w:rPr>
                <w:rFonts w:eastAsia="Times New Roman" w:cstheme="minorHAnsi"/>
                <w:bCs/>
                <w:sz w:val="22"/>
                <w:szCs w:val="20"/>
                <w:lang w:eastAsia="de-DE"/>
              </w:rPr>
              <w:t>Ver</w:t>
            </w:r>
            <w:r w:rsidRPr="004C7729">
              <w:rPr>
                <w:rFonts w:eastAsia="Times New Roman" w:cstheme="minorHAnsi"/>
                <w:bCs/>
                <w:sz w:val="22"/>
                <w:szCs w:val="20"/>
                <w:lang w:eastAsia="de-DE"/>
              </w:rPr>
              <w:softHyphen/>
              <w:t>tie</w:t>
            </w:r>
            <w:r w:rsidRPr="004C7729">
              <w:rPr>
                <w:rFonts w:eastAsia="Times New Roman" w:cstheme="minorHAnsi"/>
                <w:bCs/>
                <w:sz w:val="22"/>
                <w:szCs w:val="20"/>
                <w:lang w:eastAsia="de-DE"/>
              </w:rPr>
              <w:softHyphen/>
              <w:t xml:space="preserve">fung – </w:t>
            </w:r>
            <w:r w:rsidRPr="004E05AB">
              <w:rPr>
                <w:rFonts w:eastAsia="Times New Roman" w:cstheme="minorHAnsi"/>
                <w:bCs/>
                <w:sz w:val="22"/>
                <w:szCs w:val="20"/>
                <w:lang w:eastAsia="de-DE"/>
              </w:rPr>
              <w:t>In</w:t>
            </w:r>
            <w:r w:rsidRPr="004E05AB">
              <w:rPr>
                <w:rFonts w:eastAsia="Times New Roman" w:cstheme="minorHAnsi"/>
                <w:bCs/>
                <w:sz w:val="22"/>
                <w:szCs w:val="20"/>
                <w:lang w:eastAsia="de-DE"/>
              </w:rPr>
              <w:softHyphen/>
              <w:t>di</w:t>
            </w:r>
            <w:r w:rsidRPr="004E05AB">
              <w:rPr>
                <w:rFonts w:eastAsia="Times New Roman" w:cstheme="minorHAnsi"/>
                <w:bCs/>
                <w:sz w:val="22"/>
                <w:szCs w:val="20"/>
                <w:lang w:eastAsia="de-DE"/>
              </w:rPr>
              <w:softHyphen/>
              <w:t>vi</w:t>
            </w:r>
            <w:r w:rsidRPr="004E05AB">
              <w:rPr>
                <w:rFonts w:eastAsia="Times New Roman" w:cstheme="minorHAnsi"/>
                <w:bCs/>
                <w:sz w:val="22"/>
                <w:szCs w:val="20"/>
                <w:lang w:eastAsia="de-DE"/>
              </w:rPr>
              <w:softHyphen/>
              <w:t>dua</w:t>
            </w:r>
            <w:r w:rsidRPr="004E05AB">
              <w:rPr>
                <w:rFonts w:eastAsia="Times New Roman" w:cstheme="minorHAnsi"/>
                <w:bCs/>
                <w:sz w:val="22"/>
                <w:szCs w:val="20"/>
                <w:lang w:eastAsia="de-DE"/>
              </w:rPr>
              <w:softHyphen/>
              <w:t>li</w:t>
            </w:r>
            <w:r w:rsidRPr="004E05AB">
              <w:rPr>
                <w:rFonts w:eastAsia="Times New Roman" w:cstheme="minorHAnsi"/>
                <w:bCs/>
                <w:sz w:val="22"/>
                <w:szCs w:val="20"/>
                <w:lang w:eastAsia="de-DE"/>
              </w:rPr>
              <w:softHyphen/>
              <w:t>sier</w:t>
            </w:r>
            <w:r w:rsidRPr="004E05AB">
              <w:rPr>
                <w:rFonts w:eastAsia="Times New Roman" w:cstheme="minorHAnsi"/>
                <w:bCs/>
                <w:sz w:val="22"/>
                <w:szCs w:val="20"/>
                <w:lang w:eastAsia="de-DE"/>
              </w:rPr>
              <w:softHyphen/>
              <w:t>tes</w:t>
            </w:r>
            <w:r w:rsidRPr="004C7729">
              <w:rPr>
                <w:rFonts w:eastAsia="Times New Roman" w:cstheme="minorHAnsi"/>
                <w:bCs/>
                <w:sz w:val="22"/>
                <w:szCs w:val="20"/>
                <w:lang w:eastAsia="de-DE"/>
              </w:rPr>
              <w:t xml:space="preserve"> Ler</w:t>
            </w:r>
            <w:r w:rsidRPr="004C7729">
              <w:rPr>
                <w:rFonts w:eastAsia="Times New Roman" w:cstheme="minorHAnsi"/>
                <w:bCs/>
                <w:sz w:val="22"/>
                <w:szCs w:val="20"/>
                <w:lang w:eastAsia="de-DE"/>
              </w:rPr>
              <w:softHyphen/>
              <w:t>nen – Pro</w:t>
            </w:r>
            <w:r w:rsidRPr="004C7729">
              <w:rPr>
                <w:rFonts w:eastAsia="Times New Roman" w:cstheme="minorHAnsi"/>
                <w:bCs/>
                <w:sz w:val="22"/>
                <w:szCs w:val="20"/>
                <w:lang w:eastAsia="de-DE"/>
              </w:rPr>
              <w:softHyphen/>
              <w:t>jekt</w:t>
            </w:r>
            <w:r w:rsidRPr="004C7729">
              <w:rPr>
                <w:rFonts w:eastAsia="Times New Roman" w:cstheme="minorHAnsi"/>
                <w:bCs/>
                <w:sz w:val="22"/>
                <w:szCs w:val="20"/>
                <w:lang w:eastAsia="de-DE"/>
              </w:rPr>
              <w:softHyphen/>
              <w:t>un</w:t>
            </w:r>
            <w:r w:rsidRPr="004C7729">
              <w:rPr>
                <w:rFonts w:eastAsia="Times New Roman" w:cstheme="minorHAnsi"/>
                <w:bCs/>
                <w:sz w:val="22"/>
                <w:szCs w:val="20"/>
                <w:lang w:eastAsia="de-DE"/>
              </w:rPr>
              <w:softHyphen/>
              <w:t>ter</w:t>
            </w:r>
            <w:r w:rsidRPr="004C7729">
              <w:rPr>
                <w:rFonts w:eastAsia="Times New Roman" w:cstheme="minorHAnsi"/>
                <w:bCs/>
                <w:sz w:val="22"/>
                <w:szCs w:val="20"/>
                <w:lang w:eastAsia="de-DE"/>
              </w:rPr>
              <w:softHyphen/>
              <w:t>richt (VIP)</w:t>
            </w:r>
          </w:p>
        </w:tc>
      </w:tr>
      <w:tr w:rsidR="004C7729" w:rsidRPr="004C7729" w14:paraId="5375E2AE" w14:textId="77777777" w:rsidTr="004C7729">
        <w:trPr>
          <w:tblCellSpacing w:w="3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3454E5C3" w14:textId="77777777" w:rsidR="004C7729" w:rsidRPr="004C7729" w:rsidRDefault="004C7729" w:rsidP="00D83AE3">
            <w:pPr>
              <w:spacing w:before="100" w:beforeAutospacing="1" w:after="100" w:afterAutospacing="1"/>
              <w:jc w:val="center"/>
              <w:rPr>
                <w:rFonts w:eastAsia="Times New Roman" w:cstheme="minorHAnsi"/>
                <w:bCs/>
                <w:sz w:val="22"/>
                <w:szCs w:val="20"/>
                <w:lang w:eastAsia="de-DE"/>
              </w:rPr>
            </w:pPr>
            <w:r w:rsidRPr="004C7729">
              <w:rPr>
                <w:rFonts w:eastAsia="Times New Roman" w:cstheme="minorHAnsi"/>
                <w:bCs/>
                <w:sz w:val="22"/>
                <w:szCs w:val="20"/>
                <w:lang w:eastAsia="de-DE"/>
              </w:rPr>
              <w:t>BPE 6.3</w:t>
            </w:r>
          </w:p>
        </w:tc>
        <w:tc>
          <w:tcPr>
            <w:tcW w:w="7350" w:type="dxa"/>
            <w:tcBorders>
              <w:top w:val="outset" w:sz="6" w:space="0" w:color="auto"/>
              <w:left w:val="outset" w:sz="6" w:space="0" w:color="auto"/>
              <w:bottom w:val="outset" w:sz="6" w:space="0" w:color="auto"/>
              <w:right w:val="outset" w:sz="6" w:space="0" w:color="auto"/>
            </w:tcBorders>
            <w:vAlign w:val="center"/>
            <w:hideMark/>
          </w:tcPr>
          <w:p w14:paraId="37FF2D34" w14:textId="6435F686" w:rsidR="004C7729" w:rsidRPr="004C7729" w:rsidRDefault="004C7729" w:rsidP="004C7729">
            <w:pPr>
              <w:spacing w:before="100" w:beforeAutospacing="1" w:after="100" w:afterAutospacing="1"/>
              <w:rPr>
                <w:rFonts w:eastAsia="Times New Roman" w:cstheme="minorHAnsi"/>
                <w:bCs/>
                <w:sz w:val="22"/>
                <w:szCs w:val="20"/>
                <w:lang w:eastAsia="de-DE"/>
              </w:rPr>
            </w:pPr>
            <w:r w:rsidRPr="004C7729">
              <w:rPr>
                <w:rFonts w:eastAsia="Times New Roman" w:cstheme="minorHAnsi"/>
                <w:bCs/>
                <w:sz w:val="22"/>
                <w:szCs w:val="20"/>
                <w:lang w:eastAsia="de-DE"/>
              </w:rPr>
              <w:t>Die Schü</w:t>
            </w:r>
            <w:r w:rsidRPr="004C7729">
              <w:rPr>
                <w:rFonts w:eastAsia="Times New Roman" w:cstheme="minorHAnsi"/>
                <w:bCs/>
                <w:sz w:val="22"/>
                <w:szCs w:val="20"/>
                <w:lang w:eastAsia="de-DE"/>
              </w:rPr>
              <w:softHyphen/>
              <w:t>le</w:t>
            </w:r>
            <w:r w:rsidRPr="004C7729">
              <w:rPr>
                <w:rFonts w:eastAsia="Times New Roman" w:cstheme="minorHAnsi"/>
                <w:bCs/>
                <w:sz w:val="22"/>
                <w:szCs w:val="20"/>
                <w:lang w:eastAsia="de-DE"/>
              </w:rPr>
              <w:softHyphen/>
              <w:t>rin</w:t>
            </w:r>
            <w:r w:rsidRPr="004C7729">
              <w:rPr>
                <w:rFonts w:eastAsia="Times New Roman" w:cstheme="minorHAnsi"/>
                <w:bCs/>
                <w:sz w:val="22"/>
                <w:szCs w:val="20"/>
                <w:lang w:eastAsia="de-DE"/>
              </w:rPr>
              <w:softHyphen/>
              <w:t>nen und Schü</w:t>
            </w:r>
            <w:r w:rsidRPr="004C7729">
              <w:rPr>
                <w:rFonts w:eastAsia="Times New Roman" w:cstheme="minorHAnsi"/>
                <w:bCs/>
                <w:sz w:val="22"/>
                <w:szCs w:val="20"/>
                <w:lang w:eastAsia="de-DE"/>
              </w:rPr>
              <w:softHyphen/>
              <w:t>ler un</w:t>
            </w:r>
            <w:r w:rsidRPr="004C7729">
              <w:rPr>
                <w:rFonts w:eastAsia="Times New Roman" w:cstheme="minorHAnsi"/>
                <w:bCs/>
                <w:sz w:val="22"/>
                <w:szCs w:val="20"/>
                <w:lang w:eastAsia="de-DE"/>
              </w:rPr>
              <w:softHyphen/>
              <w:t>ter</w:t>
            </w:r>
            <w:r w:rsidRPr="004C7729">
              <w:rPr>
                <w:rFonts w:eastAsia="Times New Roman" w:cstheme="minorHAnsi"/>
                <w:bCs/>
                <w:sz w:val="22"/>
                <w:szCs w:val="20"/>
                <w:lang w:eastAsia="de-DE"/>
              </w:rPr>
              <w:softHyphen/>
              <w:t>schei</w:t>
            </w:r>
            <w:r w:rsidRPr="004C7729">
              <w:rPr>
                <w:rFonts w:eastAsia="Times New Roman" w:cstheme="minorHAnsi"/>
                <w:bCs/>
                <w:sz w:val="22"/>
                <w:szCs w:val="20"/>
                <w:lang w:eastAsia="de-DE"/>
              </w:rPr>
              <w:softHyphen/>
              <w:t>den das Prin</w:t>
            </w:r>
            <w:r w:rsidRPr="004C7729">
              <w:rPr>
                <w:rFonts w:eastAsia="Times New Roman" w:cstheme="minorHAnsi"/>
                <w:bCs/>
                <w:sz w:val="22"/>
                <w:szCs w:val="20"/>
                <w:lang w:eastAsia="de-DE"/>
              </w:rPr>
              <w:softHyphen/>
              <w:t>zip der Flüs</w:t>
            </w:r>
            <w:r w:rsidRPr="004C7729">
              <w:rPr>
                <w:rFonts w:eastAsia="Times New Roman" w:cstheme="minorHAnsi"/>
                <w:bCs/>
                <w:sz w:val="22"/>
                <w:szCs w:val="20"/>
                <w:lang w:eastAsia="de-DE"/>
              </w:rPr>
              <w:softHyphen/>
              <w:t xml:space="preserve">sig- und </w:t>
            </w:r>
            <w:r w:rsidRPr="004E05AB">
              <w:rPr>
                <w:rFonts w:eastAsia="Times New Roman" w:cstheme="minorHAnsi"/>
                <w:bCs/>
                <w:sz w:val="22"/>
                <w:szCs w:val="20"/>
                <w:lang w:eastAsia="de-DE"/>
              </w:rPr>
              <w:t>Ga</w:t>
            </w:r>
            <w:r w:rsidRPr="004E05AB">
              <w:rPr>
                <w:rFonts w:eastAsia="Times New Roman" w:cstheme="minorHAnsi"/>
                <w:bCs/>
                <w:sz w:val="22"/>
                <w:szCs w:val="20"/>
                <w:lang w:eastAsia="de-DE"/>
              </w:rPr>
              <w:softHyphen/>
              <w:t>sch</w:t>
            </w:r>
            <w:r w:rsidRPr="004E05AB">
              <w:rPr>
                <w:rFonts w:eastAsia="Times New Roman" w:cstheme="minorHAnsi"/>
                <w:bCs/>
                <w:sz w:val="22"/>
                <w:szCs w:val="20"/>
                <w:lang w:eastAsia="de-DE"/>
              </w:rPr>
              <w:softHyphen/>
              <w:t>roma</w:t>
            </w:r>
            <w:r w:rsidRPr="004E05AB">
              <w:rPr>
                <w:rFonts w:eastAsia="Times New Roman" w:cstheme="minorHAnsi"/>
                <w:bCs/>
                <w:sz w:val="22"/>
                <w:szCs w:val="20"/>
                <w:lang w:eastAsia="de-DE"/>
              </w:rPr>
              <w:softHyphen/>
              <w:t>to</w:t>
            </w:r>
            <w:r w:rsidRPr="004E05AB">
              <w:rPr>
                <w:rFonts w:eastAsia="Times New Roman" w:cstheme="minorHAnsi"/>
                <w:bCs/>
                <w:sz w:val="22"/>
                <w:szCs w:val="20"/>
                <w:lang w:eastAsia="de-DE"/>
              </w:rPr>
              <w:softHyphen/>
              <w:t>gra</w:t>
            </w:r>
            <w:r w:rsidRPr="004E05AB">
              <w:rPr>
                <w:rFonts w:eastAsia="Times New Roman" w:cstheme="minorHAnsi"/>
                <w:bCs/>
                <w:sz w:val="22"/>
                <w:szCs w:val="20"/>
                <w:lang w:eastAsia="de-DE"/>
              </w:rPr>
              <w:softHyphen/>
            </w:r>
            <w:r w:rsidR="00574B41" w:rsidRPr="004E05AB">
              <w:rPr>
                <w:rFonts w:eastAsia="Times New Roman" w:cstheme="minorHAnsi"/>
                <w:bCs/>
                <w:sz w:val="22"/>
                <w:szCs w:val="20"/>
                <w:lang w:eastAsia="de-DE"/>
              </w:rPr>
              <w:t>ph</w:t>
            </w:r>
            <w:r w:rsidRPr="004E05AB">
              <w:rPr>
                <w:rFonts w:eastAsia="Times New Roman" w:cstheme="minorHAnsi"/>
                <w:bCs/>
                <w:sz w:val="22"/>
                <w:szCs w:val="20"/>
                <w:lang w:eastAsia="de-DE"/>
              </w:rPr>
              <w:t>ie</w:t>
            </w:r>
            <w:r w:rsidRPr="004C7729">
              <w:rPr>
                <w:rFonts w:eastAsia="Times New Roman" w:cstheme="minorHAnsi"/>
                <w:bCs/>
                <w:sz w:val="22"/>
                <w:szCs w:val="20"/>
                <w:lang w:eastAsia="de-DE"/>
              </w:rPr>
              <w:t xml:space="preserve"> und über</w:t>
            </w:r>
            <w:r w:rsidRPr="004C7729">
              <w:rPr>
                <w:rFonts w:eastAsia="Times New Roman" w:cstheme="minorHAnsi"/>
                <w:bCs/>
                <w:sz w:val="22"/>
                <w:szCs w:val="20"/>
                <w:lang w:eastAsia="de-DE"/>
              </w:rPr>
              <w:softHyphen/>
              <w:t>tra</w:t>
            </w:r>
            <w:r w:rsidRPr="004C7729">
              <w:rPr>
                <w:rFonts w:eastAsia="Times New Roman" w:cstheme="minorHAnsi"/>
                <w:bCs/>
                <w:sz w:val="22"/>
                <w:szCs w:val="20"/>
                <w:lang w:eastAsia="de-DE"/>
              </w:rPr>
              <w:softHyphen/>
              <w:t>gen die</w:t>
            </w:r>
            <w:r w:rsidRPr="004C7729">
              <w:rPr>
                <w:rFonts w:eastAsia="Times New Roman" w:cstheme="minorHAnsi"/>
                <w:bCs/>
                <w:sz w:val="22"/>
                <w:szCs w:val="20"/>
                <w:lang w:eastAsia="de-DE"/>
              </w:rPr>
              <w:softHyphen/>
              <w:t>se auf in</w:t>
            </w:r>
            <w:r w:rsidRPr="004C7729">
              <w:rPr>
                <w:rFonts w:eastAsia="Times New Roman" w:cstheme="minorHAnsi"/>
                <w:bCs/>
                <w:sz w:val="22"/>
                <w:szCs w:val="20"/>
                <w:lang w:eastAsia="de-DE"/>
              </w:rPr>
              <w:softHyphen/>
              <w:t>stru</w:t>
            </w:r>
            <w:r w:rsidRPr="004C7729">
              <w:rPr>
                <w:rFonts w:eastAsia="Times New Roman" w:cstheme="minorHAnsi"/>
                <w:bCs/>
                <w:sz w:val="22"/>
                <w:szCs w:val="20"/>
                <w:lang w:eastAsia="de-DE"/>
              </w:rPr>
              <w:softHyphen/>
              <w:t>men</w:t>
            </w:r>
            <w:r w:rsidRPr="004C7729">
              <w:rPr>
                <w:rFonts w:eastAsia="Times New Roman" w:cstheme="minorHAnsi"/>
                <w:bCs/>
                <w:sz w:val="22"/>
                <w:szCs w:val="20"/>
                <w:lang w:eastAsia="de-DE"/>
              </w:rPr>
              <w:softHyphen/>
              <w:t>tel</w:t>
            </w:r>
            <w:r w:rsidRPr="004C7729">
              <w:rPr>
                <w:rFonts w:eastAsia="Times New Roman" w:cstheme="minorHAnsi"/>
                <w:bCs/>
                <w:sz w:val="22"/>
                <w:szCs w:val="20"/>
                <w:lang w:eastAsia="de-DE"/>
              </w:rPr>
              <w:softHyphen/>
              <w:t xml:space="preserve">le </w:t>
            </w:r>
            <w:r w:rsidRPr="004E05AB">
              <w:rPr>
                <w:rFonts w:eastAsia="Times New Roman" w:cstheme="minorHAnsi"/>
                <w:bCs/>
                <w:sz w:val="22"/>
                <w:szCs w:val="20"/>
                <w:lang w:eastAsia="de-DE"/>
              </w:rPr>
              <w:t>chro</w:t>
            </w:r>
            <w:r w:rsidRPr="004E05AB">
              <w:rPr>
                <w:rFonts w:eastAsia="Times New Roman" w:cstheme="minorHAnsi"/>
                <w:bCs/>
                <w:sz w:val="22"/>
                <w:szCs w:val="20"/>
                <w:lang w:eastAsia="de-DE"/>
              </w:rPr>
              <w:softHyphen/>
              <w:t>ma</w:t>
            </w:r>
            <w:r w:rsidRPr="004E05AB">
              <w:rPr>
                <w:rFonts w:eastAsia="Times New Roman" w:cstheme="minorHAnsi"/>
                <w:bCs/>
                <w:sz w:val="22"/>
                <w:szCs w:val="20"/>
                <w:lang w:eastAsia="de-DE"/>
              </w:rPr>
              <w:softHyphen/>
              <w:t>to</w:t>
            </w:r>
            <w:r w:rsidRPr="004E05AB">
              <w:rPr>
                <w:rFonts w:eastAsia="Times New Roman" w:cstheme="minorHAnsi"/>
                <w:bCs/>
                <w:sz w:val="22"/>
                <w:szCs w:val="20"/>
                <w:lang w:eastAsia="de-DE"/>
              </w:rPr>
              <w:softHyphen/>
              <w:t>gra</w:t>
            </w:r>
            <w:r w:rsidRPr="004E05AB">
              <w:rPr>
                <w:rFonts w:eastAsia="Times New Roman" w:cstheme="minorHAnsi"/>
                <w:bCs/>
                <w:sz w:val="22"/>
                <w:szCs w:val="20"/>
                <w:lang w:eastAsia="de-DE"/>
              </w:rPr>
              <w:softHyphen/>
            </w:r>
            <w:r w:rsidR="00574B41" w:rsidRPr="004E05AB">
              <w:rPr>
                <w:rFonts w:eastAsia="Times New Roman" w:cstheme="minorHAnsi"/>
                <w:bCs/>
                <w:sz w:val="22"/>
                <w:szCs w:val="20"/>
                <w:lang w:eastAsia="de-DE"/>
              </w:rPr>
              <w:t>ph</w:t>
            </w:r>
            <w:r w:rsidRPr="004E05AB">
              <w:rPr>
                <w:rFonts w:eastAsia="Times New Roman" w:cstheme="minorHAnsi"/>
                <w:bCs/>
                <w:sz w:val="22"/>
                <w:szCs w:val="20"/>
                <w:lang w:eastAsia="de-DE"/>
              </w:rPr>
              <w:t>i</w:t>
            </w:r>
            <w:r w:rsidRPr="004E05AB">
              <w:rPr>
                <w:rFonts w:eastAsia="Times New Roman" w:cstheme="minorHAnsi"/>
                <w:bCs/>
                <w:sz w:val="22"/>
                <w:szCs w:val="20"/>
                <w:lang w:eastAsia="de-DE"/>
              </w:rPr>
              <w:softHyphen/>
              <w:t>sche</w:t>
            </w:r>
            <w:r w:rsidRPr="004C7729">
              <w:rPr>
                <w:rFonts w:eastAsia="Times New Roman" w:cstheme="minorHAnsi"/>
                <w:bCs/>
                <w:sz w:val="22"/>
                <w:szCs w:val="20"/>
                <w:lang w:eastAsia="de-DE"/>
              </w:rPr>
              <w:t xml:space="preserve"> Ver</w:t>
            </w:r>
            <w:r w:rsidRPr="004C7729">
              <w:rPr>
                <w:rFonts w:eastAsia="Times New Roman" w:cstheme="minorHAnsi"/>
                <w:bCs/>
                <w:sz w:val="22"/>
                <w:szCs w:val="20"/>
                <w:lang w:eastAsia="de-DE"/>
              </w:rPr>
              <w:softHyphen/>
              <w:t>fah</w:t>
            </w:r>
            <w:r w:rsidRPr="004C7729">
              <w:rPr>
                <w:rFonts w:eastAsia="Times New Roman" w:cstheme="minorHAnsi"/>
                <w:bCs/>
                <w:sz w:val="22"/>
                <w:szCs w:val="20"/>
                <w:lang w:eastAsia="de-DE"/>
              </w:rPr>
              <w:softHyphen/>
              <w:t>ren. Sie entwickeln ge</w:t>
            </w:r>
            <w:r w:rsidRPr="004C7729">
              <w:rPr>
                <w:rFonts w:eastAsia="Times New Roman" w:cstheme="minorHAnsi"/>
                <w:bCs/>
                <w:sz w:val="22"/>
                <w:szCs w:val="20"/>
                <w:lang w:eastAsia="de-DE"/>
              </w:rPr>
              <w:softHyphen/>
              <w:t>eig</w:t>
            </w:r>
            <w:r w:rsidRPr="004C7729">
              <w:rPr>
                <w:rFonts w:eastAsia="Times New Roman" w:cstheme="minorHAnsi"/>
                <w:bCs/>
                <w:sz w:val="22"/>
                <w:szCs w:val="20"/>
                <w:lang w:eastAsia="de-DE"/>
              </w:rPr>
              <w:softHyphen/>
              <w:t>ne</w:t>
            </w:r>
            <w:r w:rsidRPr="004C7729">
              <w:rPr>
                <w:rFonts w:eastAsia="Times New Roman" w:cstheme="minorHAnsi"/>
                <w:bCs/>
                <w:sz w:val="22"/>
                <w:szCs w:val="20"/>
                <w:lang w:eastAsia="de-DE"/>
              </w:rPr>
              <w:softHyphen/>
              <w:t>te Trenn</w:t>
            </w:r>
            <w:r w:rsidRPr="004C7729">
              <w:rPr>
                <w:rFonts w:eastAsia="Times New Roman" w:cstheme="minorHAnsi"/>
                <w:bCs/>
                <w:sz w:val="22"/>
                <w:szCs w:val="20"/>
                <w:lang w:eastAsia="de-DE"/>
              </w:rPr>
              <w:softHyphen/>
              <w:t>me</w:t>
            </w:r>
            <w:r w:rsidRPr="004C7729">
              <w:rPr>
                <w:rFonts w:eastAsia="Times New Roman" w:cstheme="minorHAnsi"/>
                <w:bCs/>
                <w:sz w:val="22"/>
                <w:szCs w:val="20"/>
                <w:lang w:eastAsia="de-DE"/>
              </w:rPr>
              <w:softHyphen/>
              <w:t>tho</w:t>
            </w:r>
            <w:r w:rsidRPr="004C7729">
              <w:rPr>
                <w:rFonts w:eastAsia="Times New Roman" w:cstheme="minorHAnsi"/>
                <w:bCs/>
                <w:sz w:val="22"/>
                <w:szCs w:val="20"/>
                <w:lang w:eastAsia="de-DE"/>
              </w:rPr>
              <w:softHyphen/>
              <w:t>den und be</w:t>
            </w:r>
            <w:r w:rsidRPr="004C7729">
              <w:rPr>
                <w:rFonts w:eastAsia="Times New Roman" w:cstheme="minorHAnsi"/>
                <w:bCs/>
                <w:sz w:val="22"/>
                <w:szCs w:val="20"/>
                <w:lang w:eastAsia="de-DE"/>
              </w:rPr>
              <w:softHyphen/>
              <w:t>ur</w:t>
            </w:r>
            <w:r w:rsidRPr="004C7729">
              <w:rPr>
                <w:rFonts w:eastAsia="Times New Roman" w:cstheme="minorHAnsi"/>
                <w:bCs/>
                <w:sz w:val="22"/>
                <w:szCs w:val="20"/>
                <w:lang w:eastAsia="de-DE"/>
              </w:rPr>
              <w:softHyphen/>
              <w:t>tei</w:t>
            </w:r>
            <w:r w:rsidRPr="004C7729">
              <w:rPr>
                <w:rFonts w:eastAsia="Times New Roman" w:cstheme="minorHAnsi"/>
                <w:bCs/>
                <w:sz w:val="22"/>
                <w:szCs w:val="20"/>
                <w:lang w:eastAsia="de-DE"/>
              </w:rPr>
              <w:softHyphen/>
              <w:t xml:space="preserve">len das </w:t>
            </w:r>
            <w:r w:rsidRPr="004E05AB">
              <w:rPr>
                <w:rFonts w:eastAsia="Times New Roman" w:cstheme="minorHAnsi"/>
                <w:bCs/>
                <w:sz w:val="22"/>
                <w:szCs w:val="20"/>
                <w:lang w:eastAsia="de-DE"/>
              </w:rPr>
              <w:t>Tren</w:t>
            </w:r>
            <w:r w:rsidRPr="004E05AB">
              <w:rPr>
                <w:rFonts w:eastAsia="Times New Roman" w:cstheme="minorHAnsi"/>
                <w:bCs/>
                <w:sz w:val="22"/>
                <w:szCs w:val="20"/>
                <w:lang w:eastAsia="de-DE"/>
              </w:rPr>
              <w:softHyphen/>
              <w:t>n</w:t>
            </w:r>
            <w:r w:rsidRPr="004E05AB">
              <w:rPr>
                <w:rFonts w:eastAsia="Times New Roman" w:cstheme="minorHAnsi"/>
                <w:bCs/>
                <w:sz w:val="22"/>
                <w:szCs w:val="20"/>
                <w:lang w:eastAsia="de-DE"/>
              </w:rPr>
              <w:softHyphen/>
              <w:t>er</w:t>
            </w:r>
            <w:r w:rsidRPr="004E05AB">
              <w:rPr>
                <w:rFonts w:eastAsia="Times New Roman" w:cstheme="minorHAnsi"/>
                <w:bCs/>
                <w:sz w:val="22"/>
                <w:szCs w:val="20"/>
                <w:lang w:eastAsia="de-DE"/>
              </w:rPr>
              <w:softHyphen/>
              <w:t>geb</w:t>
            </w:r>
            <w:r w:rsidRPr="004E05AB">
              <w:rPr>
                <w:rFonts w:eastAsia="Times New Roman" w:cstheme="minorHAnsi"/>
                <w:bCs/>
                <w:sz w:val="22"/>
                <w:szCs w:val="20"/>
                <w:lang w:eastAsia="de-DE"/>
              </w:rPr>
              <w:softHyphen/>
              <w:t>nis</w:t>
            </w:r>
            <w:r w:rsidRPr="004C7729">
              <w:rPr>
                <w:rFonts w:eastAsia="Times New Roman" w:cstheme="minorHAnsi"/>
                <w:bCs/>
                <w:sz w:val="22"/>
                <w:szCs w:val="20"/>
                <w:lang w:eastAsia="de-DE"/>
              </w:rPr>
              <w:t>.</w:t>
            </w:r>
          </w:p>
        </w:tc>
      </w:tr>
      <w:tr w:rsidR="004C7729" w:rsidRPr="004C7729" w14:paraId="64392F0D" w14:textId="77777777" w:rsidTr="004C7729">
        <w:trPr>
          <w:tblCellSpacing w:w="3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6C860F4A" w14:textId="77777777" w:rsidR="004C7729" w:rsidRPr="004C7729" w:rsidRDefault="004C7729" w:rsidP="007E0F96">
            <w:pPr>
              <w:spacing w:before="100" w:beforeAutospacing="1" w:after="100" w:afterAutospacing="1"/>
              <w:jc w:val="center"/>
              <w:rPr>
                <w:rFonts w:eastAsia="Times New Roman" w:cstheme="minorHAnsi"/>
                <w:bCs/>
                <w:sz w:val="22"/>
                <w:szCs w:val="20"/>
                <w:lang w:eastAsia="de-DE"/>
              </w:rPr>
            </w:pPr>
            <w:r w:rsidRPr="004C7729">
              <w:rPr>
                <w:rFonts w:eastAsia="Times New Roman" w:cstheme="minorHAnsi"/>
                <w:bCs/>
                <w:sz w:val="22"/>
                <w:szCs w:val="20"/>
                <w:lang w:eastAsia="de-DE"/>
              </w:rPr>
              <w:t>BPE 7.1</w:t>
            </w:r>
          </w:p>
        </w:tc>
        <w:tc>
          <w:tcPr>
            <w:tcW w:w="7350" w:type="dxa"/>
            <w:tcBorders>
              <w:top w:val="outset" w:sz="6" w:space="0" w:color="auto"/>
              <w:left w:val="outset" w:sz="6" w:space="0" w:color="auto"/>
              <w:bottom w:val="outset" w:sz="6" w:space="0" w:color="auto"/>
              <w:right w:val="outset" w:sz="6" w:space="0" w:color="auto"/>
            </w:tcBorders>
            <w:vAlign w:val="center"/>
            <w:hideMark/>
          </w:tcPr>
          <w:p w14:paraId="6E05812B" w14:textId="77777777" w:rsidR="004C7729" w:rsidRPr="004C7729" w:rsidRDefault="004C7729" w:rsidP="004C7729">
            <w:pPr>
              <w:spacing w:before="100" w:beforeAutospacing="1" w:after="100" w:afterAutospacing="1"/>
              <w:rPr>
                <w:rFonts w:eastAsia="Times New Roman" w:cstheme="minorHAnsi"/>
                <w:bCs/>
                <w:sz w:val="22"/>
                <w:szCs w:val="20"/>
                <w:lang w:eastAsia="de-DE"/>
              </w:rPr>
            </w:pPr>
            <w:r w:rsidRPr="004C7729">
              <w:rPr>
                <w:rFonts w:eastAsia="Times New Roman" w:cstheme="minorHAnsi"/>
                <w:bCs/>
                <w:sz w:val="22"/>
                <w:szCs w:val="20"/>
                <w:lang w:eastAsia="de-DE"/>
              </w:rPr>
              <w:t>Die Schü</w:t>
            </w:r>
            <w:r w:rsidRPr="004C7729">
              <w:rPr>
                <w:rFonts w:eastAsia="Times New Roman" w:cstheme="minorHAnsi"/>
                <w:bCs/>
                <w:sz w:val="22"/>
                <w:szCs w:val="20"/>
                <w:lang w:eastAsia="de-DE"/>
              </w:rPr>
              <w:softHyphen/>
              <w:t>le</w:t>
            </w:r>
            <w:r w:rsidRPr="004C7729">
              <w:rPr>
                <w:rFonts w:eastAsia="Times New Roman" w:cstheme="minorHAnsi"/>
                <w:bCs/>
                <w:sz w:val="22"/>
                <w:szCs w:val="20"/>
                <w:lang w:eastAsia="de-DE"/>
              </w:rPr>
              <w:softHyphen/>
              <w:t>rin</w:t>
            </w:r>
            <w:r w:rsidRPr="004C7729">
              <w:rPr>
                <w:rFonts w:eastAsia="Times New Roman" w:cstheme="minorHAnsi"/>
                <w:bCs/>
                <w:sz w:val="22"/>
                <w:szCs w:val="20"/>
                <w:lang w:eastAsia="de-DE"/>
              </w:rPr>
              <w:softHyphen/>
              <w:t>nen und Schü</w:t>
            </w:r>
            <w:r w:rsidRPr="004C7729">
              <w:rPr>
                <w:rFonts w:eastAsia="Times New Roman" w:cstheme="minorHAnsi"/>
                <w:bCs/>
                <w:sz w:val="22"/>
                <w:szCs w:val="20"/>
                <w:lang w:eastAsia="de-DE"/>
              </w:rPr>
              <w:softHyphen/>
              <w:t>ler be</w:t>
            </w:r>
            <w:r w:rsidRPr="004C7729">
              <w:rPr>
                <w:rFonts w:eastAsia="Times New Roman" w:cstheme="minorHAnsi"/>
                <w:bCs/>
                <w:sz w:val="22"/>
                <w:szCs w:val="20"/>
                <w:lang w:eastAsia="de-DE"/>
              </w:rPr>
              <w:softHyphen/>
              <w:t>nen</w:t>
            </w:r>
            <w:r w:rsidRPr="004C7729">
              <w:rPr>
                <w:rFonts w:eastAsia="Times New Roman" w:cstheme="minorHAnsi"/>
                <w:bCs/>
                <w:sz w:val="22"/>
                <w:szCs w:val="20"/>
                <w:lang w:eastAsia="de-DE"/>
              </w:rPr>
              <w:softHyphen/>
              <w:t>nen ver</w:t>
            </w:r>
            <w:r w:rsidRPr="004C7729">
              <w:rPr>
                <w:rFonts w:eastAsia="Times New Roman" w:cstheme="minorHAnsi"/>
                <w:bCs/>
                <w:sz w:val="22"/>
                <w:szCs w:val="20"/>
                <w:lang w:eastAsia="de-DE"/>
              </w:rPr>
              <w:softHyphen/>
              <w:t>schie</w:t>
            </w:r>
            <w:r w:rsidRPr="004C7729">
              <w:rPr>
                <w:rFonts w:eastAsia="Times New Roman" w:cstheme="minorHAnsi"/>
                <w:bCs/>
                <w:sz w:val="22"/>
                <w:szCs w:val="20"/>
                <w:lang w:eastAsia="de-DE"/>
              </w:rPr>
              <w:softHyphen/>
              <w:t>de</w:t>
            </w:r>
            <w:r w:rsidRPr="004C7729">
              <w:rPr>
                <w:rFonts w:eastAsia="Times New Roman" w:cstheme="minorHAnsi"/>
                <w:bCs/>
                <w:sz w:val="22"/>
                <w:szCs w:val="20"/>
                <w:lang w:eastAsia="de-DE"/>
              </w:rPr>
              <w:softHyphen/>
              <w:t>ne Ka</w:t>
            </w:r>
            <w:r w:rsidRPr="004C7729">
              <w:rPr>
                <w:rFonts w:eastAsia="Times New Roman" w:cstheme="minorHAnsi"/>
                <w:bCs/>
                <w:sz w:val="22"/>
                <w:szCs w:val="20"/>
                <w:lang w:eastAsia="de-DE"/>
              </w:rPr>
              <w:softHyphen/>
              <w:t>li</w:t>
            </w:r>
            <w:r w:rsidRPr="004C7729">
              <w:rPr>
                <w:rFonts w:eastAsia="Times New Roman" w:cstheme="minorHAnsi"/>
                <w:bCs/>
                <w:sz w:val="22"/>
                <w:szCs w:val="20"/>
                <w:lang w:eastAsia="de-DE"/>
              </w:rPr>
              <w:softHyphen/>
              <w:t>brier</w:t>
            </w:r>
            <w:r w:rsidRPr="004C7729">
              <w:rPr>
                <w:rFonts w:eastAsia="Times New Roman" w:cstheme="minorHAnsi"/>
                <w:bCs/>
                <w:sz w:val="22"/>
                <w:szCs w:val="20"/>
                <w:lang w:eastAsia="de-DE"/>
              </w:rPr>
              <w:softHyphen/>
              <w:t>me</w:t>
            </w:r>
            <w:r w:rsidRPr="004C7729">
              <w:rPr>
                <w:rFonts w:eastAsia="Times New Roman" w:cstheme="minorHAnsi"/>
                <w:bCs/>
                <w:sz w:val="22"/>
                <w:szCs w:val="20"/>
                <w:lang w:eastAsia="de-DE"/>
              </w:rPr>
              <w:softHyphen/>
              <w:t>tho</w:t>
            </w:r>
            <w:r w:rsidRPr="004C7729">
              <w:rPr>
                <w:rFonts w:eastAsia="Times New Roman" w:cstheme="minorHAnsi"/>
                <w:bCs/>
                <w:sz w:val="22"/>
                <w:szCs w:val="20"/>
                <w:lang w:eastAsia="de-DE"/>
              </w:rPr>
              <w:softHyphen/>
              <w:t>den und wen</w:t>
            </w:r>
            <w:r w:rsidRPr="004C7729">
              <w:rPr>
                <w:rFonts w:eastAsia="Times New Roman" w:cstheme="minorHAnsi"/>
                <w:bCs/>
                <w:sz w:val="22"/>
                <w:szCs w:val="20"/>
                <w:lang w:eastAsia="de-DE"/>
              </w:rPr>
              <w:softHyphen/>
              <w:t>den die</w:t>
            </w:r>
            <w:r w:rsidRPr="004C7729">
              <w:rPr>
                <w:rFonts w:eastAsia="Times New Roman" w:cstheme="minorHAnsi"/>
                <w:bCs/>
                <w:sz w:val="22"/>
                <w:szCs w:val="20"/>
                <w:lang w:eastAsia="de-DE"/>
              </w:rPr>
              <w:softHyphen/>
              <w:t>se sach</w:t>
            </w:r>
            <w:r w:rsidRPr="004C7729">
              <w:rPr>
                <w:rFonts w:eastAsia="Times New Roman" w:cstheme="minorHAnsi"/>
                <w:bCs/>
                <w:sz w:val="22"/>
                <w:szCs w:val="20"/>
                <w:lang w:eastAsia="de-DE"/>
              </w:rPr>
              <w:softHyphen/>
              <w:t>ge</w:t>
            </w:r>
            <w:r w:rsidRPr="004C7729">
              <w:rPr>
                <w:rFonts w:eastAsia="Times New Roman" w:cstheme="minorHAnsi"/>
                <w:bCs/>
                <w:sz w:val="22"/>
                <w:szCs w:val="20"/>
                <w:lang w:eastAsia="de-DE"/>
              </w:rPr>
              <w:softHyphen/>
              <w:t>recht an.</w:t>
            </w:r>
          </w:p>
        </w:tc>
      </w:tr>
    </w:tbl>
    <w:p w14:paraId="5672FCD7" w14:textId="77777777" w:rsidR="00D81B5B" w:rsidRDefault="00D81B5B" w:rsidP="00D81B5B"/>
    <w:p w14:paraId="568FAD11" w14:textId="77777777" w:rsidR="008C0031" w:rsidRDefault="008C0031" w:rsidP="00D81B5B"/>
    <w:p w14:paraId="0B884985" w14:textId="47A1FDEE" w:rsidR="00845443" w:rsidRDefault="00845443" w:rsidP="00D81B5B">
      <w:pPr>
        <w:rPr>
          <w:rFonts w:cstheme="minorHAnsi"/>
          <w:b/>
          <w:bCs/>
          <w:sz w:val="22"/>
          <w:szCs w:val="28"/>
        </w:rPr>
      </w:pPr>
      <w:r>
        <w:rPr>
          <w:rFonts w:cstheme="minorHAnsi"/>
          <w:b/>
          <w:bCs/>
          <w:sz w:val="22"/>
          <w:szCs w:val="28"/>
        </w:rPr>
        <w:t>Bezüge zu anderen Fächern</w:t>
      </w:r>
      <w:r w:rsidR="008C0031">
        <w:rPr>
          <w:rFonts w:cstheme="minorHAnsi"/>
          <w:b/>
          <w:bCs/>
          <w:sz w:val="22"/>
          <w:szCs w:val="28"/>
        </w:rPr>
        <w:t xml:space="preserve"> </w:t>
      </w:r>
    </w:p>
    <w:p w14:paraId="0DFF2649" w14:textId="77777777" w:rsidR="00845443" w:rsidRDefault="00845443" w:rsidP="00D81B5B">
      <w:pPr>
        <w:rPr>
          <w:rFonts w:cstheme="minorHAnsi"/>
          <w:b/>
          <w:bCs/>
          <w:sz w:val="22"/>
          <w:szCs w:val="28"/>
        </w:rPr>
      </w:pPr>
    </w:p>
    <w:tbl>
      <w:tblPr>
        <w:tblStyle w:val="Tabellenraster"/>
        <w:tblW w:w="0" w:type="auto"/>
        <w:tblLook w:val="04A0" w:firstRow="1" w:lastRow="0" w:firstColumn="1" w:lastColumn="0" w:noHBand="0" w:noVBand="1"/>
      </w:tblPr>
      <w:tblGrid>
        <w:gridCol w:w="1971"/>
        <w:gridCol w:w="1183"/>
        <w:gridCol w:w="3897"/>
        <w:gridCol w:w="2011"/>
      </w:tblGrid>
      <w:tr w:rsidR="00845443" w14:paraId="2E24C62C" w14:textId="77777777" w:rsidTr="00553EE3">
        <w:tc>
          <w:tcPr>
            <w:tcW w:w="1971" w:type="dxa"/>
          </w:tcPr>
          <w:p w14:paraId="200CF5A7" w14:textId="77777777" w:rsidR="00845443" w:rsidRPr="00845443" w:rsidRDefault="00845443" w:rsidP="00553EE3">
            <w:pPr>
              <w:rPr>
                <w:rFonts w:eastAsiaTheme="minorHAnsi" w:cstheme="minorHAnsi"/>
                <w:b/>
                <w:bCs/>
                <w:sz w:val="22"/>
                <w:szCs w:val="28"/>
                <w:lang w:eastAsia="en-US"/>
              </w:rPr>
            </w:pPr>
            <w:r w:rsidRPr="00845443">
              <w:rPr>
                <w:rFonts w:eastAsiaTheme="minorHAnsi" w:cstheme="minorHAnsi"/>
                <w:b/>
                <w:bCs/>
                <w:sz w:val="22"/>
                <w:szCs w:val="28"/>
                <w:lang w:eastAsia="en-US"/>
              </w:rPr>
              <w:t>Fach</w:t>
            </w:r>
          </w:p>
        </w:tc>
        <w:tc>
          <w:tcPr>
            <w:tcW w:w="1183" w:type="dxa"/>
          </w:tcPr>
          <w:p w14:paraId="2C38C663" w14:textId="77777777" w:rsidR="00845443" w:rsidRPr="00845443" w:rsidRDefault="00845443" w:rsidP="00553EE3">
            <w:pPr>
              <w:rPr>
                <w:rFonts w:eastAsiaTheme="minorHAnsi" w:cstheme="minorHAnsi"/>
                <w:b/>
                <w:bCs/>
                <w:sz w:val="22"/>
                <w:szCs w:val="28"/>
                <w:lang w:eastAsia="en-US"/>
              </w:rPr>
            </w:pPr>
            <w:r w:rsidRPr="00845443">
              <w:rPr>
                <w:rFonts w:eastAsiaTheme="minorHAnsi" w:cstheme="minorHAnsi"/>
                <w:b/>
                <w:bCs/>
                <w:sz w:val="22"/>
                <w:szCs w:val="28"/>
                <w:lang w:eastAsia="en-US"/>
              </w:rPr>
              <w:t>Schuljahr</w:t>
            </w:r>
          </w:p>
        </w:tc>
        <w:tc>
          <w:tcPr>
            <w:tcW w:w="3897" w:type="dxa"/>
          </w:tcPr>
          <w:p w14:paraId="191F8FB8" w14:textId="77777777" w:rsidR="00845443" w:rsidRPr="00845443" w:rsidRDefault="00845443" w:rsidP="00553EE3">
            <w:pPr>
              <w:rPr>
                <w:rFonts w:eastAsiaTheme="minorHAnsi" w:cstheme="minorHAnsi"/>
                <w:b/>
                <w:bCs/>
                <w:sz w:val="22"/>
                <w:szCs w:val="28"/>
                <w:lang w:eastAsia="en-US"/>
              </w:rPr>
            </w:pPr>
            <w:r w:rsidRPr="00845443">
              <w:rPr>
                <w:rFonts w:eastAsiaTheme="minorHAnsi" w:cstheme="minorHAnsi"/>
                <w:b/>
                <w:bCs/>
                <w:sz w:val="22"/>
                <w:szCs w:val="28"/>
                <w:lang w:eastAsia="en-US"/>
              </w:rPr>
              <w:t>BPE</w:t>
            </w:r>
          </w:p>
        </w:tc>
        <w:tc>
          <w:tcPr>
            <w:tcW w:w="2011" w:type="dxa"/>
          </w:tcPr>
          <w:p w14:paraId="6AD951D2" w14:textId="77777777" w:rsidR="00845443" w:rsidRPr="00CC7241" w:rsidRDefault="00845443" w:rsidP="00553EE3">
            <w:pPr>
              <w:rPr>
                <w:rFonts w:cstheme="minorHAnsi"/>
                <w:b/>
                <w:bCs/>
              </w:rPr>
            </w:pPr>
          </w:p>
        </w:tc>
      </w:tr>
      <w:tr w:rsidR="00845443" w14:paraId="775B6AFF" w14:textId="77777777" w:rsidTr="00553EE3">
        <w:tc>
          <w:tcPr>
            <w:tcW w:w="1971" w:type="dxa"/>
          </w:tcPr>
          <w:p w14:paraId="53D35A94"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Berufsbezogene Datenverarbeitung</w:t>
            </w:r>
          </w:p>
        </w:tc>
        <w:tc>
          <w:tcPr>
            <w:tcW w:w="1183" w:type="dxa"/>
            <w:vAlign w:val="center"/>
          </w:tcPr>
          <w:p w14:paraId="6E46BC60" w14:textId="77777777" w:rsidR="00845443" w:rsidRPr="00845443" w:rsidRDefault="00845443" w:rsidP="00553EE3">
            <w:pPr>
              <w:jc w:val="center"/>
              <w:rPr>
                <w:rFonts w:eastAsia="Times New Roman" w:cstheme="minorHAnsi"/>
                <w:bCs/>
                <w:sz w:val="22"/>
                <w:szCs w:val="20"/>
              </w:rPr>
            </w:pPr>
            <w:r w:rsidRPr="00845443">
              <w:rPr>
                <w:rFonts w:eastAsia="Times New Roman" w:cstheme="minorHAnsi"/>
                <w:bCs/>
                <w:sz w:val="22"/>
                <w:szCs w:val="20"/>
              </w:rPr>
              <w:t>1</w:t>
            </w:r>
          </w:p>
        </w:tc>
        <w:tc>
          <w:tcPr>
            <w:tcW w:w="3897" w:type="dxa"/>
          </w:tcPr>
          <w:p w14:paraId="2AB59C32"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2.2 Die Schülerinnen und Schüler wenden zur Versuchsauswertung Tabellenkalkulationsprogramme an.</w:t>
            </w:r>
          </w:p>
        </w:tc>
        <w:tc>
          <w:tcPr>
            <w:tcW w:w="2011" w:type="dxa"/>
          </w:tcPr>
          <w:p w14:paraId="1436049B"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Lernschritte 2.1. und 2.2.</w:t>
            </w:r>
          </w:p>
        </w:tc>
      </w:tr>
      <w:tr w:rsidR="00845443" w14:paraId="44D18DC8" w14:textId="77777777" w:rsidTr="00553EE3">
        <w:tc>
          <w:tcPr>
            <w:tcW w:w="1971" w:type="dxa"/>
          </w:tcPr>
          <w:p w14:paraId="0924BDCA"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Berufsbezogene Datenverarbeitung</w:t>
            </w:r>
          </w:p>
        </w:tc>
        <w:tc>
          <w:tcPr>
            <w:tcW w:w="1183" w:type="dxa"/>
            <w:vAlign w:val="center"/>
          </w:tcPr>
          <w:p w14:paraId="61919951" w14:textId="77777777" w:rsidR="00845443" w:rsidRPr="00845443" w:rsidRDefault="00845443" w:rsidP="00553EE3">
            <w:pPr>
              <w:jc w:val="center"/>
              <w:rPr>
                <w:rFonts w:eastAsia="Times New Roman" w:cstheme="minorHAnsi"/>
                <w:bCs/>
                <w:sz w:val="22"/>
                <w:szCs w:val="20"/>
              </w:rPr>
            </w:pPr>
            <w:r w:rsidRPr="00845443">
              <w:rPr>
                <w:rFonts w:eastAsia="Times New Roman" w:cstheme="minorHAnsi"/>
                <w:bCs/>
                <w:sz w:val="22"/>
                <w:szCs w:val="20"/>
              </w:rPr>
              <w:t>1</w:t>
            </w:r>
          </w:p>
        </w:tc>
        <w:tc>
          <w:tcPr>
            <w:tcW w:w="3897" w:type="dxa"/>
          </w:tcPr>
          <w:p w14:paraId="29B39557"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2.4 Die Schü</w:t>
            </w:r>
            <w:r w:rsidRPr="00845443">
              <w:rPr>
                <w:rFonts w:eastAsia="Times New Roman" w:cstheme="minorHAnsi"/>
                <w:bCs/>
                <w:sz w:val="22"/>
                <w:szCs w:val="20"/>
              </w:rPr>
              <w:softHyphen/>
              <w:t>le</w:t>
            </w:r>
            <w:r w:rsidRPr="00845443">
              <w:rPr>
                <w:rFonts w:eastAsia="Times New Roman" w:cstheme="minorHAnsi"/>
                <w:bCs/>
                <w:sz w:val="22"/>
                <w:szCs w:val="20"/>
              </w:rPr>
              <w:softHyphen/>
              <w:t>rin</w:t>
            </w:r>
            <w:r w:rsidRPr="00845443">
              <w:rPr>
                <w:rFonts w:eastAsia="Times New Roman" w:cstheme="minorHAnsi"/>
                <w:bCs/>
                <w:sz w:val="22"/>
                <w:szCs w:val="20"/>
              </w:rPr>
              <w:softHyphen/>
              <w:t>nen und Schü</w:t>
            </w:r>
            <w:r w:rsidRPr="00845443">
              <w:rPr>
                <w:rFonts w:eastAsia="Times New Roman" w:cstheme="minorHAnsi"/>
                <w:bCs/>
                <w:sz w:val="22"/>
                <w:szCs w:val="20"/>
              </w:rPr>
              <w:softHyphen/>
              <w:t>ler pla</w:t>
            </w:r>
            <w:r w:rsidRPr="00845443">
              <w:rPr>
                <w:rFonts w:eastAsia="Times New Roman" w:cstheme="minorHAnsi"/>
                <w:bCs/>
                <w:sz w:val="22"/>
                <w:szCs w:val="20"/>
              </w:rPr>
              <w:softHyphen/>
              <w:t>nen und er</w:t>
            </w:r>
            <w:r w:rsidRPr="00845443">
              <w:rPr>
                <w:rFonts w:eastAsia="Times New Roman" w:cstheme="minorHAnsi"/>
                <w:bCs/>
                <w:sz w:val="22"/>
                <w:szCs w:val="20"/>
              </w:rPr>
              <w:softHyphen/>
              <w:t>stel</w:t>
            </w:r>
            <w:r w:rsidRPr="00845443">
              <w:rPr>
                <w:rFonts w:eastAsia="Times New Roman" w:cstheme="minorHAnsi"/>
                <w:bCs/>
                <w:sz w:val="22"/>
                <w:szCs w:val="20"/>
              </w:rPr>
              <w:softHyphen/>
              <w:t>len be</w:t>
            </w:r>
            <w:r w:rsidRPr="00845443">
              <w:rPr>
                <w:rFonts w:eastAsia="Times New Roman" w:cstheme="minorHAnsi"/>
                <w:bCs/>
                <w:sz w:val="22"/>
                <w:szCs w:val="20"/>
              </w:rPr>
              <w:softHyphen/>
              <w:t>rufs</w:t>
            </w:r>
            <w:r w:rsidRPr="00845443">
              <w:rPr>
                <w:rFonts w:eastAsia="Times New Roman" w:cstheme="minorHAnsi"/>
                <w:bCs/>
                <w:sz w:val="22"/>
                <w:szCs w:val="20"/>
              </w:rPr>
              <w:softHyphen/>
              <w:t>be</w:t>
            </w:r>
            <w:r w:rsidRPr="00845443">
              <w:rPr>
                <w:rFonts w:eastAsia="Times New Roman" w:cstheme="minorHAnsi"/>
                <w:bCs/>
                <w:sz w:val="22"/>
                <w:szCs w:val="20"/>
              </w:rPr>
              <w:softHyphen/>
              <w:t>zo</w:t>
            </w:r>
            <w:r w:rsidRPr="00845443">
              <w:rPr>
                <w:rFonts w:eastAsia="Times New Roman" w:cstheme="minorHAnsi"/>
                <w:bCs/>
                <w:sz w:val="22"/>
                <w:szCs w:val="20"/>
              </w:rPr>
              <w:softHyphen/>
              <w:t>ge</w:t>
            </w:r>
            <w:r w:rsidRPr="00845443">
              <w:rPr>
                <w:rFonts w:eastAsia="Times New Roman" w:cstheme="minorHAnsi"/>
                <w:bCs/>
                <w:sz w:val="22"/>
                <w:szCs w:val="20"/>
              </w:rPr>
              <w:softHyphen/>
              <w:t>ne Prä</w:t>
            </w:r>
            <w:r w:rsidRPr="00845443">
              <w:rPr>
                <w:rFonts w:eastAsia="Times New Roman" w:cstheme="minorHAnsi"/>
                <w:bCs/>
                <w:sz w:val="22"/>
                <w:szCs w:val="20"/>
              </w:rPr>
              <w:softHyphen/>
              <w:t>sen</w:t>
            </w:r>
            <w:r w:rsidRPr="00845443">
              <w:rPr>
                <w:rFonts w:eastAsia="Times New Roman" w:cstheme="minorHAnsi"/>
                <w:bCs/>
                <w:sz w:val="22"/>
                <w:szCs w:val="20"/>
              </w:rPr>
              <w:softHyphen/>
              <w:t>ta</w:t>
            </w:r>
            <w:r w:rsidRPr="00845443">
              <w:rPr>
                <w:rFonts w:eastAsia="Times New Roman" w:cstheme="minorHAnsi"/>
                <w:bCs/>
                <w:sz w:val="22"/>
                <w:szCs w:val="20"/>
              </w:rPr>
              <w:softHyphen/>
              <w:t>tio</w:t>
            </w:r>
            <w:r w:rsidRPr="00845443">
              <w:rPr>
                <w:rFonts w:eastAsia="Times New Roman" w:cstheme="minorHAnsi"/>
                <w:bCs/>
                <w:sz w:val="22"/>
                <w:szCs w:val="20"/>
              </w:rPr>
              <w:softHyphen/>
              <w:t>nen.</w:t>
            </w:r>
          </w:p>
        </w:tc>
        <w:tc>
          <w:tcPr>
            <w:tcW w:w="2011" w:type="dxa"/>
          </w:tcPr>
          <w:p w14:paraId="6974E712"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Lernthema 2</w:t>
            </w:r>
          </w:p>
        </w:tc>
      </w:tr>
      <w:tr w:rsidR="00845443" w14:paraId="27E7EEE7" w14:textId="77777777" w:rsidTr="00553EE3">
        <w:tc>
          <w:tcPr>
            <w:tcW w:w="1971" w:type="dxa"/>
          </w:tcPr>
          <w:p w14:paraId="36390F3E"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Berufsbezogene Datenverarbeitung</w:t>
            </w:r>
          </w:p>
        </w:tc>
        <w:tc>
          <w:tcPr>
            <w:tcW w:w="1183" w:type="dxa"/>
          </w:tcPr>
          <w:p w14:paraId="460A9258" w14:textId="77777777" w:rsidR="00845443" w:rsidRPr="00845443" w:rsidRDefault="00845443" w:rsidP="00553EE3">
            <w:pPr>
              <w:jc w:val="center"/>
              <w:rPr>
                <w:rFonts w:eastAsia="Times New Roman" w:cstheme="minorHAnsi"/>
                <w:bCs/>
                <w:sz w:val="22"/>
                <w:szCs w:val="20"/>
              </w:rPr>
            </w:pPr>
            <w:r w:rsidRPr="00845443">
              <w:rPr>
                <w:rFonts w:eastAsia="Times New Roman" w:cstheme="minorHAnsi"/>
                <w:bCs/>
                <w:sz w:val="22"/>
                <w:szCs w:val="20"/>
              </w:rPr>
              <w:t>2</w:t>
            </w:r>
          </w:p>
        </w:tc>
        <w:tc>
          <w:tcPr>
            <w:tcW w:w="3897" w:type="dxa"/>
          </w:tcPr>
          <w:p w14:paraId="1E9D0520" w14:textId="77777777" w:rsidR="00845443" w:rsidRPr="00845443" w:rsidRDefault="00845443" w:rsidP="00553EE3">
            <w:pPr>
              <w:tabs>
                <w:tab w:val="left" w:pos="126"/>
              </w:tabs>
              <w:rPr>
                <w:rFonts w:eastAsia="Times New Roman" w:cstheme="minorHAnsi"/>
                <w:bCs/>
                <w:sz w:val="22"/>
                <w:szCs w:val="20"/>
              </w:rPr>
            </w:pPr>
            <w:r w:rsidRPr="00845443">
              <w:rPr>
                <w:rFonts w:eastAsia="Times New Roman" w:cstheme="minorHAnsi"/>
                <w:bCs/>
                <w:sz w:val="22"/>
                <w:szCs w:val="20"/>
              </w:rPr>
              <w:t xml:space="preserve">5.1 </w:t>
            </w:r>
            <w:r w:rsidRPr="00CC7241">
              <w:rPr>
                <w:rFonts w:eastAsia="Times New Roman" w:cstheme="minorHAnsi"/>
                <w:bCs/>
                <w:sz w:val="22"/>
                <w:szCs w:val="20"/>
              </w:rPr>
              <w:t>Die Schü</w:t>
            </w:r>
            <w:r w:rsidRPr="00CC7241">
              <w:rPr>
                <w:rFonts w:eastAsia="Times New Roman" w:cstheme="minorHAnsi"/>
                <w:bCs/>
                <w:sz w:val="22"/>
                <w:szCs w:val="20"/>
              </w:rPr>
              <w:softHyphen/>
              <w:t>le</w:t>
            </w:r>
            <w:r w:rsidRPr="00CC7241">
              <w:rPr>
                <w:rFonts w:eastAsia="Times New Roman" w:cstheme="minorHAnsi"/>
                <w:bCs/>
                <w:sz w:val="22"/>
                <w:szCs w:val="20"/>
              </w:rPr>
              <w:softHyphen/>
              <w:t>rin</w:t>
            </w:r>
            <w:r w:rsidRPr="00CC7241">
              <w:rPr>
                <w:rFonts w:eastAsia="Times New Roman" w:cstheme="minorHAnsi"/>
                <w:bCs/>
                <w:sz w:val="22"/>
                <w:szCs w:val="20"/>
              </w:rPr>
              <w:softHyphen/>
              <w:t>nen und Schü</w:t>
            </w:r>
            <w:r w:rsidRPr="00CC7241">
              <w:rPr>
                <w:rFonts w:eastAsia="Times New Roman" w:cstheme="minorHAnsi"/>
                <w:bCs/>
                <w:sz w:val="22"/>
                <w:szCs w:val="20"/>
              </w:rPr>
              <w:softHyphen/>
              <w:t>ler wen</w:t>
            </w:r>
            <w:r w:rsidRPr="00CC7241">
              <w:rPr>
                <w:rFonts w:eastAsia="Times New Roman" w:cstheme="minorHAnsi"/>
                <w:bCs/>
                <w:sz w:val="22"/>
                <w:szCs w:val="20"/>
              </w:rPr>
              <w:softHyphen/>
              <w:t>den be</w:t>
            </w:r>
            <w:r w:rsidRPr="00CC7241">
              <w:rPr>
                <w:rFonts w:eastAsia="Times New Roman" w:cstheme="minorHAnsi"/>
                <w:bCs/>
                <w:sz w:val="22"/>
                <w:szCs w:val="20"/>
              </w:rPr>
              <w:softHyphen/>
              <w:t>rufs</w:t>
            </w:r>
            <w:r w:rsidRPr="00CC7241">
              <w:rPr>
                <w:rFonts w:eastAsia="Times New Roman" w:cstheme="minorHAnsi"/>
                <w:bCs/>
                <w:sz w:val="22"/>
                <w:szCs w:val="20"/>
              </w:rPr>
              <w:softHyphen/>
              <w:t>be</w:t>
            </w:r>
            <w:r w:rsidRPr="00CC7241">
              <w:rPr>
                <w:rFonts w:eastAsia="Times New Roman" w:cstheme="minorHAnsi"/>
                <w:bCs/>
                <w:sz w:val="22"/>
                <w:szCs w:val="20"/>
              </w:rPr>
              <w:softHyphen/>
              <w:t>zo</w:t>
            </w:r>
            <w:r w:rsidRPr="00CC7241">
              <w:rPr>
                <w:rFonts w:eastAsia="Times New Roman" w:cstheme="minorHAnsi"/>
                <w:bCs/>
                <w:sz w:val="22"/>
                <w:szCs w:val="20"/>
              </w:rPr>
              <w:softHyphen/>
              <w:t>ge</w:t>
            </w:r>
            <w:r w:rsidRPr="00CC7241">
              <w:rPr>
                <w:rFonts w:eastAsia="Times New Roman" w:cstheme="minorHAnsi"/>
                <w:bCs/>
                <w:sz w:val="22"/>
                <w:szCs w:val="20"/>
              </w:rPr>
              <w:softHyphen/>
              <w:t>ne Soft</w:t>
            </w:r>
            <w:r w:rsidRPr="00CC7241">
              <w:rPr>
                <w:rFonts w:eastAsia="Times New Roman" w:cstheme="minorHAnsi"/>
                <w:bCs/>
                <w:sz w:val="22"/>
                <w:szCs w:val="20"/>
              </w:rPr>
              <w:softHyphen/>
              <w:t>ware an. Sie wer</w:t>
            </w:r>
            <w:r w:rsidRPr="00CC7241">
              <w:rPr>
                <w:rFonts w:eastAsia="Times New Roman" w:cstheme="minorHAnsi"/>
                <w:bCs/>
                <w:sz w:val="22"/>
                <w:szCs w:val="20"/>
              </w:rPr>
              <w:softHyphen/>
              <w:t>ten Mess</w:t>
            </w:r>
            <w:r w:rsidRPr="00CC7241">
              <w:rPr>
                <w:rFonts w:eastAsia="Times New Roman" w:cstheme="minorHAnsi"/>
                <w:bCs/>
                <w:sz w:val="22"/>
                <w:szCs w:val="20"/>
              </w:rPr>
              <w:softHyphen/>
              <w:t>wer</w:t>
            </w:r>
            <w:r w:rsidRPr="00CC7241">
              <w:rPr>
                <w:rFonts w:eastAsia="Times New Roman" w:cstheme="minorHAnsi"/>
                <w:bCs/>
                <w:sz w:val="22"/>
                <w:szCs w:val="20"/>
              </w:rPr>
              <w:softHyphen/>
              <w:t>te aus und stel</w:t>
            </w:r>
            <w:r w:rsidRPr="00CC7241">
              <w:rPr>
                <w:rFonts w:eastAsia="Times New Roman" w:cstheme="minorHAnsi"/>
                <w:bCs/>
                <w:sz w:val="22"/>
                <w:szCs w:val="20"/>
              </w:rPr>
              <w:softHyphen/>
              <w:t>len die</w:t>
            </w:r>
            <w:r w:rsidRPr="00CC7241">
              <w:rPr>
                <w:rFonts w:eastAsia="Times New Roman" w:cstheme="minorHAnsi"/>
                <w:bCs/>
                <w:sz w:val="22"/>
                <w:szCs w:val="20"/>
              </w:rPr>
              <w:softHyphen/>
              <w:t>se dar.</w:t>
            </w:r>
          </w:p>
          <w:p w14:paraId="08DA5739" w14:textId="77777777" w:rsidR="00845443" w:rsidRPr="00845443" w:rsidRDefault="00845443" w:rsidP="00553EE3">
            <w:pPr>
              <w:rPr>
                <w:rFonts w:eastAsia="Times New Roman" w:cstheme="minorHAnsi"/>
                <w:bCs/>
                <w:sz w:val="22"/>
                <w:szCs w:val="20"/>
              </w:rPr>
            </w:pPr>
          </w:p>
        </w:tc>
        <w:tc>
          <w:tcPr>
            <w:tcW w:w="2011" w:type="dxa"/>
          </w:tcPr>
          <w:p w14:paraId="3B50DAD5"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Lernschritte 2.1. und 2.2.</w:t>
            </w:r>
          </w:p>
        </w:tc>
      </w:tr>
      <w:tr w:rsidR="00845443" w14:paraId="0461F13D" w14:textId="77777777" w:rsidTr="00553EE3">
        <w:tc>
          <w:tcPr>
            <w:tcW w:w="1971" w:type="dxa"/>
          </w:tcPr>
          <w:p w14:paraId="07C4DF60"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Mathematik I</w:t>
            </w:r>
          </w:p>
        </w:tc>
        <w:tc>
          <w:tcPr>
            <w:tcW w:w="1183" w:type="dxa"/>
          </w:tcPr>
          <w:p w14:paraId="26BA15FB" w14:textId="77777777" w:rsidR="00845443" w:rsidRPr="00845443" w:rsidRDefault="00845443" w:rsidP="00553EE3">
            <w:pPr>
              <w:jc w:val="center"/>
              <w:rPr>
                <w:rFonts w:eastAsia="Times New Roman" w:cstheme="minorHAnsi"/>
                <w:bCs/>
                <w:sz w:val="22"/>
                <w:szCs w:val="20"/>
              </w:rPr>
            </w:pPr>
            <w:r w:rsidRPr="00845443">
              <w:rPr>
                <w:rFonts w:eastAsia="Times New Roman" w:cstheme="minorHAnsi"/>
                <w:bCs/>
                <w:sz w:val="22"/>
                <w:szCs w:val="20"/>
              </w:rPr>
              <w:t>1</w:t>
            </w:r>
          </w:p>
        </w:tc>
        <w:tc>
          <w:tcPr>
            <w:tcW w:w="3897" w:type="dxa"/>
          </w:tcPr>
          <w:p w14:paraId="4BEA0930" w14:textId="77777777" w:rsidR="00845443" w:rsidRPr="00845443" w:rsidRDefault="00845443" w:rsidP="00553EE3">
            <w:pPr>
              <w:tabs>
                <w:tab w:val="left" w:pos="126"/>
              </w:tabs>
              <w:rPr>
                <w:rFonts w:eastAsia="Times New Roman" w:cstheme="minorHAnsi"/>
                <w:bCs/>
                <w:sz w:val="22"/>
                <w:szCs w:val="20"/>
              </w:rPr>
            </w:pPr>
            <w:r w:rsidRPr="00845443">
              <w:rPr>
                <w:rFonts w:eastAsia="Times New Roman" w:cstheme="minorHAnsi"/>
                <w:bCs/>
                <w:sz w:val="22"/>
                <w:szCs w:val="20"/>
              </w:rPr>
              <w:t>1 Ganzrationale Funktionen (Geradengleichungen)</w:t>
            </w:r>
          </w:p>
        </w:tc>
        <w:tc>
          <w:tcPr>
            <w:tcW w:w="2011" w:type="dxa"/>
          </w:tcPr>
          <w:p w14:paraId="6C6F4975"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Lernthema 2, Lernschritte 2.1. und 2.2.</w:t>
            </w:r>
          </w:p>
        </w:tc>
      </w:tr>
      <w:tr w:rsidR="00845443" w14:paraId="430F187E" w14:textId="77777777" w:rsidTr="00553EE3">
        <w:tc>
          <w:tcPr>
            <w:tcW w:w="1971" w:type="dxa"/>
          </w:tcPr>
          <w:p w14:paraId="3C705BA5"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Mathematik I</w:t>
            </w:r>
          </w:p>
        </w:tc>
        <w:tc>
          <w:tcPr>
            <w:tcW w:w="1183" w:type="dxa"/>
          </w:tcPr>
          <w:p w14:paraId="3D78A268" w14:textId="77777777" w:rsidR="00845443" w:rsidRPr="00845443" w:rsidRDefault="00845443" w:rsidP="00553EE3">
            <w:pPr>
              <w:jc w:val="center"/>
              <w:rPr>
                <w:rFonts w:eastAsia="Times New Roman" w:cstheme="minorHAnsi"/>
                <w:bCs/>
                <w:sz w:val="22"/>
                <w:szCs w:val="20"/>
              </w:rPr>
            </w:pPr>
            <w:r w:rsidRPr="00845443">
              <w:rPr>
                <w:rFonts w:eastAsia="Times New Roman" w:cstheme="minorHAnsi"/>
                <w:bCs/>
                <w:sz w:val="22"/>
                <w:szCs w:val="20"/>
              </w:rPr>
              <w:t>2</w:t>
            </w:r>
          </w:p>
        </w:tc>
        <w:tc>
          <w:tcPr>
            <w:tcW w:w="3897" w:type="dxa"/>
          </w:tcPr>
          <w:p w14:paraId="57FB44F9" w14:textId="77777777" w:rsidR="00845443" w:rsidRPr="00845443" w:rsidRDefault="00845443" w:rsidP="00553EE3">
            <w:pPr>
              <w:tabs>
                <w:tab w:val="left" w:pos="126"/>
              </w:tabs>
              <w:rPr>
                <w:rFonts w:eastAsia="Times New Roman" w:cstheme="minorHAnsi"/>
                <w:bCs/>
                <w:sz w:val="22"/>
                <w:szCs w:val="20"/>
              </w:rPr>
            </w:pPr>
            <w:r w:rsidRPr="00845443">
              <w:rPr>
                <w:rFonts w:eastAsia="Times New Roman" w:cstheme="minorHAnsi"/>
                <w:bCs/>
                <w:sz w:val="22"/>
                <w:szCs w:val="20"/>
              </w:rPr>
              <w:t>7 Auswerteverfahren (</w:t>
            </w:r>
            <w:r w:rsidRPr="004E05AB">
              <w:rPr>
                <w:rFonts w:eastAsia="Times New Roman" w:cstheme="minorHAnsi"/>
                <w:bCs/>
                <w:sz w:val="22"/>
                <w:szCs w:val="20"/>
              </w:rPr>
              <w:t>Chromatographie</w:t>
            </w:r>
            <w:r w:rsidRPr="00845443">
              <w:rPr>
                <w:rFonts w:eastAsia="Times New Roman" w:cstheme="minorHAnsi"/>
                <w:bCs/>
                <w:sz w:val="22"/>
                <w:szCs w:val="20"/>
              </w:rPr>
              <w:t>)</w:t>
            </w:r>
          </w:p>
        </w:tc>
        <w:tc>
          <w:tcPr>
            <w:tcW w:w="2011" w:type="dxa"/>
          </w:tcPr>
          <w:p w14:paraId="5D91F273"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Lernthema 2, Lernschritte 2.1. und 2.2.</w:t>
            </w:r>
          </w:p>
        </w:tc>
      </w:tr>
      <w:tr w:rsidR="00845443" w14:paraId="35F96738" w14:textId="77777777" w:rsidTr="00553EE3">
        <w:tc>
          <w:tcPr>
            <w:tcW w:w="1971" w:type="dxa"/>
          </w:tcPr>
          <w:p w14:paraId="352B7723"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Organische Chemie</w:t>
            </w:r>
          </w:p>
        </w:tc>
        <w:tc>
          <w:tcPr>
            <w:tcW w:w="1183" w:type="dxa"/>
          </w:tcPr>
          <w:p w14:paraId="5F8639A1" w14:textId="77777777" w:rsidR="00845443" w:rsidRPr="00845443" w:rsidRDefault="00845443" w:rsidP="00553EE3">
            <w:pPr>
              <w:jc w:val="center"/>
              <w:rPr>
                <w:rFonts w:eastAsia="Times New Roman" w:cstheme="minorHAnsi"/>
                <w:bCs/>
                <w:sz w:val="22"/>
                <w:szCs w:val="20"/>
              </w:rPr>
            </w:pPr>
            <w:r w:rsidRPr="00845443">
              <w:rPr>
                <w:rFonts w:eastAsia="Times New Roman" w:cstheme="minorHAnsi"/>
                <w:bCs/>
                <w:sz w:val="22"/>
                <w:szCs w:val="20"/>
              </w:rPr>
              <w:t>1</w:t>
            </w:r>
          </w:p>
        </w:tc>
        <w:tc>
          <w:tcPr>
            <w:tcW w:w="3897" w:type="dxa"/>
          </w:tcPr>
          <w:p w14:paraId="3B5DAD01" w14:textId="77777777" w:rsidR="00845443" w:rsidRPr="00845443" w:rsidRDefault="00845443" w:rsidP="00553EE3">
            <w:pPr>
              <w:tabs>
                <w:tab w:val="left" w:pos="781"/>
              </w:tabs>
              <w:spacing w:before="100" w:beforeAutospacing="1" w:after="100" w:afterAutospacing="1"/>
              <w:ind w:left="45"/>
              <w:rPr>
                <w:rFonts w:eastAsia="Times New Roman" w:cstheme="minorHAnsi"/>
                <w:bCs/>
                <w:sz w:val="22"/>
                <w:szCs w:val="20"/>
              </w:rPr>
            </w:pPr>
            <w:r w:rsidRPr="00845443">
              <w:rPr>
                <w:rFonts w:eastAsia="Times New Roman" w:cstheme="minorHAnsi"/>
                <w:bCs/>
                <w:sz w:val="22"/>
                <w:szCs w:val="20"/>
              </w:rPr>
              <w:t xml:space="preserve">2.2 </w:t>
            </w:r>
            <w:r w:rsidRPr="00CC7241">
              <w:rPr>
                <w:rFonts w:eastAsia="Times New Roman" w:cstheme="minorHAnsi"/>
                <w:bCs/>
                <w:sz w:val="22"/>
                <w:szCs w:val="20"/>
              </w:rPr>
              <w:t>Die Schü</w:t>
            </w:r>
            <w:r w:rsidRPr="00CC7241">
              <w:rPr>
                <w:rFonts w:eastAsia="Times New Roman" w:cstheme="minorHAnsi"/>
                <w:bCs/>
                <w:sz w:val="22"/>
                <w:szCs w:val="20"/>
              </w:rPr>
              <w:softHyphen/>
              <w:t>le</w:t>
            </w:r>
            <w:r w:rsidRPr="00CC7241">
              <w:rPr>
                <w:rFonts w:eastAsia="Times New Roman" w:cstheme="minorHAnsi"/>
                <w:bCs/>
                <w:sz w:val="22"/>
                <w:szCs w:val="20"/>
              </w:rPr>
              <w:softHyphen/>
              <w:t>rin</w:t>
            </w:r>
            <w:r w:rsidRPr="00CC7241">
              <w:rPr>
                <w:rFonts w:eastAsia="Times New Roman" w:cstheme="minorHAnsi"/>
                <w:bCs/>
                <w:sz w:val="22"/>
                <w:szCs w:val="20"/>
              </w:rPr>
              <w:softHyphen/>
              <w:t>nen und Schü</w:t>
            </w:r>
            <w:r w:rsidRPr="00CC7241">
              <w:rPr>
                <w:rFonts w:eastAsia="Times New Roman" w:cstheme="minorHAnsi"/>
                <w:bCs/>
                <w:sz w:val="22"/>
                <w:szCs w:val="20"/>
              </w:rPr>
              <w:softHyphen/>
              <w:t>ler un</w:t>
            </w:r>
            <w:r w:rsidRPr="00CC7241">
              <w:rPr>
                <w:rFonts w:eastAsia="Times New Roman" w:cstheme="minorHAnsi"/>
                <w:bCs/>
                <w:sz w:val="22"/>
                <w:szCs w:val="20"/>
              </w:rPr>
              <w:softHyphen/>
              <w:t>ter</w:t>
            </w:r>
            <w:r w:rsidRPr="00CC7241">
              <w:rPr>
                <w:rFonts w:eastAsia="Times New Roman" w:cstheme="minorHAnsi"/>
                <w:bCs/>
                <w:sz w:val="22"/>
                <w:szCs w:val="20"/>
              </w:rPr>
              <w:softHyphen/>
              <w:t>schei</w:t>
            </w:r>
            <w:r w:rsidRPr="00CC7241">
              <w:rPr>
                <w:rFonts w:eastAsia="Times New Roman" w:cstheme="minorHAnsi"/>
                <w:bCs/>
                <w:sz w:val="22"/>
                <w:szCs w:val="20"/>
              </w:rPr>
              <w:softHyphen/>
              <w:t>den die zwi</w:t>
            </w:r>
            <w:r w:rsidRPr="00CC7241">
              <w:rPr>
                <w:rFonts w:eastAsia="Times New Roman" w:cstheme="minorHAnsi"/>
                <w:bCs/>
                <w:sz w:val="22"/>
                <w:szCs w:val="20"/>
              </w:rPr>
              <w:softHyphen/>
              <w:t>schen Mo</w:t>
            </w:r>
            <w:r w:rsidRPr="00CC7241">
              <w:rPr>
                <w:rFonts w:eastAsia="Times New Roman" w:cstheme="minorHAnsi"/>
                <w:bCs/>
                <w:sz w:val="22"/>
                <w:szCs w:val="20"/>
              </w:rPr>
              <w:softHyphen/>
              <w:t>le</w:t>
            </w:r>
            <w:r w:rsidRPr="00CC7241">
              <w:rPr>
                <w:rFonts w:eastAsia="Times New Roman" w:cstheme="minorHAnsi"/>
                <w:bCs/>
                <w:sz w:val="22"/>
                <w:szCs w:val="20"/>
              </w:rPr>
              <w:softHyphen/>
              <w:t>kü</w:t>
            </w:r>
            <w:r w:rsidRPr="00CC7241">
              <w:rPr>
                <w:rFonts w:eastAsia="Times New Roman" w:cstheme="minorHAnsi"/>
                <w:bCs/>
                <w:sz w:val="22"/>
                <w:szCs w:val="20"/>
              </w:rPr>
              <w:softHyphen/>
              <w:t>len auf</w:t>
            </w:r>
            <w:r w:rsidRPr="00CC7241">
              <w:rPr>
                <w:rFonts w:eastAsia="Times New Roman" w:cstheme="minorHAnsi"/>
                <w:bCs/>
                <w:sz w:val="22"/>
                <w:szCs w:val="20"/>
              </w:rPr>
              <w:softHyphen/>
              <w:t>tre</w:t>
            </w:r>
            <w:r w:rsidRPr="00CC7241">
              <w:rPr>
                <w:rFonts w:eastAsia="Times New Roman" w:cstheme="minorHAnsi"/>
                <w:bCs/>
                <w:sz w:val="22"/>
                <w:szCs w:val="20"/>
              </w:rPr>
              <w:softHyphen/>
              <w:t>ten</w:t>
            </w:r>
            <w:r w:rsidRPr="00CC7241">
              <w:rPr>
                <w:rFonts w:eastAsia="Times New Roman" w:cstheme="minorHAnsi"/>
                <w:bCs/>
                <w:sz w:val="22"/>
                <w:szCs w:val="20"/>
              </w:rPr>
              <w:softHyphen/>
              <w:t>den Kräf</w:t>
            </w:r>
            <w:r w:rsidRPr="00CC7241">
              <w:rPr>
                <w:rFonts w:eastAsia="Times New Roman" w:cstheme="minorHAnsi"/>
                <w:bCs/>
                <w:sz w:val="22"/>
                <w:szCs w:val="20"/>
              </w:rPr>
              <w:softHyphen/>
              <w:t>te und lei</w:t>
            </w:r>
            <w:r w:rsidRPr="00CC7241">
              <w:rPr>
                <w:rFonts w:eastAsia="Times New Roman" w:cstheme="minorHAnsi"/>
                <w:bCs/>
                <w:sz w:val="22"/>
                <w:szCs w:val="20"/>
              </w:rPr>
              <w:softHyphen/>
              <w:t>ten dar</w:t>
            </w:r>
            <w:r w:rsidRPr="00CC7241">
              <w:rPr>
                <w:rFonts w:eastAsia="Times New Roman" w:cstheme="minorHAnsi"/>
                <w:bCs/>
                <w:sz w:val="22"/>
                <w:szCs w:val="20"/>
              </w:rPr>
              <w:softHyphen/>
              <w:t>aus phy</w:t>
            </w:r>
            <w:r w:rsidRPr="00CC7241">
              <w:rPr>
                <w:rFonts w:eastAsia="Times New Roman" w:cstheme="minorHAnsi"/>
                <w:bCs/>
                <w:sz w:val="22"/>
                <w:szCs w:val="20"/>
              </w:rPr>
              <w:softHyphen/>
              <w:t>si</w:t>
            </w:r>
            <w:r w:rsidRPr="00CC7241">
              <w:rPr>
                <w:rFonts w:eastAsia="Times New Roman" w:cstheme="minorHAnsi"/>
                <w:bCs/>
                <w:sz w:val="22"/>
                <w:szCs w:val="20"/>
              </w:rPr>
              <w:softHyphen/>
              <w:t>ka</w:t>
            </w:r>
            <w:r w:rsidRPr="00CC7241">
              <w:rPr>
                <w:rFonts w:eastAsia="Times New Roman" w:cstheme="minorHAnsi"/>
                <w:bCs/>
                <w:sz w:val="22"/>
                <w:szCs w:val="20"/>
              </w:rPr>
              <w:softHyphen/>
              <w:t>li</w:t>
            </w:r>
            <w:r w:rsidRPr="00CC7241">
              <w:rPr>
                <w:rFonts w:eastAsia="Times New Roman" w:cstheme="minorHAnsi"/>
                <w:bCs/>
                <w:sz w:val="22"/>
                <w:szCs w:val="20"/>
              </w:rPr>
              <w:softHyphen/>
              <w:t>sche Stof</w:t>
            </w:r>
            <w:r w:rsidRPr="00CC7241">
              <w:rPr>
                <w:rFonts w:eastAsia="Times New Roman" w:cstheme="minorHAnsi"/>
                <w:bCs/>
                <w:sz w:val="22"/>
                <w:szCs w:val="20"/>
              </w:rPr>
              <w:softHyphen/>
              <w:t>f</w:t>
            </w:r>
            <w:r w:rsidRPr="00CC7241">
              <w:rPr>
                <w:rFonts w:eastAsia="Times New Roman" w:cstheme="minorHAnsi"/>
                <w:bCs/>
                <w:sz w:val="22"/>
                <w:szCs w:val="20"/>
              </w:rPr>
              <w:softHyphen/>
              <w:t>ei</w:t>
            </w:r>
            <w:r w:rsidRPr="00CC7241">
              <w:rPr>
                <w:rFonts w:eastAsia="Times New Roman" w:cstheme="minorHAnsi"/>
                <w:bCs/>
                <w:sz w:val="22"/>
                <w:szCs w:val="20"/>
              </w:rPr>
              <w:softHyphen/>
              <w:t>gen</w:t>
            </w:r>
            <w:r w:rsidRPr="00CC7241">
              <w:rPr>
                <w:rFonts w:eastAsia="Times New Roman" w:cstheme="minorHAnsi"/>
                <w:bCs/>
                <w:sz w:val="22"/>
                <w:szCs w:val="20"/>
              </w:rPr>
              <w:softHyphen/>
              <w:t>schaf</w:t>
            </w:r>
            <w:r w:rsidRPr="00CC7241">
              <w:rPr>
                <w:rFonts w:eastAsia="Times New Roman" w:cstheme="minorHAnsi"/>
                <w:bCs/>
                <w:sz w:val="22"/>
                <w:szCs w:val="20"/>
              </w:rPr>
              <w:softHyphen/>
              <w:t>ten ab.</w:t>
            </w:r>
          </w:p>
        </w:tc>
        <w:tc>
          <w:tcPr>
            <w:tcW w:w="2011" w:type="dxa"/>
          </w:tcPr>
          <w:p w14:paraId="13C2DF33"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 xml:space="preserve">Lernthema 1, </w:t>
            </w:r>
            <w:r w:rsidRPr="004E05AB">
              <w:rPr>
                <w:rFonts w:eastAsia="Times New Roman" w:cstheme="minorHAnsi"/>
                <w:bCs/>
                <w:sz w:val="22"/>
                <w:szCs w:val="20"/>
              </w:rPr>
              <w:t>Kernschritte</w:t>
            </w:r>
            <w:r w:rsidRPr="00845443">
              <w:rPr>
                <w:rFonts w:eastAsia="Times New Roman" w:cstheme="minorHAnsi"/>
                <w:bCs/>
                <w:sz w:val="22"/>
                <w:szCs w:val="20"/>
              </w:rPr>
              <w:t xml:space="preserve"> 1.2., 1.4.</w:t>
            </w:r>
          </w:p>
        </w:tc>
      </w:tr>
      <w:tr w:rsidR="00845443" w14:paraId="28D76A8D" w14:textId="77777777" w:rsidTr="00553EE3">
        <w:tc>
          <w:tcPr>
            <w:tcW w:w="1971" w:type="dxa"/>
          </w:tcPr>
          <w:p w14:paraId="3BF991F5"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Organische Chemie</w:t>
            </w:r>
          </w:p>
        </w:tc>
        <w:tc>
          <w:tcPr>
            <w:tcW w:w="1183" w:type="dxa"/>
          </w:tcPr>
          <w:p w14:paraId="706129D6" w14:textId="77777777" w:rsidR="00845443" w:rsidRPr="00845443" w:rsidRDefault="00845443" w:rsidP="00553EE3">
            <w:pPr>
              <w:jc w:val="center"/>
              <w:rPr>
                <w:rFonts w:eastAsia="Times New Roman" w:cstheme="minorHAnsi"/>
                <w:bCs/>
                <w:sz w:val="22"/>
                <w:szCs w:val="20"/>
              </w:rPr>
            </w:pPr>
            <w:r w:rsidRPr="00845443">
              <w:rPr>
                <w:rFonts w:eastAsia="Times New Roman" w:cstheme="minorHAnsi"/>
                <w:bCs/>
                <w:sz w:val="22"/>
                <w:szCs w:val="20"/>
              </w:rPr>
              <w:t>1</w:t>
            </w:r>
          </w:p>
        </w:tc>
        <w:tc>
          <w:tcPr>
            <w:tcW w:w="3897" w:type="dxa"/>
          </w:tcPr>
          <w:p w14:paraId="5A8EDBAB" w14:textId="77777777" w:rsidR="00845443" w:rsidRPr="00845443" w:rsidRDefault="00845443" w:rsidP="00553EE3">
            <w:pPr>
              <w:tabs>
                <w:tab w:val="left" w:pos="781"/>
              </w:tabs>
              <w:ind w:left="45"/>
              <w:rPr>
                <w:rFonts w:eastAsia="Times New Roman" w:cstheme="minorHAnsi"/>
                <w:bCs/>
                <w:sz w:val="22"/>
                <w:szCs w:val="20"/>
              </w:rPr>
            </w:pPr>
            <w:r w:rsidRPr="00845443">
              <w:rPr>
                <w:rFonts w:eastAsia="Times New Roman" w:cstheme="minorHAnsi"/>
                <w:bCs/>
                <w:sz w:val="22"/>
                <w:szCs w:val="20"/>
              </w:rPr>
              <w:t xml:space="preserve">3.2 </w:t>
            </w:r>
            <w:r w:rsidRPr="00CC7241">
              <w:rPr>
                <w:rFonts w:eastAsia="Times New Roman" w:cstheme="minorHAnsi"/>
                <w:bCs/>
                <w:sz w:val="22"/>
                <w:szCs w:val="20"/>
              </w:rPr>
              <w:t>Die Schü</w:t>
            </w:r>
            <w:r w:rsidRPr="00CC7241">
              <w:rPr>
                <w:rFonts w:eastAsia="Times New Roman" w:cstheme="minorHAnsi"/>
                <w:bCs/>
                <w:sz w:val="22"/>
                <w:szCs w:val="20"/>
              </w:rPr>
              <w:softHyphen/>
              <w:t>le</w:t>
            </w:r>
            <w:r w:rsidRPr="00CC7241">
              <w:rPr>
                <w:rFonts w:eastAsia="Times New Roman" w:cstheme="minorHAnsi"/>
                <w:bCs/>
                <w:sz w:val="22"/>
                <w:szCs w:val="20"/>
              </w:rPr>
              <w:softHyphen/>
              <w:t>rin</w:t>
            </w:r>
            <w:r w:rsidRPr="00CC7241">
              <w:rPr>
                <w:rFonts w:eastAsia="Times New Roman" w:cstheme="minorHAnsi"/>
                <w:bCs/>
                <w:sz w:val="22"/>
                <w:szCs w:val="20"/>
              </w:rPr>
              <w:softHyphen/>
              <w:t>nen und Schü</w:t>
            </w:r>
            <w:r w:rsidRPr="00CC7241">
              <w:rPr>
                <w:rFonts w:eastAsia="Times New Roman" w:cstheme="minorHAnsi"/>
                <w:bCs/>
                <w:sz w:val="22"/>
                <w:szCs w:val="20"/>
              </w:rPr>
              <w:softHyphen/>
              <w:t>ler er</w:t>
            </w:r>
            <w:r w:rsidRPr="00CC7241">
              <w:rPr>
                <w:rFonts w:eastAsia="Times New Roman" w:cstheme="minorHAnsi"/>
                <w:bCs/>
                <w:sz w:val="22"/>
                <w:szCs w:val="20"/>
              </w:rPr>
              <w:softHyphen/>
              <w:t>läu</w:t>
            </w:r>
            <w:r w:rsidRPr="00CC7241">
              <w:rPr>
                <w:rFonts w:eastAsia="Times New Roman" w:cstheme="minorHAnsi"/>
                <w:bCs/>
                <w:sz w:val="22"/>
                <w:szCs w:val="20"/>
              </w:rPr>
              <w:softHyphen/>
              <w:t>tern den Zu</w:t>
            </w:r>
            <w:r w:rsidRPr="00CC7241">
              <w:rPr>
                <w:rFonts w:eastAsia="Times New Roman" w:cstheme="minorHAnsi"/>
                <w:bCs/>
                <w:sz w:val="22"/>
                <w:szCs w:val="20"/>
              </w:rPr>
              <w:softHyphen/>
              <w:t>sam</w:t>
            </w:r>
            <w:r w:rsidRPr="00CC7241">
              <w:rPr>
                <w:rFonts w:eastAsia="Times New Roman" w:cstheme="minorHAnsi"/>
                <w:bCs/>
                <w:sz w:val="22"/>
                <w:szCs w:val="20"/>
              </w:rPr>
              <w:softHyphen/>
              <w:t>men</w:t>
            </w:r>
            <w:r w:rsidRPr="00CC7241">
              <w:rPr>
                <w:rFonts w:eastAsia="Times New Roman" w:cstheme="minorHAnsi"/>
                <w:bCs/>
                <w:sz w:val="22"/>
                <w:szCs w:val="20"/>
              </w:rPr>
              <w:softHyphen/>
              <w:t>hang zwi</w:t>
            </w:r>
            <w:r w:rsidRPr="00CC7241">
              <w:rPr>
                <w:rFonts w:eastAsia="Times New Roman" w:cstheme="minorHAnsi"/>
                <w:bCs/>
                <w:sz w:val="22"/>
                <w:szCs w:val="20"/>
              </w:rPr>
              <w:softHyphen/>
              <w:t>schen Mo</w:t>
            </w:r>
            <w:r w:rsidRPr="00CC7241">
              <w:rPr>
                <w:rFonts w:eastAsia="Times New Roman" w:cstheme="minorHAnsi"/>
                <w:bCs/>
                <w:sz w:val="22"/>
                <w:szCs w:val="20"/>
              </w:rPr>
              <w:softHyphen/>
              <w:t>le</w:t>
            </w:r>
            <w:r w:rsidRPr="00CC7241">
              <w:rPr>
                <w:rFonts w:eastAsia="Times New Roman" w:cstheme="minorHAnsi"/>
                <w:bCs/>
                <w:sz w:val="22"/>
                <w:szCs w:val="20"/>
              </w:rPr>
              <w:softHyphen/>
              <w:t>kül</w:t>
            </w:r>
            <w:r w:rsidRPr="00CC7241">
              <w:rPr>
                <w:rFonts w:eastAsia="Times New Roman" w:cstheme="minorHAnsi"/>
                <w:bCs/>
                <w:sz w:val="22"/>
                <w:szCs w:val="20"/>
              </w:rPr>
              <w:softHyphen/>
              <w:t>struk</w:t>
            </w:r>
            <w:r w:rsidRPr="00CC7241">
              <w:rPr>
                <w:rFonts w:eastAsia="Times New Roman" w:cstheme="minorHAnsi"/>
                <w:bCs/>
                <w:sz w:val="22"/>
                <w:szCs w:val="20"/>
              </w:rPr>
              <w:softHyphen/>
              <w:t>tur, zwi</w:t>
            </w:r>
            <w:r w:rsidRPr="00CC7241">
              <w:rPr>
                <w:rFonts w:eastAsia="Times New Roman" w:cstheme="minorHAnsi"/>
                <w:bCs/>
                <w:sz w:val="22"/>
                <w:szCs w:val="20"/>
              </w:rPr>
              <w:softHyphen/>
              <w:t>schen</w:t>
            </w:r>
            <w:r w:rsidRPr="00CC7241">
              <w:rPr>
                <w:rFonts w:eastAsia="Times New Roman" w:cstheme="minorHAnsi"/>
                <w:bCs/>
                <w:sz w:val="22"/>
                <w:szCs w:val="20"/>
              </w:rPr>
              <w:softHyphen/>
              <w:t>mo</w:t>
            </w:r>
            <w:r w:rsidRPr="00CC7241">
              <w:rPr>
                <w:rFonts w:eastAsia="Times New Roman" w:cstheme="minorHAnsi"/>
                <w:bCs/>
                <w:sz w:val="22"/>
                <w:szCs w:val="20"/>
              </w:rPr>
              <w:softHyphen/>
              <w:t>le</w:t>
            </w:r>
            <w:r w:rsidRPr="00CC7241">
              <w:rPr>
                <w:rFonts w:eastAsia="Times New Roman" w:cstheme="minorHAnsi"/>
                <w:bCs/>
                <w:sz w:val="22"/>
                <w:szCs w:val="20"/>
              </w:rPr>
              <w:softHyphen/>
              <w:t>ku</w:t>
            </w:r>
            <w:r w:rsidRPr="00CC7241">
              <w:rPr>
                <w:rFonts w:eastAsia="Times New Roman" w:cstheme="minorHAnsi"/>
                <w:bCs/>
                <w:sz w:val="22"/>
                <w:szCs w:val="20"/>
              </w:rPr>
              <w:softHyphen/>
              <w:t>la</w:t>
            </w:r>
            <w:r w:rsidRPr="00CC7241">
              <w:rPr>
                <w:rFonts w:eastAsia="Times New Roman" w:cstheme="minorHAnsi"/>
                <w:bCs/>
                <w:sz w:val="22"/>
                <w:szCs w:val="20"/>
              </w:rPr>
              <w:softHyphen/>
              <w:t>ren Kräf</w:t>
            </w:r>
            <w:r w:rsidRPr="00CC7241">
              <w:rPr>
                <w:rFonts w:eastAsia="Times New Roman" w:cstheme="minorHAnsi"/>
                <w:bCs/>
                <w:sz w:val="22"/>
                <w:szCs w:val="20"/>
              </w:rPr>
              <w:softHyphen/>
              <w:t>ten und Stof</w:t>
            </w:r>
            <w:r w:rsidRPr="00CC7241">
              <w:rPr>
                <w:rFonts w:eastAsia="Times New Roman" w:cstheme="minorHAnsi"/>
                <w:bCs/>
                <w:sz w:val="22"/>
                <w:szCs w:val="20"/>
              </w:rPr>
              <w:softHyphen/>
              <w:t>f</w:t>
            </w:r>
            <w:r w:rsidRPr="00CC7241">
              <w:rPr>
                <w:rFonts w:eastAsia="Times New Roman" w:cstheme="minorHAnsi"/>
                <w:bCs/>
                <w:sz w:val="22"/>
                <w:szCs w:val="20"/>
              </w:rPr>
              <w:softHyphen/>
              <w:t>ei</w:t>
            </w:r>
            <w:r w:rsidRPr="00CC7241">
              <w:rPr>
                <w:rFonts w:eastAsia="Times New Roman" w:cstheme="minorHAnsi"/>
                <w:bCs/>
                <w:sz w:val="22"/>
                <w:szCs w:val="20"/>
              </w:rPr>
              <w:softHyphen/>
              <w:t>gen</w:t>
            </w:r>
            <w:r w:rsidRPr="00CC7241">
              <w:rPr>
                <w:rFonts w:eastAsia="Times New Roman" w:cstheme="minorHAnsi"/>
                <w:bCs/>
                <w:sz w:val="22"/>
                <w:szCs w:val="20"/>
              </w:rPr>
              <w:softHyphen/>
              <w:t>schaf</w:t>
            </w:r>
            <w:r w:rsidRPr="00CC7241">
              <w:rPr>
                <w:rFonts w:eastAsia="Times New Roman" w:cstheme="minorHAnsi"/>
                <w:bCs/>
                <w:sz w:val="22"/>
                <w:szCs w:val="20"/>
              </w:rPr>
              <w:softHyphen/>
              <w:t>ten.</w:t>
            </w:r>
          </w:p>
        </w:tc>
        <w:tc>
          <w:tcPr>
            <w:tcW w:w="2011" w:type="dxa"/>
          </w:tcPr>
          <w:p w14:paraId="358E22BD" w14:textId="77777777" w:rsidR="00845443" w:rsidRPr="00845443" w:rsidRDefault="00845443" w:rsidP="00553EE3">
            <w:pPr>
              <w:rPr>
                <w:rFonts w:eastAsia="Times New Roman" w:cstheme="minorHAnsi"/>
                <w:bCs/>
                <w:sz w:val="22"/>
                <w:szCs w:val="20"/>
              </w:rPr>
            </w:pPr>
            <w:r w:rsidRPr="00845443">
              <w:rPr>
                <w:rFonts w:eastAsia="Times New Roman" w:cstheme="minorHAnsi"/>
                <w:bCs/>
                <w:sz w:val="22"/>
                <w:szCs w:val="20"/>
              </w:rPr>
              <w:t xml:space="preserve">Lernthema 1, </w:t>
            </w:r>
            <w:r w:rsidRPr="004E05AB">
              <w:rPr>
                <w:rFonts w:eastAsia="Times New Roman" w:cstheme="minorHAnsi"/>
                <w:bCs/>
                <w:sz w:val="22"/>
                <w:szCs w:val="20"/>
              </w:rPr>
              <w:t>Kernschritte</w:t>
            </w:r>
            <w:r w:rsidRPr="00845443">
              <w:rPr>
                <w:rFonts w:eastAsia="Times New Roman" w:cstheme="minorHAnsi"/>
                <w:bCs/>
                <w:sz w:val="22"/>
                <w:szCs w:val="20"/>
              </w:rPr>
              <w:t xml:space="preserve"> 1.2., 1.4.</w:t>
            </w:r>
          </w:p>
        </w:tc>
      </w:tr>
    </w:tbl>
    <w:p w14:paraId="027A11E3" w14:textId="77777777" w:rsidR="00845443" w:rsidRDefault="00845443" w:rsidP="00D81B5B">
      <w:pPr>
        <w:rPr>
          <w:rFonts w:cstheme="minorHAnsi"/>
          <w:b/>
          <w:bCs/>
          <w:sz w:val="22"/>
          <w:szCs w:val="28"/>
        </w:rPr>
      </w:pPr>
    </w:p>
    <w:p w14:paraId="71536598" w14:textId="77777777" w:rsidR="00845443" w:rsidRDefault="00845443" w:rsidP="00D81B5B">
      <w:pPr>
        <w:rPr>
          <w:rFonts w:cstheme="minorHAnsi"/>
          <w:b/>
          <w:bCs/>
          <w:sz w:val="22"/>
          <w:szCs w:val="28"/>
        </w:rPr>
      </w:pPr>
    </w:p>
    <w:p w14:paraId="55107D60" w14:textId="77777777" w:rsidR="008C0031" w:rsidRDefault="008C0031" w:rsidP="008C0031">
      <w:r w:rsidRPr="008C0031">
        <w:rPr>
          <w:rFonts w:cstheme="minorHAnsi"/>
          <w:b/>
          <w:bCs/>
          <w:sz w:val="22"/>
          <w:szCs w:val="28"/>
        </w:rPr>
        <w:t>Auszug aus dem Bildungsplan Chemielaborant/ Chemielaborantin</w:t>
      </w:r>
    </w:p>
    <w:p w14:paraId="74A6AD21" w14:textId="77777777" w:rsidR="008C0031" w:rsidRDefault="008C0031" w:rsidP="008C0031"/>
    <w:p w14:paraId="394CC25A" w14:textId="77777777" w:rsidR="008C0031" w:rsidRPr="008C0031" w:rsidRDefault="008C0031" w:rsidP="008C0031">
      <w:pPr>
        <w:pBdr>
          <w:top w:val="single" w:sz="8" w:space="1" w:color="auto"/>
          <w:left w:val="single" w:sz="8" w:space="4" w:color="auto"/>
          <w:bottom w:val="single" w:sz="8" w:space="1" w:color="auto"/>
          <w:right w:val="single" w:sz="8" w:space="0" w:color="auto"/>
        </w:pBdr>
        <w:rPr>
          <w:rFonts w:eastAsia="Times New Roman" w:cstheme="minorHAnsi"/>
          <w:bCs/>
          <w:sz w:val="22"/>
          <w:szCs w:val="20"/>
          <w:lang w:eastAsia="de-DE"/>
        </w:rPr>
      </w:pPr>
      <w:r w:rsidRPr="008C0031">
        <w:rPr>
          <w:rFonts w:eastAsia="Times New Roman" w:cstheme="minorHAnsi"/>
          <w:bCs/>
          <w:sz w:val="22"/>
          <w:szCs w:val="20"/>
          <w:lang w:eastAsia="de-DE"/>
        </w:rPr>
        <w:t>LF 8 – Chromatographische Analysen durchführen</w:t>
      </w:r>
    </w:p>
    <w:p w14:paraId="50C8B7CF" w14:textId="77777777" w:rsidR="008C0031" w:rsidRPr="008C0031" w:rsidRDefault="008C0031" w:rsidP="008C0031">
      <w:pPr>
        <w:pBdr>
          <w:top w:val="single" w:sz="8" w:space="1" w:color="auto"/>
          <w:left w:val="single" w:sz="8" w:space="4" w:color="auto"/>
          <w:bottom w:val="single" w:sz="8" w:space="1" w:color="auto"/>
          <w:right w:val="single" w:sz="8" w:space="0" w:color="auto"/>
        </w:pBdr>
        <w:rPr>
          <w:rFonts w:eastAsia="Times New Roman" w:cstheme="minorHAnsi"/>
          <w:bCs/>
          <w:sz w:val="22"/>
          <w:szCs w:val="20"/>
          <w:lang w:eastAsia="de-DE"/>
        </w:rPr>
      </w:pPr>
    </w:p>
    <w:p w14:paraId="3F40541F" w14:textId="77777777" w:rsidR="008C0031" w:rsidRPr="008C0031" w:rsidRDefault="008C0031" w:rsidP="008C0031">
      <w:pPr>
        <w:pStyle w:val="Default"/>
        <w:pBdr>
          <w:top w:val="single" w:sz="8" w:space="1" w:color="auto"/>
          <w:left w:val="single" w:sz="8" w:space="4" w:color="auto"/>
          <w:bottom w:val="single" w:sz="8" w:space="1" w:color="auto"/>
          <w:right w:val="single" w:sz="8" w:space="0" w:color="auto"/>
        </w:pBdr>
        <w:rPr>
          <w:rFonts w:asciiTheme="minorHAnsi" w:eastAsia="Times New Roman" w:hAnsiTheme="minorHAnsi" w:cstheme="minorHAnsi"/>
          <w:bCs/>
          <w:color w:val="auto"/>
          <w:sz w:val="22"/>
          <w:szCs w:val="20"/>
          <w:lang w:eastAsia="de-DE"/>
        </w:rPr>
      </w:pPr>
      <w:r w:rsidRPr="008C0031">
        <w:rPr>
          <w:rFonts w:asciiTheme="minorHAnsi" w:eastAsia="Times New Roman" w:hAnsiTheme="minorHAnsi" w:cstheme="minorHAnsi"/>
          <w:bCs/>
          <w:color w:val="auto"/>
          <w:sz w:val="22"/>
          <w:szCs w:val="20"/>
          <w:lang w:eastAsia="de-DE"/>
        </w:rPr>
        <w:t xml:space="preserve">Sie kennen den Aufbau und die Funktionsweise chromatografischer Analysengeräte, wählen für eine Bestimmung eine chromatografische Methode aus und können diese optimieren. </w:t>
      </w:r>
    </w:p>
    <w:p w14:paraId="21E7ED86" w14:textId="77777777" w:rsidR="008C0031" w:rsidRPr="008C0031" w:rsidRDefault="008C0031" w:rsidP="008C0031">
      <w:pPr>
        <w:pBdr>
          <w:top w:val="single" w:sz="8" w:space="1" w:color="auto"/>
          <w:left w:val="single" w:sz="8" w:space="4" w:color="auto"/>
          <w:bottom w:val="single" w:sz="8" w:space="1" w:color="auto"/>
          <w:right w:val="single" w:sz="8" w:space="0" w:color="auto"/>
        </w:pBdr>
        <w:rPr>
          <w:rFonts w:eastAsia="Times New Roman" w:cstheme="minorHAnsi"/>
          <w:bCs/>
          <w:sz w:val="22"/>
          <w:szCs w:val="20"/>
          <w:lang w:eastAsia="de-DE"/>
        </w:rPr>
      </w:pPr>
    </w:p>
    <w:p w14:paraId="598FF35D" w14:textId="77777777" w:rsidR="008C0031" w:rsidRPr="008C0031" w:rsidRDefault="008C0031" w:rsidP="008C0031">
      <w:pPr>
        <w:pStyle w:val="Default"/>
        <w:pBdr>
          <w:top w:val="single" w:sz="8" w:space="1" w:color="auto"/>
          <w:left w:val="single" w:sz="8" w:space="4" w:color="auto"/>
          <w:bottom w:val="single" w:sz="8" w:space="1" w:color="auto"/>
          <w:right w:val="single" w:sz="8" w:space="0" w:color="auto"/>
        </w:pBdr>
        <w:rPr>
          <w:rFonts w:asciiTheme="minorHAnsi" w:eastAsia="Times New Roman" w:hAnsiTheme="minorHAnsi" w:cstheme="minorHAnsi"/>
          <w:bCs/>
          <w:color w:val="auto"/>
          <w:sz w:val="22"/>
          <w:szCs w:val="20"/>
          <w:lang w:eastAsia="de-DE"/>
        </w:rPr>
      </w:pPr>
      <w:r w:rsidRPr="008C0031">
        <w:rPr>
          <w:rFonts w:asciiTheme="minorHAnsi" w:eastAsia="Times New Roman" w:hAnsiTheme="minorHAnsi" w:cstheme="minorHAnsi"/>
          <w:bCs/>
          <w:color w:val="auto"/>
          <w:sz w:val="22"/>
          <w:szCs w:val="20"/>
          <w:lang w:eastAsia="de-DE"/>
        </w:rPr>
        <w:t xml:space="preserve">GC: </w:t>
      </w:r>
    </w:p>
    <w:p w14:paraId="02780DC8" w14:textId="77777777" w:rsidR="008C0031" w:rsidRPr="008C0031" w:rsidRDefault="008C0031" w:rsidP="008C0031">
      <w:pPr>
        <w:pStyle w:val="Default"/>
        <w:pBdr>
          <w:top w:val="single" w:sz="8" w:space="1" w:color="auto"/>
          <w:left w:val="single" w:sz="8" w:space="4" w:color="auto"/>
          <w:bottom w:val="single" w:sz="8" w:space="1" w:color="auto"/>
          <w:right w:val="single" w:sz="8" w:space="0" w:color="auto"/>
        </w:pBdr>
        <w:rPr>
          <w:rFonts w:asciiTheme="minorHAnsi" w:eastAsia="Times New Roman" w:hAnsiTheme="minorHAnsi" w:cstheme="minorHAnsi"/>
          <w:bCs/>
          <w:color w:val="auto"/>
          <w:sz w:val="22"/>
          <w:szCs w:val="20"/>
          <w:lang w:eastAsia="de-DE"/>
        </w:rPr>
      </w:pPr>
      <w:r w:rsidRPr="008C0031">
        <w:rPr>
          <w:rFonts w:asciiTheme="minorHAnsi" w:eastAsia="Times New Roman" w:hAnsiTheme="minorHAnsi" w:cstheme="minorHAnsi"/>
          <w:bCs/>
          <w:color w:val="auto"/>
          <w:sz w:val="22"/>
          <w:szCs w:val="20"/>
          <w:lang w:eastAsia="de-DE"/>
        </w:rPr>
        <w:t xml:space="preserve">Geräteaufbau, Aufgabetechniken </w:t>
      </w:r>
    </w:p>
    <w:p w14:paraId="52B560B6" w14:textId="77777777" w:rsidR="008C0031" w:rsidRPr="008C0031" w:rsidRDefault="008C0031" w:rsidP="008C0031">
      <w:pPr>
        <w:pStyle w:val="Default"/>
        <w:pBdr>
          <w:top w:val="single" w:sz="8" w:space="1" w:color="auto"/>
          <w:left w:val="single" w:sz="8" w:space="4" w:color="auto"/>
          <w:bottom w:val="single" w:sz="8" w:space="1" w:color="auto"/>
          <w:right w:val="single" w:sz="8" w:space="0" w:color="auto"/>
        </w:pBdr>
        <w:rPr>
          <w:rFonts w:asciiTheme="minorHAnsi" w:eastAsia="Times New Roman" w:hAnsiTheme="minorHAnsi" w:cstheme="minorHAnsi"/>
          <w:bCs/>
          <w:color w:val="auto"/>
          <w:sz w:val="22"/>
          <w:szCs w:val="20"/>
          <w:lang w:eastAsia="de-DE"/>
        </w:rPr>
      </w:pPr>
      <w:r w:rsidRPr="008C0031">
        <w:rPr>
          <w:rFonts w:asciiTheme="minorHAnsi" w:eastAsia="Times New Roman" w:hAnsiTheme="minorHAnsi" w:cstheme="minorHAnsi"/>
          <w:bCs/>
          <w:color w:val="auto"/>
          <w:sz w:val="22"/>
          <w:szCs w:val="20"/>
          <w:lang w:eastAsia="de-DE"/>
        </w:rPr>
        <w:t xml:space="preserve">Trennsäulen </w:t>
      </w:r>
    </w:p>
    <w:p w14:paraId="134C02A9" w14:textId="77777777" w:rsidR="008C0031" w:rsidRPr="008C0031" w:rsidRDefault="008C0031" w:rsidP="008C0031">
      <w:pPr>
        <w:pStyle w:val="Default"/>
        <w:pBdr>
          <w:top w:val="single" w:sz="8" w:space="1" w:color="auto"/>
          <w:left w:val="single" w:sz="8" w:space="4" w:color="auto"/>
          <w:bottom w:val="single" w:sz="8" w:space="1" w:color="auto"/>
          <w:right w:val="single" w:sz="8" w:space="0" w:color="auto"/>
        </w:pBdr>
        <w:rPr>
          <w:rFonts w:asciiTheme="minorHAnsi" w:eastAsia="Times New Roman" w:hAnsiTheme="minorHAnsi" w:cstheme="minorHAnsi"/>
          <w:bCs/>
          <w:color w:val="auto"/>
          <w:sz w:val="22"/>
          <w:szCs w:val="20"/>
          <w:lang w:eastAsia="de-DE"/>
        </w:rPr>
      </w:pPr>
      <w:r w:rsidRPr="008C0031">
        <w:rPr>
          <w:rFonts w:asciiTheme="minorHAnsi" w:eastAsia="Times New Roman" w:hAnsiTheme="minorHAnsi" w:cstheme="minorHAnsi"/>
          <w:bCs/>
          <w:color w:val="auto"/>
          <w:sz w:val="22"/>
          <w:szCs w:val="20"/>
          <w:lang w:eastAsia="de-DE"/>
        </w:rPr>
        <w:t xml:space="preserve">Trägergase </w:t>
      </w:r>
    </w:p>
    <w:p w14:paraId="660EBE05" w14:textId="77777777" w:rsidR="008C0031" w:rsidRPr="008C0031" w:rsidRDefault="008C0031" w:rsidP="008C0031">
      <w:pPr>
        <w:pStyle w:val="Default"/>
        <w:pBdr>
          <w:top w:val="single" w:sz="8" w:space="1" w:color="auto"/>
          <w:left w:val="single" w:sz="8" w:space="4" w:color="auto"/>
          <w:bottom w:val="single" w:sz="8" w:space="1" w:color="auto"/>
          <w:right w:val="single" w:sz="8" w:space="0" w:color="auto"/>
        </w:pBdr>
        <w:rPr>
          <w:rFonts w:asciiTheme="minorHAnsi" w:eastAsia="Times New Roman" w:hAnsiTheme="minorHAnsi" w:cstheme="minorHAnsi"/>
          <w:bCs/>
          <w:color w:val="auto"/>
          <w:sz w:val="22"/>
          <w:szCs w:val="20"/>
          <w:lang w:eastAsia="de-DE"/>
        </w:rPr>
      </w:pPr>
      <w:r w:rsidRPr="008C0031">
        <w:rPr>
          <w:rFonts w:asciiTheme="minorHAnsi" w:eastAsia="Times New Roman" w:hAnsiTheme="minorHAnsi" w:cstheme="minorHAnsi"/>
          <w:bCs/>
          <w:color w:val="auto"/>
          <w:sz w:val="22"/>
          <w:szCs w:val="20"/>
          <w:lang w:eastAsia="de-DE"/>
        </w:rPr>
        <w:lastRenderedPageBreak/>
        <w:t xml:space="preserve">Temperaturgradienten </w:t>
      </w:r>
    </w:p>
    <w:p w14:paraId="5E9CC199" w14:textId="77777777" w:rsidR="008C0031" w:rsidRPr="008C0031" w:rsidRDefault="008C0031" w:rsidP="008C0031">
      <w:pPr>
        <w:pStyle w:val="Default"/>
        <w:pBdr>
          <w:top w:val="single" w:sz="8" w:space="1" w:color="auto"/>
          <w:left w:val="single" w:sz="8" w:space="4" w:color="auto"/>
          <w:bottom w:val="single" w:sz="8" w:space="1" w:color="auto"/>
          <w:right w:val="single" w:sz="8" w:space="0" w:color="auto"/>
        </w:pBdr>
        <w:rPr>
          <w:rFonts w:asciiTheme="minorHAnsi" w:eastAsia="Times New Roman" w:hAnsiTheme="minorHAnsi" w:cstheme="minorHAnsi"/>
          <w:bCs/>
          <w:color w:val="auto"/>
          <w:sz w:val="22"/>
          <w:szCs w:val="20"/>
          <w:lang w:eastAsia="de-DE"/>
        </w:rPr>
      </w:pPr>
      <w:r w:rsidRPr="008C0031">
        <w:rPr>
          <w:rFonts w:asciiTheme="minorHAnsi" w:eastAsia="Times New Roman" w:hAnsiTheme="minorHAnsi" w:cstheme="minorHAnsi"/>
          <w:bCs/>
          <w:color w:val="auto"/>
          <w:sz w:val="22"/>
          <w:szCs w:val="20"/>
          <w:lang w:eastAsia="de-DE"/>
        </w:rPr>
        <w:t xml:space="preserve">Detektoren </w:t>
      </w:r>
    </w:p>
    <w:p w14:paraId="3EBBE71E" w14:textId="77777777" w:rsidR="008C0031" w:rsidRPr="008C0031" w:rsidRDefault="008C0031" w:rsidP="008C0031">
      <w:pPr>
        <w:pStyle w:val="Default"/>
        <w:pBdr>
          <w:top w:val="single" w:sz="8" w:space="1" w:color="auto"/>
          <w:left w:val="single" w:sz="8" w:space="4" w:color="auto"/>
          <w:bottom w:val="single" w:sz="8" w:space="1" w:color="auto"/>
          <w:right w:val="single" w:sz="8" w:space="0" w:color="auto"/>
        </w:pBdr>
        <w:rPr>
          <w:rFonts w:asciiTheme="minorHAnsi" w:eastAsia="Times New Roman" w:hAnsiTheme="minorHAnsi" w:cstheme="minorHAnsi"/>
          <w:bCs/>
          <w:color w:val="auto"/>
          <w:sz w:val="22"/>
          <w:szCs w:val="20"/>
          <w:lang w:eastAsia="de-DE"/>
        </w:rPr>
      </w:pPr>
      <w:r w:rsidRPr="008C0031">
        <w:rPr>
          <w:rFonts w:asciiTheme="minorHAnsi" w:eastAsia="Times New Roman" w:hAnsiTheme="minorHAnsi" w:cstheme="minorHAnsi"/>
          <w:bCs/>
          <w:color w:val="auto"/>
          <w:sz w:val="22"/>
          <w:szCs w:val="20"/>
          <w:lang w:eastAsia="de-DE"/>
        </w:rPr>
        <w:t xml:space="preserve">Optimierung </w:t>
      </w:r>
    </w:p>
    <w:p w14:paraId="499E5040" w14:textId="77777777" w:rsidR="008C0031" w:rsidRPr="008C0031" w:rsidRDefault="008C0031" w:rsidP="008C0031">
      <w:pPr>
        <w:pBdr>
          <w:top w:val="single" w:sz="8" w:space="1" w:color="auto"/>
          <w:left w:val="single" w:sz="8" w:space="4" w:color="auto"/>
          <w:bottom w:val="single" w:sz="8" w:space="1" w:color="auto"/>
          <w:right w:val="single" w:sz="8" w:space="0" w:color="auto"/>
        </w:pBdr>
        <w:rPr>
          <w:rFonts w:eastAsia="Times New Roman" w:cstheme="minorHAnsi"/>
          <w:bCs/>
          <w:sz w:val="22"/>
          <w:szCs w:val="20"/>
          <w:lang w:eastAsia="de-DE"/>
        </w:rPr>
      </w:pPr>
      <w:r w:rsidRPr="008C0031">
        <w:rPr>
          <w:rFonts w:eastAsia="Times New Roman" w:cstheme="minorHAnsi"/>
          <w:bCs/>
          <w:sz w:val="22"/>
          <w:szCs w:val="20"/>
          <w:lang w:eastAsia="de-DE"/>
        </w:rPr>
        <w:t xml:space="preserve">Anwendungen der GC </w:t>
      </w:r>
    </w:p>
    <w:p w14:paraId="2E94AED7" w14:textId="77777777" w:rsidR="00845443" w:rsidRDefault="00845443" w:rsidP="00D81B5B">
      <w:pPr>
        <w:rPr>
          <w:rFonts w:cstheme="minorHAnsi"/>
          <w:b/>
          <w:bCs/>
          <w:sz w:val="22"/>
          <w:szCs w:val="28"/>
        </w:rPr>
      </w:pPr>
    </w:p>
    <w:p w14:paraId="145AAB0F" w14:textId="276D7E58" w:rsidR="00D81B5B" w:rsidRPr="00DB0212" w:rsidRDefault="00D81B5B" w:rsidP="00D81B5B">
      <w:pPr>
        <w:rPr>
          <w:rFonts w:cstheme="minorHAnsi"/>
          <w:b/>
          <w:bCs/>
          <w:sz w:val="22"/>
          <w:szCs w:val="28"/>
        </w:rPr>
      </w:pPr>
      <w:r w:rsidRPr="00DB0212">
        <w:rPr>
          <w:rFonts w:cstheme="minorHAnsi"/>
          <w:b/>
          <w:bCs/>
          <w:sz w:val="22"/>
          <w:szCs w:val="28"/>
        </w:rPr>
        <w:t>Vorwissen</w:t>
      </w:r>
    </w:p>
    <w:p w14:paraId="756127F3" w14:textId="77777777" w:rsidR="00D81B5B" w:rsidRDefault="00D81B5B" w:rsidP="00D81B5B"/>
    <w:p w14:paraId="31151D6D" w14:textId="154A74DE" w:rsidR="0019530E" w:rsidRPr="0019530E" w:rsidRDefault="0019530E" w:rsidP="0019530E">
      <w:pPr>
        <w:rPr>
          <w:bCs/>
          <w:sz w:val="22"/>
          <w:lang w:eastAsia="de-DE"/>
        </w:rPr>
      </w:pPr>
      <w:r w:rsidRPr="0019530E">
        <w:rPr>
          <w:bCs/>
          <w:sz w:val="22"/>
          <w:lang w:eastAsia="de-DE"/>
        </w:rPr>
        <w:t xml:space="preserve">Die Dünnschichtchromatographie wird im Fach </w:t>
      </w:r>
      <w:r w:rsidRPr="004E05AB">
        <w:rPr>
          <w:bCs/>
          <w:sz w:val="22"/>
          <w:lang w:eastAsia="de-DE"/>
        </w:rPr>
        <w:t>Analytische</w:t>
      </w:r>
      <w:r w:rsidRPr="0019530E">
        <w:rPr>
          <w:bCs/>
          <w:sz w:val="22"/>
          <w:lang w:eastAsia="de-DE"/>
        </w:rPr>
        <w:t xml:space="preserve"> Chemie im 1. Schuljahr behandelt, </w:t>
      </w:r>
      <w:r w:rsidR="004E05AB">
        <w:rPr>
          <w:bCs/>
          <w:sz w:val="22"/>
          <w:lang w:eastAsia="de-DE"/>
        </w:rPr>
        <w:t>sodass</w:t>
      </w:r>
      <w:r w:rsidRPr="0019530E">
        <w:rPr>
          <w:bCs/>
          <w:sz w:val="22"/>
          <w:lang w:eastAsia="de-DE"/>
        </w:rPr>
        <w:t xml:space="preserve"> die Begriffe stationäre Phase, mobile Phase, Detektion, Methodenentwicklung für eine </w:t>
      </w:r>
      <w:proofErr w:type="spellStart"/>
      <w:r w:rsidRPr="004E05AB">
        <w:rPr>
          <w:bCs/>
          <w:sz w:val="22"/>
          <w:lang w:eastAsia="de-DE"/>
        </w:rPr>
        <w:t>dünnschichtchromatographische</w:t>
      </w:r>
      <w:proofErr w:type="spellEnd"/>
      <w:r w:rsidRPr="0019530E">
        <w:rPr>
          <w:bCs/>
          <w:sz w:val="22"/>
          <w:lang w:eastAsia="de-DE"/>
        </w:rPr>
        <w:t xml:space="preserve"> Methode als bekannt vorausgesetzt werden können. Die Schülerinnen und Schüler sollten mit Chromatogrammen und deren Kenngrößen (</w:t>
      </w:r>
      <w:r w:rsidR="004E05AB">
        <w:rPr>
          <w:bCs/>
          <w:sz w:val="22"/>
          <w:lang w:eastAsia="de-DE"/>
        </w:rPr>
        <w:t>z. B.</w:t>
      </w:r>
      <w:r w:rsidRPr="0019530E">
        <w:rPr>
          <w:bCs/>
          <w:sz w:val="22"/>
          <w:lang w:eastAsia="de-DE"/>
        </w:rPr>
        <w:t xml:space="preserve"> Retentionszeit, </w:t>
      </w:r>
      <w:r w:rsidRPr="004E05AB">
        <w:rPr>
          <w:bCs/>
          <w:sz w:val="22"/>
          <w:lang w:eastAsia="de-DE"/>
        </w:rPr>
        <w:t>Peakfläche</w:t>
      </w:r>
      <w:r w:rsidRPr="0019530E">
        <w:rPr>
          <w:bCs/>
          <w:sz w:val="22"/>
          <w:lang w:eastAsia="de-DE"/>
        </w:rPr>
        <w:t xml:space="preserve">, </w:t>
      </w:r>
      <w:r w:rsidRPr="004E05AB">
        <w:rPr>
          <w:bCs/>
          <w:sz w:val="22"/>
          <w:lang w:eastAsia="de-DE"/>
        </w:rPr>
        <w:t>chromatographische</w:t>
      </w:r>
      <w:r w:rsidRPr="0019530E">
        <w:rPr>
          <w:bCs/>
          <w:sz w:val="22"/>
          <w:lang w:eastAsia="de-DE"/>
        </w:rPr>
        <w:t xml:space="preserve"> Auflösung) vertraut sein. </w:t>
      </w:r>
    </w:p>
    <w:p w14:paraId="1216BC6A" w14:textId="77777777" w:rsidR="0019530E" w:rsidRPr="0019530E" w:rsidRDefault="0019530E" w:rsidP="0019530E">
      <w:pPr>
        <w:rPr>
          <w:bCs/>
          <w:sz w:val="22"/>
          <w:lang w:eastAsia="de-DE"/>
        </w:rPr>
      </w:pPr>
      <w:r w:rsidRPr="0019530E">
        <w:rPr>
          <w:bCs/>
          <w:sz w:val="22"/>
          <w:lang w:eastAsia="de-DE"/>
        </w:rPr>
        <w:t>Die Schülerinnen und Schüler sollten das Umstellen von Geradengleichungen beherrschen.</w:t>
      </w:r>
    </w:p>
    <w:p w14:paraId="0BA1A2AD" w14:textId="017059C6" w:rsidR="00D81B5B" w:rsidRPr="0019530E" w:rsidRDefault="0019530E" w:rsidP="0019530E">
      <w:pPr>
        <w:rPr>
          <w:bCs/>
          <w:sz w:val="22"/>
          <w:lang w:eastAsia="de-DE"/>
        </w:rPr>
      </w:pPr>
      <w:r w:rsidRPr="0019530E">
        <w:rPr>
          <w:bCs/>
          <w:sz w:val="22"/>
          <w:lang w:eastAsia="de-DE"/>
        </w:rPr>
        <w:t xml:space="preserve">Im Fach </w:t>
      </w:r>
      <w:r w:rsidRPr="004E05AB">
        <w:rPr>
          <w:bCs/>
          <w:sz w:val="22"/>
          <w:lang w:eastAsia="de-DE"/>
        </w:rPr>
        <w:t>Berufsbezogene</w:t>
      </w:r>
      <w:r w:rsidRPr="0019530E">
        <w:rPr>
          <w:bCs/>
          <w:sz w:val="22"/>
          <w:lang w:eastAsia="de-DE"/>
        </w:rPr>
        <w:t xml:space="preserve"> Datenverarbeitung haben die Schülerinnen und Schüler bereits im 1. Schuljahr den Umgang mit Excel oder einem anderen Tabellenkalkulationsprogramm geübt</w:t>
      </w:r>
      <w:r w:rsidR="00845443">
        <w:rPr>
          <w:bCs/>
          <w:sz w:val="22"/>
          <w:lang w:eastAsia="de-DE"/>
        </w:rPr>
        <w:t xml:space="preserve"> und berufsbezogene Präsentationen erstellt</w:t>
      </w:r>
      <w:r w:rsidRPr="0019530E">
        <w:rPr>
          <w:bCs/>
          <w:sz w:val="22"/>
          <w:lang w:eastAsia="de-DE"/>
        </w:rPr>
        <w:t>. Diese Vorkenntnisse sind für das Lernthema 2 und die Lernschritte 2.1. und 2.2. hilfreich, wenn es darum geht, ein Tabellenblatt zur Erstellung des Kalibrierdiagramms zu erstellen.</w:t>
      </w:r>
    </w:p>
    <w:p w14:paraId="06D405CE" w14:textId="77777777" w:rsidR="00D81B5B" w:rsidRPr="0019530E" w:rsidRDefault="00D81B5B" w:rsidP="00D81B5B">
      <w:pPr>
        <w:rPr>
          <w:bCs/>
          <w:sz w:val="22"/>
          <w:lang w:eastAsia="de-DE"/>
        </w:rPr>
      </w:pPr>
    </w:p>
    <w:p w14:paraId="0EEF603E" w14:textId="0EB85DF8" w:rsidR="00D81B5B" w:rsidRDefault="008303B3" w:rsidP="00D81B5B">
      <w:pPr>
        <w:rPr>
          <w:rFonts w:cstheme="minorHAnsi"/>
          <w:b/>
          <w:bCs/>
          <w:sz w:val="22"/>
          <w:szCs w:val="28"/>
        </w:rPr>
      </w:pPr>
      <w:r>
        <w:rPr>
          <w:rFonts w:cstheme="minorHAnsi"/>
          <w:b/>
          <w:bCs/>
          <w:sz w:val="22"/>
          <w:szCs w:val="28"/>
        </w:rPr>
        <w:t xml:space="preserve">Allgemeine </w:t>
      </w:r>
      <w:r w:rsidR="00D81B5B" w:rsidRPr="00C077DC">
        <w:rPr>
          <w:rFonts w:cstheme="minorHAnsi"/>
          <w:b/>
          <w:bCs/>
          <w:sz w:val="22"/>
          <w:szCs w:val="28"/>
        </w:rPr>
        <w:t>Umsetzung</w:t>
      </w:r>
      <w:r w:rsidR="00D81B5B">
        <w:rPr>
          <w:rFonts w:cstheme="minorHAnsi"/>
          <w:b/>
          <w:bCs/>
          <w:sz w:val="22"/>
          <w:szCs w:val="28"/>
        </w:rPr>
        <w:t>shinweise</w:t>
      </w:r>
    </w:p>
    <w:p w14:paraId="50AA784F" w14:textId="77777777" w:rsidR="00D81B5B" w:rsidRDefault="00D81B5B" w:rsidP="00D81B5B">
      <w:pPr>
        <w:rPr>
          <w:rFonts w:cstheme="minorHAnsi"/>
          <w:b/>
          <w:bCs/>
          <w:sz w:val="22"/>
          <w:szCs w:val="28"/>
        </w:rPr>
      </w:pPr>
    </w:p>
    <w:p w14:paraId="39C66D84" w14:textId="25410107" w:rsidR="008303B3" w:rsidRPr="008303B3" w:rsidRDefault="008303B3" w:rsidP="008303B3">
      <w:pPr>
        <w:rPr>
          <w:rFonts w:cstheme="minorHAnsi"/>
          <w:sz w:val="22"/>
          <w:szCs w:val="28"/>
        </w:rPr>
      </w:pPr>
      <w:r w:rsidRPr="008303B3">
        <w:rPr>
          <w:rFonts w:cstheme="minorHAnsi"/>
          <w:sz w:val="22"/>
          <w:szCs w:val="28"/>
        </w:rPr>
        <w:t xml:space="preserve">Der Abschnitt allgemeine Umsetzungshinweise lehnt sich an den folgenden </w:t>
      </w:r>
      <w:proofErr w:type="spellStart"/>
      <w:r w:rsidRPr="004E05AB">
        <w:rPr>
          <w:rFonts w:cstheme="minorHAnsi"/>
          <w:sz w:val="22"/>
          <w:szCs w:val="28"/>
        </w:rPr>
        <w:t>MooveBS</w:t>
      </w:r>
      <w:proofErr w:type="spellEnd"/>
      <w:r w:rsidRPr="004E05AB">
        <w:rPr>
          <w:rFonts w:cstheme="minorHAnsi"/>
          <w:sz w:val="22"/>
          <w:szCs w:val="28"/>
        </w:rPr>
        <w:t xml:space="preserve"> Kurs</w:t>
      </w:r>
      <w:r w:rsidRPr="008303B3">
        <w:rPr>
          <w:rFonts w:cstheme="minorHAnsi"/>
          <w:sz w:val="22"/>
          <w:szCs w:val="28"/>
        </w:rPr>
        <w:t xml:space="preserve"> an:</w:t>
      </w:r>
      <w:r>
        <w:rPr>
          <w:rFonts w:cstheme="minorHAnsi"/>
          <w:sz w:val="22"/>
          <w:szCs w:val="28"/>
        </w:rPr>
        <w:t xml:space="preserve"> </w:t>
      </w:r>
      <w:r w:rsidRPr="004E05AB">
        <w:rPr>
          <w:rFonts w:cstheme="minorHAnsi"/>
          <w:sz w:val="22"/>
          <w:szCs w:val="28"/>
        </w:rPr>
        <w:t>„</w:t>
      </w:r>
      <w:r w:rsidRPr="008303B3">
        <w:rPr>
          <w:rFonts w:cstheme="minorHAnsi"/>
          <w:sz w:val="22"/>
          <w:szCs w:val="28"/>
        </w:rPr>
        <w:t>Eine Blutzucker-Messung planen und durchführen (1</w:t>
      </w:r>
      <w:r w:rsidRPr="004E05AB">
        <w:rPr>
          <w:rFonts w:cstheme="minorHAnsi"/>
          <w:sz w:val="22"/>
          <w:szCs w:val="28"/>
        </w:rPr>
        <w:t>BFAHT_DQR-Niveau</w:t>
      </w:r>
      <w:r w:rsidRPr="008303B3">
        <w:rPr>
          <w:rFonts w:cstheme="minorHAnsi"/>
          <w:sz w:val="22"/>
          <w:szCs w:val="28"/>
        </w:rPr>
        <w:t xml:space="preserve"> 3), </w:t>
      </w:r>
      <w:hyperlink r:id="rId15" w:history="1">
        <w:r w:rsidRPr="008303B3">
          <w:rPr>
            <w:rStyle w:val="Hyperlink"/>
            <w:rFonts w:cstheme="minorHAnsi"/>
            <w:sz w:val="22"/>
            <w:szCs w:val="28"/>
          </w:rPr>
          <w:t>https://moodle.moove-bw.de/moodle/course/view.php?id=1045</w:t>
        </w:r>
      </w:hyperlink>
      <w:r w:rsidRPr="008303B3">
        <w:rPr>
          <w:rFonts w:cstheme="minorHAnsi"/>
          <w:sz w:val="22"/>
          <w:szCs w:val="28"/>
        </w:rPr>
        <w:t xml:space="preserve">, </w:t>
      </w:r>
      <w:r w:rsidRPr="008303B3">
        <w:rPr>
          <w:rFonts w:eastAsia="Times New Roman" w:cstheme="minorHAnsi"/>
          <w:sz w:val="24"/>
          <w:szCs w:val="24"/>
          <w:lang w:eastAsia="de-DE"/>
        </w:rPr>
        <w:t>Autor</w:t>
      </w:r>
      <w:r>
        <w:rPr>
          <w:rFonts w:eastAsia="Times New Roman" w:cstheme="minorHAnsi"/>
          <w:sz w:val="24"/>
          <w:szCs w:val="24"/>
          <w:lang w:eastAsia="de-DE"/>
        </w:rPr>
        <w:t>innen</w:t>
      </w:r>
      <w:r w:rsidRPr="008303B3">
        <w:rPr>
          <w:rFonts w:eastAsia="Times New Roman" w:cstheme="minorHAnsi"/>
          <w:sz w:val="24"/>
          <w:szCs w:val="24"/>
          <w:lang w:eastAsia="de-DE"/>
        </w:rPr>
        <w:t xml:space="preserve">: Miriam </w:t>
      </w:r>
      <w:proofErr w:type="spellStart"/>
      <w:r w:rsidRPr="004E05AB">
        <w:rPr>
          <w:rFonts w:eastAsia="Times New Roman" w:cstheme="minorHAnsi"/>
          <w:sz w:val="24"/>
          <w:szCs w:val="24"/>
          <w:lang w:eastAsia="de-DE"/>
        </w:rPr>
        <w:t>Fehmann</w:t>
      </w:r>
      <w:proofErr w:type="spellEnd"/>
      <w:r w:rsidRPr="008303B3">
        <w:rPr>
          <w:rFonts w:eastAsia="Times New Roman" w:cstheme="minorHAnsi"/>
        </w:rPr>
        <w:t xml:space="preserve">, </w:t>
      </w:r>
      <w:r w:rsidRPr="008303B3">
        <w:rPr>
          <w:rFonts w:eastAsia="Times New Roman" w:cstheme="minorHAnsi"/>
          <w:sz w:val="24"/>
          <w:szCs w:val="24"/>
          <w:lang w:eastAsia="de-DE"/>
        </w:rPr>
        <w:t>Laura Sickmüller</w:t>
      </w:r>
      <w:r>
        <w:rPr>
          <w:rFonts w:eastAsia="Times New Roman" w:cstheme="minorHAnsi"/>
          <w:sz w:val="24"/>
          <w:szCs w:val="24"/>
          <w:lang w:eastAsia="de-DE"/>
        </w:rPr>
        <w:t>.</w:t>
      </w:r>
    </w:p>
    <w:p w14:paraId="390EDD91" w14:textId="0C6439E5" w:rsidR="008303B3" w:rsidRPr="008303B3" w:rsidRDefault="008303B3" w:rsidP="00D81B5B">
      <w:pPr>
        <w:rPr>
          <w:rFonts w:cstheme="minorHAnsi"/>
          <w:sz w:val="22"/>
          <w:szCs w:val="28"/>
        </w:rPr>
      </w:pPr>
    </w:p>
    <w:p w14:paraId="713BA36D" w14:textId="77777777" w:rsidR="008303B3" w:rsidRDefault="008303B3" w:rsidP="00D81B5B">
      <w:pPr>
        <w:rPr>
          <w:rFonts w:cstheme="minorHAnsi"/>
          <w:b/>
          <w:bCs/>
          <w:sz w:val="22"/>
          <w:szCs w:val="28"/>
        </w:rPr>
      </w:pPr>
    </w:p>
    <w:p w14:paraId="595377CF" w14:textId="5546D370" w:rsidR="0019530E" w:rsidRDefault="0019530E" w:rsidP="00D81B5B">
      <w:pPr>
        <w:rPr>
          <w:bCs/>
          <w:sz w:val="22"/>
          <w:lang w:eastAsia="de-DE"/>
        </w:rPr>
      </w:pPr>
      <w:r w:rsidRPr="0019530E">
        <w:rPr>
          <w:bCs/>
          <w:sz w:val="22"/>
          <w:lang w:eastAsia="de-DE"/>
        </w:rPr>
        <w:t xml:space="preserve">In diesem Kurs arbeiten die Schülerinnen </w:t>
      </w:r>
      <w:r w:rsidR="00574B41">
        <w:rPr>
          <w:bCs/>
          <w:sz w:val="22"/>
          <w:lang w:eastAsia="de-DE"/>
        </w:rPr>
        <w:t xml:space="preserve">und Schüler </w:t>
      </w:r>
      <w:r w:rsidRPr="0019530E">
        <w:rPr>
          <w:bCs/>
          <w:sz w:val="22"/>
          <w:lang w:eastAsia="de-DE"/>
        </w:rPr>
        <w:t xml:space="preserve">auf dem Niveau </w:t>
      </w:r>
      <w:r w:rsidRPr="004E05AB">
        <w:rPr>
          <w:bCs/>
          <w:sz w:val="22"/>
          <w:lang w:eastAsia="de-DE"/>
        </w:rPr>
        <w:t>DQR-4</w:t>
      </w:r>
      <w:r w:rsidRPr="0019530E">
        <w:rPr>
          <w:bCs/>
          <w:sz w:val="22"/>
          <w:lang w:eastAsia="de-DE"/>
        </w:rPr>
        <w:t>. Die Arbeitsaufträge und Aufgaben sind teilweise in verschiedene Niveaustufen unterteilt.</w:t>
      </w:r>
    </w:p>
    <w:tbl>
      <w:tblPr>
        <w:tblStyle w:val="Tabellenraster"/>
        <w:tblW w:w="0" w:type="auto"/>
        <w:tblLook w:val="04A0" w:firstRow="1" w:lastRow="0" w:firstColumn="1" w:lastColumn="0" w:noHBand="0" w:noVBand="1"/>
      </w:tblPr>
      <w:tblGrid>
        <w:gridCol w:w="4531"/>
        <w:gridCol w:w="4531"/>
      </w:tblGrid>
      <w:tr w:rsidR="0019530E" w14:paraId="7216AC06" w14:textId="77777777" w:rsidTr="00553EE3">
        <w:tc>
          <w:tcPr>
            <w:tcW w:w="4531" w:type="dxa"/>
          </w:tcPr>
          <w:p w14:paraId="77A80C5E" w14:textId="77777777" w:rsidR="0019530E" w:rsidRDefault="0019530E" w:rsidP="00553EE3">
            <w:pPr>
              <w:pStyle w:val="Textkrper"/>
              <w:rPr>
                <w:bCs/>
                <w:sz w:val="22"/>
              </w:rPr>
            </w:pPr>
            <w:r>
              <w:rPr>
                <w:bCs/>
                <w:sz w:val="22"/>
              </w:rPr>
              <w:t>Icon</w:t>
            </w:r>
          </w:p>
        </w:tc>
        <w:tc>
          <w:tcPr>
            <w:tcW w:w="4531" w:type="dxa"/>
          </w:tcPr>
          <w:p w14:paraId="04EF798C" w14:textId="77777777" w:rsidR="0019530E" w:rsidRDefault="0019530E" w:rsidP="00553EE3">
            <w:pPr>
              <w:pStyle w:val="Textkrper"/>
              <w:rPr>
                <w:bCs/>
                <w:sz w:val="22"/>
              </w:rPr>
            </w:pPr>
            <w:r>
              <w:rPr>
                <w:bCs/>
                <w:sz w:val="22"/>
              </w:rPr>
              <w:t>Bedeutung</w:t>
            </w:r>
          </w:p>
        </w:tc>
      </w:tr>
      <w:tr w:rsidR="0019530E" w14:paraId="66B5B39D" w14:textId="77777777" w:rsidTr="00553EE3">
        <w:tc>
          <w:tcPr>
            <w:tcW w:w="4531" w:type="dxa"/>
          </w:tcPr>
          <w:p w14:paraId="6AD25CE9" w14:textId="63DB28B6" w:rsidR="0019530E" w:rsidRDefault="0019530E" w:rsidP="00553EE3">
            <w:pPr>
              <w:pStyle w:val="Textkrper"/>
              <w:rPr>
                <w:bCs/>
                <w:sz w:val="22"/>
              </w:rPr>
            </w:pPr>
            <w:r w:rsidRPr="00BE3556">
              <w:rPr>
                <w:noProof/>
              </w:rPr>
              <w:drawing>
                <wp:inline distT="0" distB="0" distL="0" distR="0" wp14:anchorId="69B5C9BF" wp14:editId="7B3BFC78">
                  <wp:extent cx="235863" cy="216000"/>
                  <wp:effectExtent l="0" t="0" r="0" b="0"/>
                  <wp:docPr id="1445" name="Grafik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863" cy="216000"/>
                          </a:xfrm>
                          <a:prstGeom prst="rect">
                            <a:avLst/>
                          </a:prstGeom>
                          <a:noFill/>
                          <a:ln>
                            <a:noFill/>
                          </a:ln>
                        </pic:spPr>
                      </pic:pic>
                    </a:graphicData>
                  </a:graphic>
                </wp:inline>
              </w:drawing>
            </w:r>
          </w:p>
        </w:tc>
        <w:tc>
          <w:tcPr>
            <w:tcW w:w="4531" w:type="dxa"/>
          </w:tcPr>
          <w:p w14:paraId="234344DE" w14:textId="58850E1E" w:rsidR="0019530E" w:rsidRDefault="0019530E" w:rsidP="00553EE3">
            <w:pPr>
              <w:pStyle w:val="Textkrper"/>
              <w:rPr>
                <w:bCs/>
                <w:sz w:val="22"/>
              </w:rPr>
            </w:pPr>
            <w:r w:rsidRPr="004E05AB">
              <w:rPr>
                <w:bCs/>
                <w:sz w:val="22"/>
              </w:rPr>
              <w:t>das</w:t>
            </w:r>
            <w:r>
              <w:rPr>
                <w:bCs/>
                <w:sz w:val="22"/>
              </w:rPr>
              <w:t xml:space="preserve"> niedrigste Niveau</w:t>
            </w:r>
          </w:p>
        </w:tc>
      </w:tr>
      <w:tr w:rsidR="0019530E" w14:paraId="6E61EC80" w14:textId="77777777" w:rsidTr="00553EE3">
        <w:tc>
          <w:tcPr>
            <w:tcW w:w="4531" w:type="dxa"/>
          </w:tcPr>
          <w:p w14:paraId="63B88C5D" w14:textId="002DE40C" w:rsidR="0019530E" w:rsidRDefault="0019530E" w:rsidP="00553EE3">
            <w:pPr>
              <w:pStyle w:val="Textkrper"/>
              <w:rPr>
                <w:bCs/>
                <w:sz w:val="22"/>
              </w:rPr>
            </w:pPr>
            <w:r w:rsidRPr="00BE3556">
              <w:rPr>
                <w:noProof/>
              </w:rPr>
              <w:drawing>
                <wp:inline distT="0" distB="0" distL="0" distR="0" wp14:anchorId="7B9242C0" wp14:editId="600D59D4">
                  <wp:extent cx="235863" cy="216000"/>
                  <wp:effectExtent l="0" t="0" r="0" b="0"/>
                  <wp:docPr id="1484" name="Grafik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863" cy="216000"/>
                          </a:xfrm>
                          <a:prstGeom prst="rect">
                            <a:avLst/>
                          </a:prstGeom>
                          <a:noFill/>
                          <a:ln>
                            <a:noFill/>
                          </a:ln>
                        </pic:spPr>
                      </pic:pic>
                    </a:graphicData>
                  </a:graphic>
                </wp:inline>
              </w:drawing>
            </w:r>
          </w:p>
        </w:tc>
        <w:tc>
          <w:tcPr>
            <w:tcW w:w="4531" w:type="dxa"/>
          </w:tcPr>
          <w:p w14:paraId="39EDAF11" w14:textId="09D1FC2E" w:rsidR="0019530E" w:rsidRDefault="0019530E" w:rsidP="00553EE3">
            <w:pPr>
              <w:pStyle w:val="Textkrper"/>
              <w:rPr>
                <w:bCs/>
                <w:sz w:val="22"/>
              </w:rPr>
            </w:pPr>
            <w:r w:rsidRPr="004E05AB">
              <w:rPr>
                <w:bCs/>
                <w:sz w:val="22"/>
              </w:rPr>
              <w:t>das</w:t>
            </w:r>
            <w:r>
              <w:rPr>
                <w:bCs/>
                <w:sz w:val="22"/>
              </w:rPr>
              <w:t xml:space="preserve"> mittlere Niveau</w:t>
            </w:r>
          </w:p>
        </w:tc>
      </w:tr>
      <w:tr w:rsidR="0019530E" w14:paraId="5028C6B0" w14:textId="77777777" w:rsidTr="00553EE3">
        <w:tc>
          <w:tcPr>
            <w:tcW w:w="4531" w:type="dxa"/>
          </w:tcPr>
          <w:p w14:paraId="3DBAD5B9" w14:textId="5B4603A0" w:rsidR="0019530E" w:rsidRDefault="0019530E" w:rsidP="00553EE3">
            <w:pPr>
              <w:pStyle w:val="Textkrper"/>
              <w:rPr>
                <w:bCs/>
                <w:sz w:val="22"/>
              </w:rPr>
            </w:pPr>
            <w:r w:rsidRPr="00BE3556">
              <w:rPr>
                <w:noProof/>
              </w:rPr>
              <w:drawing>
                <wp:inline distT="0" distB="0" distL="0" distR="0" wp14:anchorId="2805EA11" wp14:editId="4107B73C">
                  <wp:extent cx="235863" cy="216000"/>
                  <wp:effectExtent l="0" t="0" r="0" b="0"/>
                  <wp:docPr id="1487" name="Grafik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863" cy="216000"/>
                          </a:xfrm>
                          <a:prstGeom prst="rect">
                            <a:avLst/>
                          </a:prstGeom>
                          <a:noFill/>
                          <a:ln>
                            <a:noFill/>
                          </a:ln>
                        </pic:spPr>
                      </pic:pic>
                    </a:graphicData>
                  </a:graphic>
                </wp:inline>
              </w:drawing>
            </w:r>
          </w:p>
        </w:tc>
        <w:tc>
          <w:tcPr>
            <w:tcW w:w="4531" w:type="dxa"/>
          </w:tcPr>
          <w:p w14:paraId="43A5F159" w14:textId="5ADF4FE2" w:rsidR="0019530E" w:rsidRDefault="0019530E" w:rsidP="00553EE3">
            <w:pPr>
              <w:pStyle w:val="Textkrper"/>
              <w:rPr>
                <w:bCs/>
                <w:sz w:val="22"/>
              </w:rPr>
            </w:pPr>
            <w:r w:rsidRPr="004E05AB">
              <w:rPr>
                <w:bCs/>
                <w:sz w:val="22"/>
              </w:rPr>
              <w:t>ein</w:t>
            </w:r>
            <w:r>
              <w:rPr>
                <w:bCs/>
                <w:sz w:val="22"/>
              </w:rPr>
              <w:t xml:space="preserve"> hohes Niveau</w:t>
            </w:r>
          </w:p>
        </w:tc>
      </w:tr>
    </w:tbl>
    <w:p w14:paraId="74878F7A" w14:textId="77777777" w:rsidR="00D81B5B" w:rsidRDefault="00D81B5B" w:rsidP="00D81B5B">
      <w:pPr>
        <w:pStyle w:val="Textkrper"/>
        <w:rPr>
          <w:bCs/>
          <w:sz w:val="22"/>
        </w:rPr>
      </w:pPr>
    </w:p>
    <w:p w14:paraId="0F9834B5" w14:textId="77777777" w:rsidR="00D81B5B" w:rsidRDefault="00D81B5B" w:rsidP="00D81B5B">
      <w:pPr>
        <w:pStyle w:val="Textkrper"/>
        <w:rPr>
          <w:bCs/>
          <w:sz w:val="22"/>
        </w:rPr>
      </w:pPr>
    </w:p>
    <w:p w14:paraId="5D2AC11E" w14:textId="77777777" w:rsidR="00D81B5B" w:rsidRDefault="00D81B5B" w:rsidP="00D81B5B">
      <w:pPr>
        <w:pStyle w:val="Textkrper"/>
        <w:rPr>
          <w:bCs/>
          <w:sz w:val="22"/>
        </w:rPr>
      </w:pPr>
      <w:r>
        <w:rPr>
          <w:bCs/>
          <w:sz w:val="22"/>
        </w:rPr>
        <w:t xml:space="preserve">Die Schülerinnen und Schüler arbeiten in unterschiedlichen </w:t>
      </w:r>
      <w:r w:rsidRPr="00492A17">
        <w:rPr>
          <w:b/>
          <w:sz w:val="22"/>
        </w:rPr>
        <w:t>Sozialformen</w:t>
      </w:r>
      <w:r>
        <w:rPr>
          <w:bCs/>
          <w:sz w:val="22"/>
        </w:rPr>
        <w:t xml:space="preserve"> miteinander. Dabei wechseln sich individuelle und kooperative Phasen ab.</w:t>
      </w:r>
    </w:p>
    <w:p w14:paraId="4C3F9309" w14:textId="77777777" w:rsidR="00D81B5B" w:rsidRDefault="00D81B5B" w:rsidP="00D81B5B">
      <w:pPr>
        <w:pStyle w:val="Textkrper"/>
        <w:rPr>
          <w:bCs/>
          <w:sz w:val="22"/>
        </w:rPr>
      </w:pPr>
    </w:p>
    <w:tbl>
      <w:tblPr>
        <w:tblStyle w:val="Tabellenraster"/>
        <w:tblW w:w="0" w:type="auto"/>
        <w:tblLook w:val="04A0" w:firstRow="1" w:lastRow="0" w:firstColumn="1" w:lastColumn="0" w:noHBand="0" w:noVBand="1"/>
      </w:tblPr>
      <w:tblGrid>
        <w:gridCol w:w="4531"/>
        <w:gridCol w:w="4531"/>
      </w:tblGrid>
      <w:tr w:rsidR="00D81B5B" w14:paraId="57BBAF92" w14:textId="77777777" w:rsidTr="00553EE3">
        <w:tc>
          <w:tcPr>
            <w:tcW w:w="4531" w:type="dxa"/>
          </w:tcPr>
          <w:p w14:paraId="3DF892C4" w14:textId="77777777" w:rsidR="00D81B5B" w:rsidRDefault="00D81B5B" w:rsidP="00553EE3">
            <w:pPr>
              <w:pStyle w:val="Textkrper"/>
              <w:rPr>
                <w:bCs/>
                <w:sz w:val="22"/>
              </w:rPr>
            </w:pPr>
            <w:r>
              <w:rPr>
                <w:bCs/>
                <w:sz w:val="22"/>
              </w:rPr>
              <w:t>Icon</w:t>
            </w:r>
          </w:p>
        </w:tc>
        <w:tc>
          <w:tcPr>
            <w:tcW w:w="4531" w:type="dxa"/>
          </w:tcPr>
          <w:p w14:paraId="04234286" w14:textId="77777777" w:rsidR="00D81B5B" w:rsidRDefault="00D81B5B" w:rsidP="00553EE3">
            <w:pPr>
              <w:pStyle w:val="Textkrper"/>
              <w:rPr>
                <w:bCs/>
                <w:sz w:val="22"/>
              </w:rPr>
            </w:pPr>
            <w:r>
              <w:rPr>
                <w:bCs/>
                <w:sz w:val="22"/>
              </w:rPr>
              <w:t>Bedeutung</w:t>
            </w:r>
          </w:p>
        </w:tc>
      </w:tr>
      <w:tr w:rsidR="00D81B5B" w14:paraId="71919418" w14:textId="77777777" w:rsidTr="00553EE3">
        <w:tc>
          <w:tcPr>
            <w:tcW w:w="4531" w:type="dxa"/>
          </w:tcPr>
          <w:p w14:paraId="564B6A46" w14:textId="77777777" w:rsidR="00D81B5B" w:rsidRDefault="00D81B5B" w:rsidP="00553EE3">
            <w:pPr>
              <w:pStyle w:val="Textkrper"/>
              <w:rPr>
                <w:bCs/>
                <w:sz w:val="22"/>
              </w:rPr>
            </w:pPr>
            <w:r>
              <w:rPr>
                <w:noProof/>
              </w:rPr>
              <w:drawing>
                <wp:inline distT="0" distB="0" distL="0" distR="0" wp14:anchorId="114E1F81" wp14:editId="67910207">
                  <wp:extent cx="174625" cy="191135"/>
                  <wp:effectExtent l="0" t="0" r="0" b="0"/>
                  <wp:docPr id="874934458" name="Grafik 87493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p>
        </w:tc>
        <w:tc>
          <w:tcPr>
            <w:tcW w:w="4531" w:type="dxa"/>
          </w:tcPr>
          <w:p w14:paraId="2638F166" w14:textId="77777777" w:rsidR="00D81B5B" w:rsidRDefault="00D81B5B" w:rsidP="00553EE3">
            <w:pPr>
              <w:pStyle w:val="Textkrper"/>
              <w:rPr>
                <w:bCs/>
                <w:sz w:val="22"/>
              </w:rPr>
            </w:pPr>
            <w:r>
              <w:rPr>
                <w:bCs/>
                <w:sz w:val="22"/>
              </w:rPr>
              <w:t>Einzelarbeit</w:t>
            </w:r>
          </w:p>
        </w:tc>
      </w:tr>
      <w:tr w:rsidR="00D81B5B" w14:paraId="4D9A37CB" w14:textId="77777777" w:rsidTr="00553EE3">
        <w:tc>
          <w:tcPr>
            <w:tcW w:w="4531" w:type="dxa"/>
          </w:tcPr>
          <w:p w14:paraId="78EB45D7" w14:textId="77777777" w:rsidR="00D81B5B" w:rsidRDefault="00D81B5B" w:rsidP="00553EE3">
            <w:pPr>
              <w:pStyle w:val="Textkrper"/>
              <w:rPr>
                <w:bCs/>
                <w:sz w:val="22"/>
              </w:rPr>
            </w:pPr>
            <w:r w:rsidRPr="00AA18D1">
              <w:rPr>
                <w:noProof/>
              </w:rPr>
              <w:drawing>
                <wp:inline distT="0" distB="0" distL="0" distR="0" wp14:anchorId="1C510CD4" wp14:editId="112F886A">
                  <wp:extent cx="176208" cy="187576"/>
                  <wp:effectExtent l="0" t="0" r="0" b="3175"/>
                  <wp:docPr id="935452976" name="Grafik 9354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92651"/>
                          </a:xfrm>
                          <a:prstGeom prst="rect">
                            <a:avLst/>
                          </a:prstGeom>
                          <a:noFill/>
                          <a:ln>
                            <a:noFill/>
                          </a:ln>
                        </pic:spPr>
                      </pic:pic>
                    </a:graphicData>
                  </a:graphic>
                </wp:inline>
              </w:drawing>
            </w:r>
          </w:p>
        </w:tc>
        <w:tc>
          <w:tcPr>
            <w:tcW w:w="4531" w:type="dxa"/>
          </w:tcPr>
          <w:p w14:paraId="74E34350" w14:textId="77777777" w:rsidR="00D81B5B" w:rsidRDefault="00D81B5B" w:rsidP="00553EE3">
            <w:pPr>
              <w:pStyle w:val="Textkrper"/>
              <w:rPr>
                <w:bCs/>
                <w:sz w:val="22"/>
              </w:rPr>
            </w:pPr>
            <w:r>
              <w:rPr>
                <w:bCs/>
                <w:sz w:val="22"/>
              </w:rPr>
              <w:t>Partnerarbeit</w:t>
            </w:r>
          </w:p>
        </w:tc>
      </w:tr>
      <w:tr w:rsidR="00D81B5B" w14:paraId="19115DC5" w14:textId="77777777" w:rsidTr="00553EE3">
        <w:tc>
          <w:tcPr>
            <w:tcW w:w="4531" w:type="dxa"/>
          </w:tcPr>
          <w:p w14:paraId="305B3798" w14:textId="77777777" w:rsidR="00D81B5B" w:rsidRDefault="00D81B5B" w:rsidP="00553EE3">
            <w:pPr>
              <w:pStyle w:val="Textkrper"/>
              <w:rPr>
                <w:bCs/>
                <w:sz w:val="22"/>
              </w:rPr>
            </w:pPr>
            <w:r w:rsidRPr="00AA18D1">
              <w:rPr>
                <w:noProof/>
              </w:rPr>
              <w:drawing>
                <wp:inline distT="0" distB="0" distL="0" distR="0" wp14:anchorId="1E4D0121" wp14:editId="27EB83E4">
                  <wp:extent cx="344032" cy="202733"/>
                  <wp:effectExtent l="0" t="0" r="0" b="6985"/>
                  <wp:docPr id="1519" name="Grafik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6835" cy="204385"/>
                          </a:xfrm>
                          <a:prstGeom prst="rect">
                            <a:avLst/>
                          </a:prstGeom>
                          <a:noFill/>
                          <a:ln>
                            <a:noFill/>
                          </a:ln>
                        </pic:spPr>
                      </pic:pic>
                    </a:graphicData>
                  </a:graphic>
                </wp:inline>
              </w:drawing>
            </w:r>
          </w:p>
        </w:tc>
        <w:tc>
          <w:tcPr>
            <w:tcW w:w="4531" w:type="dxa"/>
          </w:tcPr>
          <w:p w14:paraId="36709BAF" w14:textId="77777777" w:rsidR="00D81B5B" w:rsidRDefault="00D81B5B" w:rsidP="00553EE3">
            <w:pPr>
              <w:pStyle w:val="Textkrper"/>
              <w:rPr>
                <w:bCs/>
                <w:sz w:val="22"/>
              </w:rPr>
            </w:pPr>
            <w:r>
              <w:rPr>
                <w:bCs/>
                <w:sz w:val="22"/>
              </w:rPr>
              <w:t>Gruppenarbeit</w:t>
            </w:r>
          </w:p>
        </w:tc>
      </w:tr>
      <w:tr w:rsidR="00D81B5B" w14:paraId="31498B1A" w14:textId="77777777" w:rsidTr="00553EE3">
        <w:tc>
          <w:tcPr>
            <w:tcW w:w="4531" w:type="dxa"/>
          </w:tcPr>
          <w:p w14:paraId="4A471633" w14:textId="77777777" w:rsidR="00D81B5B" w:rsidRPr="00AA18D1" w:rsidRDefault="00D81B5B" w:rsidP="00553EE3">
            <w:pPr>
              <w:pStyle w:val="Textkrper"/>
              <w:rPr>
                <w:noProof/>
              </w:rPr>
            </w:pPr>
            <w:r w:rsidRPr="00AA18D1">
              <w:rPr>
                <w:noProof/>
              </w:rPr>
              <w:drawing>
                <wp:inline distT="0" distB="0" distL="0" distR="0" wp14:anchorId="774026F6" wp14:editId="6213AD48">
                  <wp:extent cx="251448" cy="251448"/>
                  <wp:effectExtent l="0" t="0" r="0" b="0"/>
                  <wp:docPr id="2066" name="Grafik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898" cy="252898"/>
                          </a:xfrm>
                          <a:prstGeom prst="rect">
                            <a:avLst/>
                          </a:prstGeom>
                          <a:noFill/>
                          <a:ln>
                            <a:noFill/>
                          </a:ln>
                        </pic:spPr>
                      </pic:pic>
                    </a:graphicData>
                  </a:graphic>
                </wp:inline>
              </w:drawing>
            </w:r>
          </w:p>
        </w:tc>
        <w:tc>
          <w:tcPr>
            <w:tcW w:w="4531" w:type="dxa"/>
          </w:tcPr>
          <w:p w14:paraId="242B6EE2" w14:textId="77777777" w:rsidR="00D81B5B" w:rsidRDefault="00D81B5B" w:rsidP="00553EE3">
            <w:pPr>
              <w:pStyle w:val="Textkrper"/>
              <w:rPr>
                <w:bCs/>
                <w:sz w:val="22"/>
              </w:rPr>
            </w:pPr>
            <w:r>
              <w:rPr>
                <w:bCs/>
                <w:sz w:val="22"/>
              </w:rPr>
              <w:t>Plenum</w:t>
            </w:r>
          </w:p>
        </w:tc>
      </w:tr>
    </w:tbl>
    <w:p w14:paraId="6D6A245B" w14:textId="77777777" w:rsidR="00D81B5B" w:rsidRDefault="00D81B5B" w:rsidP="00D81B5B">
      <w:pPr>
        <w:pStyle w:val="Textkrper"/>
        <w:rPr>
          <w:bCs/>
          <w:sz w:val="22"/>
        </w:rPr>
      </w:pPr>
    </w:p>
    <w:p w14:paraId="1C01B4F1" w14:textId="77777777" w:rsidR="00D81B5B" w:rsidRDefault="00D81B5B" w:rsidP="00D81B5B">
      <w:pPr>
        <w:pStyle w:val="Textkrper"/>
        <w:rPr>
          <w:bCs/>
          <w:sz w:val="22"/>
        </w:rPr>
      </w:pPr>
    </w:p>
    <w:p w14:paraId="08873B06" w14:textId="7023D249" w:rsidR="00D81B5B" w:rsidRDefault="00D81B5B" w:rsidP="00D81B5B">
      <w:pPr>
        <w:pStyle w:val="Textkrper"/>
        <w:rPr>
          <w:bCs/>
          <w:sz w:val="22"/>
        </w:rPr>
      </w:pPr>
      <w:r>
        <w:rPr>
          <w:bCs/>
          <w:sz w:val="22"/>
        </w:rPr>
        <w:t xml:space="preserve">Hilfestellungen sind mit </w:t>
      </w:r>
      <w:r w:rsidRPr="00AA18D1">
        <w:rPr>
          <w:noProof/>
        </w:rPr>
        <w:drawing>
          <wp:inline distT="0" distB="0" distL="0" distR="0" wp14:anchorId="39B09AD7" wp14:editId="4730F81B">
            <wp:extent cx="178523" cy="178523"/>
            <wp:effectExtent l="0" t="0" r="0" b="0"/>
            <wp:docPr id="1483" name="Grafik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715" cy="180715"/>
                    </a:xfrm>
                    <a:prstGeom prst="rect">
                      <a:avLst/>
                    </a:prstGeom>
                    <a:noFill/>
                    <a:ln>
                      <a:noFill/>
                    </a:ln>
                  </pic:spPr>
                </pic:pic>
              </a:graphicData>
            </a:graphic>
          </wp:inline>
        </w:drawing>
      </w:r>
      <w:r>
        <w:rPr>
          <w:bCs/>
          <w:sz w:val="22"/>
        </w:rPr>
        <w:t xml:space="preserve"> gekennzeichnet.</w:t>
      </w:r>
      <w:r w:rsidR="00A6164F">
        <w:rPr>
          <w:bCs/>
          <w:sz w:val="22"/>
        </w:rPr>
        <w:t xml:space="preserve"> Durch das Anklicken der Links gelangt man zu den eigentlichen Tipps.</w:t>
      </w:r>
    </w:p>
    <w:p w14:paraId="2A5A7FC6" w14:textId="77777777" w:rsidR="00A6164F" w:rsidRDefault="00A6164F" w:rsidP="00D81B5B">
      <w:pPr>
        <w:pStyle w:val="Textkrper"/>
        <w:rPr>
          <w:bCs/>
          <w:sz w:val="22"/>
        </w:rPr>
      </w:pPr>
    </w:p>
    <w:p w14:paraId="19A190F5" w14:textId="294731F5" w:rsidR="00A6164F" w:rsidRDefault="00A6164F" w:rsidP="00D81B5B">
      <w:pPr>
        <w:pStyle w:val="Textkrper"/>
        <w:rPr>
          <w:bCs/>
          <w:sz w:val="22"/>
        </w:rPr>
      </w:pPr>
      <w:r w:rsidRPr="004E05AB">
        <w:rPr>
          <w:bCs/>
          <w:sz w:val="22"/>
        </w:rPr>
        <w:t>H5P</w:t>
      </w:r>
      <w:r>
        <w:rPr>
          <w:bCs/>
          <w:sz w:val="22"/>
        </w:rPr>
        <w:t xml:space="preserve"> Material ist wie folgt gekennzeichnet</w:t>
      </w:r>
      <w:r w:rsidRPr="004E05AB">
        <w:rPr>
          <w:bCs/>
          <w:sz w:val="22"/>
        </w:rPr>
        <w:t xml:space="preserve">: </w:t>
      </w:r>
      <w:r w:rsidRPr="004E05AB">
        <w:rPr>
          <w:bCs/>
          <w:noProof/>
          <w:sz w:val="22"/>
        </w:rPr>
        <w:drawing>
          <wp:inline distT="0" distB="0" distL="0" distR="0" wp14:anchorId="36DFAB42" wp14:editId="17F7332C">
            <wp:extent cx="371206" cy="385763"/>
            <wp:effectExtent l="0" t="0" r="0" b="0"/>
            <wp:docPr id="2089761364" name="Grafik 1" descr="Ein Bild, das Screenshot, Schrift, Symbol,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61364" name="Grafik 1" descr="Ein Bild, das Screenshot, Schrift, Symbol, Rechteck enthält.&#10;&#10;Automatisch generierte Beschreibung"/>
                    <pic:cNvPicPr/>
                  </pic:nvPicPr>
                  <pic:blipFill>
                    <a:blip r:embed="rId23"/>
                    <a:stretch>
                      <a:fillRect/>
                    </a:stretch>
                  </pic:blipFill>
                  <pic:spPr>
                    <a:xfrm>
                      <a:off x="0" y="0"/>
                      <a:ext cx="379549" cy="394433"/>
                    </a:xfrm>
                    <a:prstGeom prst="rect">
                      <a:avLst/>
                    </a:prstGeom>
                  </pic:spPr>
                </pic:pic>
              </a:graphicData>
            </a:graphic>
          </wp:inline>
        </w:drawing>
      </w:r>
      <w:r>
        <w:rPr>
          <w:bCs/>
          <w:sz w:val="22"/>
        </w:rPr>
        <w:t xml:space="preserve"> </w:t>
      </w:r>
    </w:p>
    <w:p w14:paraId="5BFA97A9" w14:textId="0D0CA274" w:rsidR="00A6164F" w:rsidRDefault="00A6164F" w:rsidP="00D81B5B">
      <w:pPr>
        <w:pStyle w:val="Textkrper"/>
        <w:rPr>
          <w:bCs/>
          <w:sz w:val="22"/>
        </w:rPr>
      </w:pPr>
      <w:r>
        <w:rPr>
          <w:bCs/>
          <w:sz w:val="22"/>
        </w:rPr>
        <w:t>Durch Anklicken der Links gelangt man zu den Materialien.</w:t>
      </w:r>
    </w:p>
    <w:p w14:paraId="430FBD68" w14:textId="77777777" w:rsidR="0019530E" w:rsidRDefault="0019530E" w:rsidP="0019530E">
      <w:pPr>
        <w:pStyle w:val="Textkrper"/>
        <w:rPr>
          <w:bCs/>
          <w:sz w:val="22"/>
        </w:rPr>
      </w:pPr>
    </w:p>
    <w:p w14:paraId="63792EF6" w14:textId="5C864D2D" w:rsidR="0019530E" w:rsidRDefault="0019530E" w:rsidP="0019530E">
      <w:pPr>
        <w:pStyle w:val="Textkrper"/>
        <w:rPr>
          <w:bCs/>
          <w:sz w:val="22"/>
        </w:rPr>
      </w:pPr>
      <w:r>
        <w:rPr>
          <w:bCs/>
          <w:sz w:val="22"/>
        </w:rPr>
        <w:lastRenderedPageBreak/>
        <w:t>Einzelarbeitsphasen können asynchron gestaltet werden.</w:t>
      </w:r>
    </w:p>
    <w:p w14:paraId="46F014DE" w14:textId="77777777" w:rsidR="00D81B5B" w:rsidRDefault="00D81B5B" w:rsidP="00D81B5B">
      <w:pPr>
        <w:pStyle w:val="Textkrper"/>
        <w:rPr>
          <w:bCs/>
          <w:sz w:val="22"/>
        </w:rPr>
      </w:pPr>
    </w:p>
    <w:p w14:paraId="035D71A1" w14:textId="488C10A5" w:rsidR="00D81B5B" w:rsidRDefault="007144DA" w:rsidP="00D81B5B">
      <w:pPr>
        <w:pStyle w:val="Textkrper"/>
        <w:rPr>
          <w:bCs/>
          <w:sz w:val="22"/>
        </w:rPr>
      </w:pPr>
      <w:r w:rsidRPr="004E05AB">
        <w:rPr>
          <w:bCs/>
          <w:sz w:val="22"/>
        </w:rPr>
        <w:t>„</w:t>
      </w:r>
      <w:r w:rsidR="00D81B5B">
        <w:rPr>
          <w:bCs/>
          <w:sz w:val="22"/>
        </w:rPr>
        <w:t xml:space="preserve">Die </w:t>
      </w:r>
      <w:r w:rsidR="00D81B5B" w:rsidRPr="00444BE4">
        <w:rPr>
          <w:b/>
          <w:sz w:val="22"/>
        </w:rPr>
        <w:t>Kachelform</w:t>
      </w:r>
      <w:r w:rsidR="00D81B5B">
        <w:rPr>
          <w:bCs/>
          <w:sz w:val="22"/>
        </w:rPr>
        <w:t xml:space="preserve"> unterstützt die Schülerinnen und Schüler beim selbstorganisierten Lernen. Anhand der Zahlen wird deutlich gemacht, ob es sich um ein übergeordnetes </w:t>
      </w:r>
      <w:r w:rsidR="00D81B5B" w:rsidRPr="00444BE4">
        <w:rPr>
          <w:b/>
          <w:sz w:val="22"/>
        </w:rPr>
        <w:t>Lernthema</w:t>
      </w:r>
      <w:r w:rsidR="00D81B5B">
        <w:rPr>
          <w:bCs/>
          <w:sz w:val="22"/>
        </w:rPr>
        <w:t xml:space="preserve"> oder einen untergeordneten, vertiefenden oder Hilfestellung-gebenden </w:t>
      </w:r>
      <w:r w:rsidR="00D81B5B" w:rsidRPr="00444BE4">
        <w:rPr>
          <w:b/>
          <w:sz w:val="22"/>
        </w:rPr>
        <w:t>Lernschritt</w:t>
      </w:r>
      <w:r w:rsidR="00D81B5B">
        <w:rPr>
          <w:bCs/>
          <w:sz w:val="22"/>
        </w:rPr>
        <w:t xml:space="preserve"> handelt. </w:t>
      </w:r>
    </w:p>
    <w:p w14:paraId="7F118631" w14:textId="1449C93A" w:rsidR="007144DA" w:rsidRPr="008303B3" w:rsidRDefault="00D81B5B" w:rsidP="007144DA">
      <w:pPr>
        <w:rPr>
          <w:rFonts w:cstheme="minorHAnsi"/>
          <w:sz w:val="22"/>
          <w:szCs w:val="28"/>
        </w:rPr>
      </w:pPr>
      <w:r>
        <w:rPr>
          <w:bCs/>
          <w:sz w:val="22"/>
        </w:rPr>
        <w:t xml:space="preserve">Durch unterschiedliche Übungen, Hilfestellungen und Lösungsvorschläge soll es den </w:t>
      </w:r>
      <w:proofErr w:type="spellStart"/>
      <w:r>
        <w:rPr>
          <w:bCs/>
          <w:sz w:val="22"/>
        </w:rPr>
        <w:t>SuS</w:t>
      </w:r>
      <w:proofErr w:type="spellEnd"/>
      <w:r>
        <w:rPr>
          <w:bCs/>
          <w:sz w:val="22"/>
        </w:rPr>
        <w:t xml:space="preserve"> </w:t>
      </w:r>
      <w:r w:rsidR="004E05AB">
        <w:rPr>
          <w:bCs/>
          <w:sz w:val="22"/>
        </w:rPr>
        <w:t>gelingen,</w:t>
      </w:r>
      <w:r>
        <w:rPr>
          <w:bCs/>
          <w:sz w:val="22"/>
        </w:rPr>
        <w:t xml:space="preserve"> ihre </w:t>
      </w:r>
      <w:r w:rsidRPr="003872C4">
        <w:rPr>
          <w:b/>
          <w:sz w:val="22"/>
        </w:rPr>
        <w:t>Selbstwirksamkeit</w:t>
      </w:r>
      <w:r>
        <w:rPr>
          <w:bCs/>
          <w:sz w:val="22"/>
        </w:rPr>
        <w:t xml:space="preserve"> zu erkennen und sie sollen mot</w:t>
      </w:r>
      <w:r w:rsidR="00574B41">
        <w:rPr>
          <w:bCs/>
          <w:sz w:val="22"/>
        </w:rPr>
        <w:t>i</w:t>
      </w:r>
      <w:r>
        <w:rPr>
          <w:bCs/>
          <w:sz w:val="22"/>
        </w:rPr>
        <w:t xml:space="preserve">viert werden </w:t>
      </w:r>
      <w:r w:rsidRPr="003872C4">
        <w:rPr>
          <w:b/>
          <w:sz w:val="22"/>
        </w:rPr>
        <w:t>selbstorganisiert</w:t>
      </w:r>
      <w:r>
        <w:rPr>
          <w:bCs/>
          <w:sz w:val="22"/>
        </w:rPr>
        <w:t xml:space="preserve"> zu lernen. Die Lehrperson ist dabei jedoch stets als Ansprechperson erreichbar und sollte sowohl bei technischen, aber auch inhaltlichen Fragen helfen.</w:t>
      </w:r>
      <w:r w:rsidR="007144DA" w:rsidRPr="004E05AB">
        <w:rPr>
          <w:bCs/>
          <w:sz w:val="22"/>
        </w:rPr>
        <w:t>“</w:t>
      </w:r>
      <w:r w:rsidR="007144DA">
        <w:rPr>
          <w:bCs/>
          <w:sz w:val="22"/>
        </w:rPr>
        <w:t xml:space="preserve"> </w:t>
      </w:r>
      <w:hyperlink r:id="rId24" w:history="1">
        <w:r w:rsidR="007144DA" w:rsidRPr="008303B3">
          <w:rPr>
            <w:rStyle w:val="Hyperlink"/>
            <w:rFonts w:cstheme="minorHAnsi"/>
            <w:sz w:val="22"/>
            <w:szCs w:val="28"/>
          </w:rPr>
          <w:t>https://moodle.moove-bw.de/moodle/course/view.php?id=1045</w:t>
        </w:r>
      </w:hyperlink>
      <w:r w:rsidR="007144DA" w:rsidRPr="008303B3">
        <w:rPr>
          <w:rFonts w:cstheme="minorHAnsi"/>
          <w:sz w:val="22"/>
          <w:szCs w:val="28"/>
        </w:rPr>
        <w:t xml:space="preserve">, </w:t>
      </w:r>
      <w:r w:rsidR="007144DA" w:rsidRPr="004E05AB">
        <w:rPr>
          <w:bCs/>
          <w:sz w:val="22"/>
        </w:rPr>
        <w:t>Didaktische</w:t>
      </w:r>
      <w:r w:rsidR="007144DA">
        <w:rPr>
          <w:bCs/>
          <w:sz w:val="22"/>
        </w:rPr>
        <w:t xml:space="preserve"> Hinweisen </w:t>
      </w:r>
      <w:r w:rsidR="007144DA" w:rsidRPr="008303B3">
        <w:rPr>
          <w:rFonts w:eastAsia="Times New Roman" w:cstheme="minorHAnsi"/>
          <w:sz w:val="24"/>
          <w:szCs w:val="24"/>
          <w:lang w:eastAsia="de-DE"/>
        </w:rPr>
        <w:t>Autor</w:t>
      </w:r>
      <w:r w:rsidR="007144DA">
        <w:rPr>
          <w:rFonts w:eastAsia="Times New Roman" w:cstheme="minorHAnsi"/>
          <w:sz w:val="24"/>
          <w:szCs w:val="24"/>
          <w:lang w:eastAsia="de-DE"/>
        </w:rPr>
        <w:t>innen</w:t>
      </w:r>
      <w:r w:rsidR="007144DA" w:rsidRPr="008303B3">
        <w:rPr>
          <w:rFonts w:eastAsia="Times New Roman" w:cstheme="minorHAnsi"/>
          <w:sz w:val="24"/>
          <w:szCs w:val="24"/>
          <w:lang w:eastAsia="de-DE"/>
        </w:rPr>
        <w:t xml:space="preserve">: Miriam </w:t>
      </w:r>
      <w:proofErr w:type="spellStart"/>
      <w:r w:rsidR="007144DA" w:rsidRPr="004E05AB">
        <w:rPr>
          <w:rFonts w:eastAsia="Times New Roman" w:cstheme="minorHAnsi"/>
          <w:sz w:val="24"/>
          <w:szCs w:val="24"/>
          <w:lang w:eastAsia="de-DE"/>
        </w:rPr>
        <w:t>Fehmann</w:t>
      </w:r>
      <w:proofErr w:type="spellEnd"/>
      <w:r w:rsidR="007144DA" w:rsidRPr="008303B3">
        <w:rPr>
          <w:rFonts w:eastAsia="Times New Roman" w:cstheme="minorHAnsi"/>
        </w:rPr>
        <w:t xml:space="preserve">, </w:t>
      </w:r>
      <w:r w:rsidR="007144DA" w:rsidRPr="008303B3">
        <w:rPr>
          <w:rFonts w:eastAsia="Times New Roman" w:cstheme="minorHAnsi"/>
          <w:sz w:val="24"/>
          <w:szCs w:val="24"/>
          <w:lang w:eastAsia="de-DE"/>
        </w:rPr>
        <w:t>Laura Sickmüller</w:t>
      </w:r>
      <w:r w:rsidR="007144DA">
        <w:rPr>
          <w:rFonts w:eastAsia="Times New Roman" w:cstheme="minorHAnsi"/>
          <w:sz w:val="24"/>
          <w:szCs w:val="24"/>
          <w:lang w:eastAsia="de-DE"/>
        </w:rPr>
        <w:t>.</w:t>
      </w:r>
    </w:p>
    <w:p w14:paraId="32DCCCF6" w14:textId="5E55F717" w:rsidR="00D81B5B" w:rsidRDefault="00D81B5B" w:rsidP="00D81B5B">
      <w:pPr>
        <w:pStyle w:val="Textkrper"/>
        <w:rPr>
          <w:bCs/>
          <w:sz w:val="22"/>
        </w:rPr>
      </w:pPr>
    </w:p>
    <w:p w14:paraId="360108D4" w14:textId="77777777" w:rsidR="00D81B5B" w:rsidRDefault="00D81B5B" w:rsidP="00D81B5B">
      <w:pPr>
        <w:pStyle w:val="Textkrper"/>
        <w:rPr>
          <w:bCs/>
          <w:sz w:val="22"/>
        </w:rPr>
      </w:pPr>
    </w:p>
    <w:p w14:paraId="5BAFB7EE" w14:textId="77777777" w:rsidR="00D81B5B" w:rsidRDefault="00D81B5B" w:rsidP="00D81B5B">
      <w:pPr>
        <w:pStyle w:val="Textkrper"/>
        <w:rPr>
          <w:bCs/>
          <w:sz w:val="22"/>
        </w:rPr>
      </w:pPr>
    </w:p>
    <w:p w14:paraId="7F3018FF" w14:textId="77777777" w:rsidR="00D81B5B" w:rsidRDefault="00D81B5B" w:rsidP="00D81B5B">
      <w:pPr>
        <w:pStyle w:val="Textkrper"/>
        <w:rPr>
          <w:rFonts w:eastAsia="Times New Roman" w:cstheme="minorHAnsi"/>
          <w:bCs/>
          <w:sz w:val="22"/>
          <w:szCs w:val="20"/>
        </w:rPr>
      </w:pPr>
      <w:r>
        <w:rPr>
          <w:rFonts w:eastAsia="Times New Roman" w:cstheme="minorHAnsi"/>
          <w:bCs/>
          <w:sz w:val="22"/>
          <w:szCs w:val="20"/>
        </w:rPr>
        <w:t xml:space="preserve">Der </w:t>
      </w:r>
      <w:r w:rsidRPr="004E05AB">
        <w:rPr>
          <w:rFonts w:eastAsia="Times New Roman" w:cstheme="minorHAnsi"/>
          <w:b/>
          <w:sz w:val="22"/>
          <w:szCs w:val="20"/>
        </w:rPr>
        <w:t>Advance</w:t>
      </w:r>
      <w:r w:rsidRPr="003872C4">
        <w:rPr>
          <w:rFonts w:eastAsia="Times New Roman" w:cstheme="minorHAnsi"/>
          <w:b/>
          <w:sz w:val="22"/>
          <w:szCs w:val="20"/>
        </w:rPr>
        <w:t xml:space="preserve"> Organizer (AO)</w:t>
      </w:r>
      <w:r>
        <w:rPr>
          <w:rFonts w:eastAsia="Times New Roman" w:cstheme="minorHAnsi"/>
          <w:bCs/>
          <w:sz w:val="22"/>
          <w:szCs w:val="20"/>
        </w:rPr>
        <w:t xml:space="preserve"> ist so gestaltet, dass er einen Überblick über das gesamte Thema der gaschromatographischen Blutalkoholanalyse gibt. Die Lernenden können anhand des AO erkennen, wie weit sie in der Thematik bereits vorangeschritten sind und was ihnen noch zur Bearbeitung fehlt. </w:t>
      </w:r>
    </w:p>
    <w:p w14:paraId="158BC150" w14:textId="77777777" w:rsidR="00A6164F" w:rsidRDefault="00A6164F" w:rsidP="00A6164F">
      <w:pPr>
        <w:pStyle w:val="Textkrper"/>
        <w:rPr>
          <w:bCs/>
          <w:sz w:val="22"/>
        </w:rPr>
      </w:pPr>
    </w:p>
    <w:p w14:paraId="3AC0C567" w14:textId="1061DDEF" w:rsidR="00A6164F" w:rsidRDefault="00A6164F" w:rsidP="00A6164F">
      <w:pPr>
        <w:pStyle w:val="Textkrper"/>
        <w:rPr>
          <w:bCs/>
          <w:sz w:val="22"/>
        </w:rPr>
      </w:pPr>
      <w:r>
        <w:rPr>
          <w:bCs/>
          <w:sz w:val="22"/>
        </w:rPr>
        <w:t xml:space="preserve">Neben den </w:t>
      </w:r>
      <w:r w:rsidRPr="003872C4">
        <w:rPr>
          <w:b/>
          <w:sz w:val="22"/>
        </w:rPr>
        <w:t>fachlichen Kompetenzen</w:t>
      </w:r>
      <w:r>
        <w:rPr>
          <w:bCs/>
          <w:sz w:val="22"/>
        </w:rPr>
        <w:t xml:space="preserve"> werden auch </w:t>
      </w:r>
      <w:r w:rsidRPr="003872C4">
        <w:rPr>
          <w:b/>
          <w:sz w:val="22"/>
        </w:rPr>
        <w:t>überfachliche</w:t>
      </w:r>
      <w:r>
        <w:rPr>
          <w:bCs/>
          <w:sz w:val="22"/>
        </w:rPr>
        <w:t xml:space="preserve"> </w:t>
      </w:r>
      <w:r w:rsidRPr="003872C4">
        <w:rPr>
          <w:b/>
          <w:sz w:val="22"/>
        </w:rPr>
        <w:t>Kompetenzen</w:t>
      </w:r>
      <w:r>
        <w:rPr>
          <w:bCs/>
          <w:sz w:val="22"/>
        </w:rPr>
        <w:t xml:space="preserve"> trainiert. Diese sind in der „Ich kann“- Liste kursiv gedruckt. </w:t>
      </w:r>
    </w:p>
    <w:p w14:paraId="65839943" w14:textId="77777777" w:rsidR="00A6164F" w:rsidRDefault="00A6164F" w:rsidP="00D81B5B">
      <w:pPr>
        <w:pStyle w:val="Textkrper"/>
        <w:rPr>
          <w:rFonts w:eastAsia="Times New Roman" w:cstheme="minorHAnsi"/>
          <w:bCs/>
          <w:sz w:val="22"/>
          <w:szCs w:val="20"/>
        </w:rPr>
      </w:pPr>
    </w:p>
    <w:p w14:paraId="6092312F" w14:textId="60A70581" w:rsidR="00A6164F" w:rsidRPr="00A6164F" w:rsidRDefault="00A6164F" w:rsidP="00D81B5B">
      <w:pPr>
        <w:pStyle w:val="Textkrper"/>
        <w:rPr>
          <w:rFonts w:eastAsia="Times New Roman" w:cstheme="minorHAnsi"/>
          <w:b/>
          <w:sz w:val="22"/>
          <w:szCs w:val="20"/>
        </w:rPr>
      </w:pPr>
      <w:r w:rsidRPr="00A6164F">
        <w:rPr>
          <w:rFonts w:eastAsia="Times New Roman" w:cstheme="minorHAnsi"/>
          <w:b/>
          <w:sz w:val="22"/>
          <w:szCs w:val="20"/>
        </w:rPr>
        <w:t>Lösungsvorschläge</w:t>
      </w:r>
    </w:p>
    <w:p w14:paraId="733BF248" w14:textId="77777777" w:rsidR="00D81B5B" w:rsidRDefault="00D81B5B" w:rsidP="00D81B5B">
      <w:pPr>
        <w:pStyle w:val="Textkrper"/>
        <w:rPr>
          <w:rFonts w:eastAsia="Times New Roman" w:cstheme="minorHAnsi"/>
          <w:bCs/>
          <w:sz w:val="22"/>
          <w:szCs w:val="20"/>
        </w:rPr>
      </w:pPr>
    </w:p>
    <w:p w14:paraId="454AB599" w14:textId="4FF56B6F" w:rsidR="00D81B5B" w:rsidRDefault="00D81B5B" w:rsidP="00D81B5B">
      <w:pPr>
        <w:pStyle w:val="Textkrper"/>
        <w:jc w:val="left"/>
        <w:rPr>
          <w:rFonts w:eastAsia="Times New Roman" w:cstheme="minorHAnsi"/>
          <w:bCs/>
          <w:sz w:val="22"/>
          <w:szCs w:val="20"/>
        </w:rPr>
      </w:pPr>
      <w:r>
        <w:rPr>
          <w:rFonts w:eastAsia="Times New Roman" w:cstheme="minorHAnsi"/>
          <w:bCs/>
          <w:sz w:val="22"/>
          <w:szCs w:val="20"/>
        </w:rPr>
        <w:t xml:space="preserve">Lösungsvorschläge für Aufgaben, die nicht als </w:t>
      </w:r>
      <w:r w:rsidRPr="004E05AB">
        <w:rPr>
          <w:rFonts w:eastAsia="Times New Roman" w:cstheme="minorHAnsi"/>
          <w:bCs/>
          <w:sz w:val="22"/>
          <w:szCs w:val="20"/>
        </w:rPr>
        <w:t>H5P</w:t>
      </w:r>
      <w:r>
        <w:rPr>
          <w:rFonts w:eastAsia="Times New Roman" w:cstheme="minorHAnsi"/>
          <w:bCs/>
          <w:sz w:val="22"/>
          <w:szCs w:val="20"/>
        </w:rPr>
        <w:t xml:space="preserve"> gestaltet wurden, finden Sie in den Materialien.</w:t>
      </w:r>
      <w:r w:rsidR="008303B3">
        <w:rPr>
          <w:rFonts w:eastAsia="Times New Roman" w:cstheme="minorHAnsi"/>
          <w:bCs/>
          <w:sz w:val="22"/>
          <w:szCs w:val="20"/>
        </w:rPr>
        <w:t xml:space="preserve"> Vor der Verwendung des Kurses empfiehlt es sich, die Lösungsvorschlage für die Lernenden zu verbergen.</w:t>
      </w:r>
    </w:p>
    <w:p w14:paraId="7C32DF1B" w14:textId="77777777" w:rsidR="008945C2" w:rsidRDefault="008945C2" w:rsidP="00D81B5B">
      <w:pPr>
        <w:pStyle w:val="Textkrper"/>
        <w:jc w:val="left"/>
        <w:rPr>
          <w:rFonts w:eastAsia="Times New Roman" w:cstheme="minorHAnsi"/>
          <w:bCs/>
          <w:sz w:val="22"/>
          <w:szCs w:val="20"/>
        </w:rPr>
      </w:pPr>
    </w:p>
    <w:p w14:paraId="6A980379" w14:textId="78462A98" w:rsidR="008945C2" w:rsidRDefault="008945C2" w:rsidP="00D81B5B">
      <w:pPr>
        <w:pStyle w:val="Textkrper"/>
        <w:jc w:val="left"/>
        <w:rPr>
          <w:rFonts w:eastAsia="Times New Roman" w:cstheme="minorHAnsi"/>
          <w:bCs/>
          <w:sz w:val="22"/>
          <w:szCs w:val="20"/>
        </w:rPr>
      </w:pPr>
      <w:r w:rsidRPr="008945C2">
        <w:rPr>
          <w:rFonts w:eastAsia="Times New Roman" w:cstheme="minorHAnsi"/>
          <w:bCs/>
          <w:noProof/>
          <w:sz w:val="22"/>
          <w:szCs w:val="20"/>
        </w:rPr>
        <w:drawing>
          <wp:inline distT="0" distB="0" distL="0" distR="0" wp14:anchorId="36DD0A52" wp14:editId="58E1C46E">
            <wp:extent cx="2228866" cy="2324117"/>
            <wp:effectExtent l="0" t="0" r="0" b="0"/>
            <wp:docPr id="1895128809" name="Grafik 1" descr="Ein Bild, das Text, Screenshot, Website, Webse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28809" name="Grafik 1" descr="Ein Bild, das Text, Screenshot, Website, Webseite enthält.&#10;&#10;Automatisch generierte Beschreibung"/>
                    <pic:cNvPicPr/>
                  </pic:nvPicPr>
                  <pic:blipFill>
                    <a:blip r:embed="rId25"/>
                    <a:stretch>
                      <a:fillRect/>
                    </a:stretch>
                  </pic:blipFill>
                  <pic:spPr>
                    <a:xfrm>
                      <a:off x="0" y="0"/>
                      <a:ext cx="2228866" cy="2324117"/>
                    </a:xfrm>
                    <a:prstGeom prst="rect">
                      <a:avLst/>
                    </a:prstGeom>
                  </pic:spPr>
                </pic:pic>
              </a:graphicData>
            </a:graphic>
          </wp:inline>
        </w:drawing>
      </w:r>
    </w:p>
    <w:p w14:paraId="01B8F70A" w14:textId="77777777" w:rsidR="008945C2" w:rsidRDefault="008945C2" w:rsidP="00D81B5B">
      <w:pPr>
        <w:pStyle w:val="Textkrper"/>
        <w:jc w:val="left"/>
        <w:rPr>
          <w:rFonts w:eastAsia="Times New Roman" w:cstheme="minorHAnsi"/>
          <w:bCs/>
          <w:sz w:val="22"/>
          <w:szCs w:val="20"/>
        </w:rPr>
      </w:pPr>
    </w:p>
    <w:p w14:paraId="39BCF83D" w14:textId="0EF36A5A" w:rsidR="008945C2" w:rsidRDefault="008945C2" w:rsidP="00D81B5B">
      <w:pPr>
        <w:pStyle w:val="Textkrper"/>
        <w:jc w:val="left"/>
        <w:rPr>
          <w:rFonts w:eastAsia="Times New Roman" w:cstheme="minorHAnsi"/>
          <w:bCs/>
          <w:sz w:val="22"/>
          <w:szCs w:val="20"/>
        </w:rPr>
      </w:pPr>
      <w:r>
        <w:rPr>
          <w:rFonts w:eastAsia="Times New Roman" w:cstheme="minorHAnsi"/>
          <w:bCs/>
          <w:sz w:val="22"/>
          <w:szCs w:val="20"/>
        </w:rPr>
        <w:t>Unter den Arbeitsaufträgen bzw. Aufgaben und der Reflexion befinden sich verborgene Textseiten und Dokumente. Die Lösungen sind nicht verborgen.</w:t>
      </w:r>
    </w:p>
    <w:p w14:paraId="5E2590E3" w14:textId="77777777" w:rsidR="00D81B5B" w:rsidRPr="005072A0" w:rsidRDefault="00D81B5B" w:rsidP="00D81B5B">
      <w:pPr>
        <w:jc w:val="both"/>
        <w:rPr>
          <w:sz w:val="22"/>
        </w:rPr>
      </w:pPr>
    </w:p>
    <w:p w14:paraId="55E8E4F5" w14:textId="040DA428" w:rsidR="00D81B5B" w:rsidRDefault="00A6164F" w:rsidP="00D81B5B">
      <w:pPr>
        <w:rPr>
          <w:rFonts w:cstheme="minorHAnsi"/>
          <w:b/>
          <w:bCs/>
          <w:sz w:val="22"/>
          <w:szCs w:val="28"/>
        </w:rPr>
      </w:pPr>
      <w:r>
        <w:rPr>
          <w:rFonts w:cstheme="minorHAnsi"/>
          <w:b/>
          <w:bCs/>
          <w:sz w:val="22"/>
          <w:szCs w:val="28"/>
        </w:rPr>
        <w:t xml:space="preserve">Reflexion mit dem Tool </w:t>
      </w:r>
      <w:proofErr w:type="spellStart"/>
      <w:r w:rsidRPr="004E05AB">
        <w:rPr>
          <w:rFonts w:cstheme="minorHAnsi"/>
          <w:b/>
          <w:bCs/>
          <w:sz w:val="22"/>
          <w:szCs w:val="28"/>
        </w:rPr>
        <w:t>Oncoo</w:t>
      </w:r>
      <w:proofErr w:type="spellEnd"/>
    </w:p>
    <w:p w14:paraId="5255C02F" w14:textId="77777777" w:rsidR="00A6164F" w:rsidRPr="00A6164F" w:rsidRDefault="00A6164F" w:rsidP="00D81B5B">
      <w:pPr>
        <w:rPr>
          <w:rFonts w:cstheme="minorHAnsi"/>
          <w:sz w:val="22"/>
          <w:szCs w:val="28"/>
        </w:rPr>
      </w:pPr>
    </w:p>
    <w:p w14:paraId="1BC53A9E" w14:textId="591EC6F1" w:rsidR="00A6164F" w:rsidRPr="00A6164F" w:rsidRDefault="00A6164F" w:rsidP="00D81B5B">
      <w:pPr>
        <w:rPr>
          <w:rFonts w:cstheme="minorHAnsi"/>
          <w:sz w:val="22"/>
          <w:szCs w:val="28"/>
        </w:rPr>
      </w:pPr>
      <w:r w:rsidRPr="00A6164F">
        <w:rPr>
          <w:rFonts w:cstheme="minorHAnsi"/>
          <w:sz w:val="22"/>
          <w:szCs w:val="28"/>
        </w:rPr>
        <w:t xml:space="preserve">Die Lehrkraft muss ein eigenes </w:t>
      </w:r>
      <w:proofErr w:type="spellStart"/>
      <w:r w:rsidRPr="004E05AB">
        <w:rPr>
          <w:rFonts w:cstheme="minorHAnsi"/>
          <w:sz w:val="22"/>
          <w:szCs w:val="28"/>
        </w:rPr>
        <w:t>Oncoo</w:t>
      </w:r>
      <w:proofErr w:type="spellEnd"/>
      <w:r w:rsidRPr="00A6164F">
        <w:rPr>
          <w:rFonts w:cstheme="minorHAnsi"/>
          <w:sz w:val="22"/>
          <w:szCs w:val="28"/>
        </w:rPr>
        <w:t xml:space="preserve"> anlegen.</w:t>
      </w:r>
    </w:p>
    <w:p w14:paraId="104BEB0A" w14:textId="77777777" w:rsidR="00D81B5B" w:rsidRDefault="00D81B5B" w:rsidP="00D81B5B">
      <w:pPr>
        <w:rPr>
          <w:rFonts w:cstheme="minorHAnsi"/>
          <w:sz w:val="22"/>
          <w:szCs w:val="28"/>
        </w:rPr>
      </w:pPr>
    </w:p>
    <w:p w14:paraId="6DEACB48" w14:textId="2DAA46E0" w:rsidR="00A6164F" w:rsidRDefault="0063755A" w:rsidP="00A6164F">
      <w:pPr>
        <w:pStyle w:val="StandardWeb"/>
        <w:spacing w:before="0" w:beforeAutospacing="0"/>
        <w:rPr>
          <w:rFonts w:asciiTheme="minorHAnsi" w:eastAsiaTheme="minorHAnsi" w:hAnsiTheme="minorHAnsi" w:cs="Arial"/>
          <w:b/>
          <w:bCs/>
          <w:sz w:val="22"/>
          <w:szCs w:val="22"/>
          <w:lang w:eastAsia="en-US"/>
        </w:rPr>
      </w:pPr>
      <w:r w:rsidRPr="0063755A">
        <w:rPr>
          <w:rFonts w:asciiTheme="minorHAnsi" w:eastAsiaTheme="minorHAnsi" w:hAnsiTheme="minorHAnsi" w:cs="Arial"/>
          <w:b/>
          <w:bCs/>
          <w:sz w:val="22"/>
          <w:szCs w:val="22"/>
          <w:lang w:eastAsia="en-US"/>
        </w:rPr>
        <w:t xml:space="preserve">Hinweise zu den Lernthemen und den </w:t>
      </w:r>
      <w:r w:rsidRPr="004E05AB">
        <w:rPr>
          <w:rFonts w:asciiTheme="minorHAnsi" w:eastAsiaTheme="minorHAnsi" w:hAnsiTheme="minorHAnsi" w:cs="Arial"/>
          <w:b/>
          <w:bCs/>
          <w:sz w:val="22"/>
          <w:szCs w:val="22"/>
          <w:lang w:eastAsia="en-US"/>
        </w:rPr>
        <w:t>Lernschritten</w:t>
      </w:r>
    </w:p>
    <w:p w14:paraId="58D9ACC7" w14:textId="41AE1F7D" w:rsidR="00A6164F" w:rsidRDefault="00A6164F" w:rsidP="00A6164F">
      <w:pPr>
        <w:pStyle w:val="StandardWeb"/>
        <w:spacing w:before="0" w:beforeAutospacing="0"/>
        <w:rPr>
          <w:rFonts w:asciiTheme="minorHAnsi" w:eastAsiaTheme="minorHAnsi" w:hAnsiTheme="minorHAnsi" w:cs="Arial"/>
          <w:sz w:val="22"/>
          <w:szCs w:val="22"/>
          <w:lang w:eastAsia="en-US"/>
        </w:rPr>
      </w:pPr>
      <w:r w:rsidRPr="00D81B5B">
        <w:rPr>
          <w:rFonts w:asciiTheme="minorHAnsi" w:eastAsiaTheme="minorHAnsi" w:hAnsiTheme="minorHAnsi" w:cs="Arial"/>
          <w:sz w:val="22"/>
          <w:szCs w:val="22"/>
          <w:lang w:eastAsia="en-US"/>
        </w:rPr>
        <w:t xml:space="preserve">Idealerweise soll die Planung im Fach </w:t>
      </w:r>
      <w:r w:rsidR="004E05AB" w:rsidRPr="004E05AB">
        <w:rPr>
          <w:rFonts w:asciiTheme="minorHAnsi" w:eastAsiaTheme="minorHAnsi" w:hAnsiTheme="minorHAnsi" w:cs="Arial"/>
          <w:sz w:val="22"/>
          <w:szCs w:val="22"/>
          <w:lang w:eastAsia="en-US"/>
        </w:rPr>
        <w:t>Instrumentell</w:t>
      </w:r>
      <w:r w:rsidR="004E05AB">
        <w:rPr>
          <w:rFonts w:asciiTheme="minorHAnsi" w:eastAsiaTheme="minorHAnsi" w:hAnsiTheme="minorHAnsi" w:cs="Arial"/>
          <w:sz w:val="22"/>
          <w:szCs w:val="22"/>
          <w:lang w:eastAsia="en-US"/>
        </w:rPr>
        <w:t>-</w:t>
      </w:r>
      <w:r w:rsidRPr="00D81B5B">
        <w:rPr>
          <w:rFonts w:asciiTheme="minorHAnsi" w:eastAsiaTheme="minorHAnsi" w:hAnsiTheme="minorHAnsi" w:cs="Arial"/>
          <w:sz w:val="22"/>
          <w:szCs w:val="22"/>
          <w:lang w:eastAsia="en-US"/>
        </w:rPr>
        <w:t xml:space="preserve">analytisches Praktikum umgesetzt werden. Im Fach berufsbezogene Datenverarbeitung besteht die </w:t>
      </w:r>
      <w:r w:rsidR="004E05AB">
        <w:rPr>
          <w:rFonts w:asciiTheme="minorHAnsi" w:eastAsiaTheme="minorHAnsi" w:hAnsiTheme="minorHAnsi" w:cs="Arial"/>
          <w:sz w:val="22"/>
          <w:szCs w:val="22"/>
          <w:lang w:eastAsia="en-US"/>
        </w:rPr>
        <w:t>Möglichkeit,</w:t>
      </w:r>
      <w:r w:rsidRPr="00D81B5B">
        <w:rPr>
          <w:rFonts w:asciiTheme="minorHAnsi" w:eastAsiaTheme="minorHAnsi" w:hAnsiTheme="minorHAnsi" w:cs="Arial"/>
          <w:sz w:val="22"/>
          <w:szCs w:val="22"/>
          <w:lang w:eastAsia="en-US"/>
        </w:rPr>
        <w:t xml:space="preserve"> den Lernschritt 2.1. und Lernschritt 2.2. einzubinden, um die Exceltabellen zu erstellen.</w:t>
      </w:r>
    </w:p>
    <w:p w14:paraId="4DFB10D7" w14:textId="324749EC" w:rsidR="00EB2DE3" w:rsidRPr="00EB2DE3" w:rsidRDefault="00EB2DE3" w:rsidP="00D81B5B">
      <w:pPr>
        <w:pStyle w:val="StandardWeb"/>
        <w:spacing w:before="0" w:beforeAutospacing="0"/>
        <w:rPr>
          <w:rFonts w:asciiTheme="minorHAnsi" w:eastAsiaTheme="minorHAnsi" w:hAnsiTheme="minorHAnsi" w:cs="Arial"/>
          <w:sz w:val="22"/>
          <w:szCs w:val="22"/>
          <w:lang w:eastAsia="en-US"/>
        </w:rPr>
      </w:pPr>
      <w:r w:rsidRPr="00EB2DE3">
        <w:rPr>
          <w:rFonts w:asciiTheme="minorHAnsi" w:eastAsiaTheme="minorHAnsi" w:hAnsiTheme="minorHAnsi" w:cs="Arial"/>
          <w:sz w:val="22"/>
          <w:szCs w:val="22"/>
          <w:lang w:eastAsia="en-US"/>
        </w:rPr>
        <w:lastRenderedPageBreak/>
        <w:t xml:space="preserve">Es gibt </w:t>
      </w:r>
      <w:r w:rsidRPr="004E05AB">
        <w:rPr>
          <w:rFonts w:asciiTheme="minorHAnsi" w:eastAsiaTheme="minorHAnsi" w:hAnsiTheme="minorHAnsi" w:cs="Arial"/>
          <w:sz w:val="22"/>
          <w:szCs w:val="22"/>
          <w:lang w:eastAsia="en-US"/>
        </w:rPr>
        <w:t>einen zentralen Studierendenorder</w:t>
      </w:r>
      <w:r w:rsidRPr="00EB2DE3">
        <w:rPr>
          <w:rFonts w:asciiTheme="minorHAnsi" w:eastAsiaTheme="minorHAnsi" w:hAnsiTheme="minorHAnsi" w:cs="Arial"/>
          <w:sz w:val="22"/>
          <w:szCs w:val="22"/>
          <w:lang w:eastAsia="en-US"/>
        </w:rPr>
        <w:t xml:space="preserve">, </w:t>
      </w:r>
      <w:r w:rsidRPr="004E05AB">
        <w:rPr>
          <w:rFonts w:asciiTheme="minorHAnsi" w:eastAsiaTheme="minorHAnsi" w:hAnsiTheme="minorHAnsi" w:cs="Arial"/>
          <w:sz w:val="22"/>
          <w:szCs w:val="22"/>
          <w:lang w:eastAsia="en-US"/>
        </w:rPr>
        <w:t>in dem</w:t>
      </w:r>
      <w:r w:rsidRPr="00EB2DE3">
        <w:rPr>
          <w:rFonts w:asciiTheme="minorHAnsi" w:eastAsiaTheme="minorHAnsi" w:hAnsiTheme="minorHAnsi" w:cs="Arial"/>
          <w:sz w:val="22"/>
          <w:szCs w:val="22"/>
          <w:lang w:eastAsia="en-US"/>
        </w:rPr>
        <w:t xml:space="preserve"> die Lernenden Ihre Handlungsprodukte und andere Dateien abspeichern. Nachdem die Teilnehmenden im Kurs eingeschrieben sind, werden die Dokumente automatisch hinter dem Namen abgespeichert. Es wird </w:t>
      </w:r>
      <w:r w:rsidR="004E05AB">
        <w:rPr>
          <w:rFonts w:asciiTheme="minorHAnsi" w:eastAsiaTheme="minorHAnsi" w:hAnsiTheme="minorHAnsi" w:cs="Arial"/>
          <w:sz w:val="22"/>
          <w:szCs w:val="22"/>
          <w:lang w:eastAsia="en-US"/>
        </w:rPr>
        <w:t>empfohlen,</w:t>
      </w:r>
      <w:r w:rsidRPr="00EB2DE3">
        <w:rPr>
          <w:rFonts w:asciiTheme="minorHAnsi" w:eastAsiaTheme="minorHAnsi" w:hAnsiTheme="minorHAnsi" w:cs="Arial"/>
          <w:sz w:val="22"/>
          <w:szCs w:val="22"/>
          <w:lang w:eastAsia="en-US"/>
        </w:rPr>
        <w:t xml:space="preserve"> die</w:t>
      </w:r>
      <w:r>
        <w:rPr>
          <w:rFonts w:asciiTheme="minorHAnsi" w:eastAsiaTheme="minorHAnsi" w:hAnsiTheme="minorHAnsi" w:cs="Arial"/>
          <w:sz w:val="22"/>
          <w:szCs w:val="22"/>
          <w:lang w:eastAsia="en-US"/>
        </w:rPr>
        <w:t xml:space="preserve"> systematische</w:t>
      </w:r>
      <w:r w:rsidRPr="00EB2DE3">
        <w:rPr>
          <w:rFonts w:asciiTheme="minorHAnsi" w:eastAsiaTheme="minorHAnsi" w:hAnsiTheme="minorHAnsi" w:cs="Arial"/>
          <w:sz w:val="22"/>
          <w:szCs w:val="22"/>
          <w:lang w:eastAsia="en-US"/>
        </w:rPr>
        <w:t xml:space="preserve"> Benennung der Dateien mit den Schülerinnen und Schülern zu besprechen.</w:t>
      </w:r>
    </w:p>
    <w:p w14:paraId="7B5137D1" w14:textId="18A35FA4" w:rsidR="0063755A" w:rsidRPr="0063755A" w:rsidRDefault="0063755A" w:rsidP="0063755A">
      <w:pPr>
        <w:pStyle w:val="StandardWeb"/>
        <w:rPr>
          <w:rFonts w:asciiTheme="minorHAnsi" w:eastAsiaTheme="minorHAnsi" w:hAnsiTheme="minorHAnsi" w:cs="Arial"/>
          <w:sz w:val="22"/>
          <w:szCs w:val="22"/>
          <w:lang w:eastAsia="en-US"/>
        </w:rPr>
      </w:pPr>
      <w:r w:rsidRPr="0063755A">
        <w:rPr>
          <w:rFonts w:asciiTheme="minorHAnsi" w:eastAsiaTheme="minorHAnsi" w:hAnsiTheme="minorHAnsi" w:cs="Arial"/>
          <w:b/>
          <w:bCs/>
          <w:sz w:val="22"/>
          <w:szCs w:val="22"/>
          <w:lang w:eastAsia="en-US"/>
        </w:rPr>
        <w:t>Lernthema 1</w:t>
      </w:r>
      <w:r>
        <w:rPr>
          <w:rFonts w:asciiTheme="minorHAnsi" w:eastAsiaTheme="minorHAnsi" w:hAnsiTheme="minorHAnsi" w:cs="Arial"/>
          <w:sz w:val="22"/>
          <w:szCs w:val="22"/>
          <w:lang w:eastAsia="en-US"/>
        </w:rPr>
        <w:t xml:space="preserve">. </w:t>
      </w:r>
      <w:r w:rsidRPr="0063755A">
        <w:rPr>
          <w:rFonts w:asciiTheme="minorHAnsi" w:eastAsiaTheme="minorHAnsi" w:hAnsiTheme="minorHAnsi" w:cs="Arial"/>
          <w:sz w:val="22"/>
          <w:szCs w:val="22"/>
          <w:lang w:eastAsia="en-US"/>
        </w:rPr>
        <w:t xml:space="preserve">Zunächst sollen die Lernenden an die Methodenentwicklung einer DC-Analyse anknüpfen, ein Thema, das bereits im ersten Ausbildungsjahr behandelt wurde. </w:t>
      </w:r>
    </w:p>
    <w:p w14:paraId="53617AF4" w14:textId="2B550B43" w:rsidR="0063755A" w:rsidRPr="0063755A" w:rsidRDefault="0063755A" w:rsidP="0063755A">
      <w:pPr>
        <w:pStyle w:val="StandardWeb"/>
        <w:rPr>
          <w:rFonts w:asciiTheme="minorHAnsi" w:eastAsiaTheme="minorHAnsi" w:hAnsiTheme="minorHAnsi" w:cs="Arial"/>
          <w:sz w:val="22"/>
          <w:szCs w:val="22"/>
          <w:lang w:eastAsia="en-US"/>
        </w:rPr>
      </w:pPr>
      <w:r w:rsidRPr="0063755A">
        <w:rPr>
          <w:rFonts w:asciiTheme="minorHAnsi" w:eastAsiaTheme="minorHAnsi" w:hAnsiTheme="minorHAnsi" w:cs="Arial"/>
          <w:sz w:val="22"/>
          <w:szCs w:val="22"/>
          <w:lang w:eastAsia="en-US"/>
        </w:rPr>
        <w:t>Danach sollen sie einen Überblick über die verschiedenen Möglichkeiten der einzelnen Bauteile eines Gaschromatographen erhalten. Aus diesen Möglichkeiten sollen die für eine Blutalkoholanalyse passenden Optionen ausgewählt werden</w:t>
      </w:r>
      <w:r w:rsidR="004E05AB">
        <w:rPr>
          <w:rFonts w:asciiTheme="minorHAnsi" w:eastAsiaTheme="minorHAnsi" w:hAnsiTheme="minorHAnsi" w:cs="Arial"/>
          <w:sz w:val="22"/>
          <w:szCs w:val="22"/>
          <w:lang w:eastAsia="en-US"/>
        </w:rPr>
        <w:t xml:space="preserve">. </w:t>
      </w:r>
      <w:r w:rsidRPr="0063755A">
        <w:rPr>
          <w:rFonts w:asciiTheme="minorHAnsi" w:eastAsiaTheme="minorHAnsi" w:hAnsiTheme="minorHAnsi" w:cs="Arial"/>
          <w:sz w:val="22"/>
          <w:szCs w:val="22"/>
          <w:lang w:eastAsia="en-US"/>
        </w:rPr>
        <w:t xml:space="preserve">Anschließend planen die Schülerinnen und Schüler die Methode, indem sie ein geeignetes Probenaufgabesystem, eine geeignete stationäre Phase, ein Temperaturprogramm und einen Detektor empfehlen. Sie testen und überprüfen ihre Planung </w:t>
      </w:r>
      <w:r w:rsidR="004E05AB">
        <w:rPr>
          <w:rFonts w:asciiTheme="minorHAnsi" w:eastAsiaTheme="minorHAnsi" w:hAnsiTheme="minorHAnsi" w:cs="Arial"/>
          <w:sz w:val="22"/>
          <w:szCs w:val="22"/>
          <w:lang w:eastAsia="en-US"/>
        </w:rPr>
        <w:t>mithilfe</w:t>
      </w:r>
      <w:r w:rsidRPr="0063755A">
        <w:rPr>
          <w:rFonts w:asciiTheme="minorHAnsi" w:eastAsiaTheme="minorHAnsi" w:hAnsiTheme="minorHAnsi" w:cs="Arial"/>
          <w:sz w:val="22"/>
          <w:szCs w:val="22"/>
          <w:lang w:eastAsia="en-US"/>
        </w:rPr>
        <w:t xml:space="preserve"> eines </w:t>
      </w:r>
      <w:r w:rsidRPr="004E05AB">
        <w:rPr>
          <w:rFonts w:asciiTheme="minorHAnsi" w:eastAsiaTheme="minorHAnsi" w:hAnsiTheme="minorHAnsi" w:cs="Arial"/>
          <w:sz w:val="22"/>
          <w:szCs w:val="22"/>
          <w:lang w:eastAsia="en-US"/>
        </w:rPr>
        <w:t>H5Ps</w:t>
      </w:r>
      <w:r w:rsidRPr="0063755A">
        <w:rPr>
          <w:rFonts w:asciiTheme="minorHAnsi" w:eastAsiaTheme="minorHAnsi" w:hAnsiTheme="minorHAnsi" w:cs="Arial"/>
          <w:sz w:val="22"/>
          <w:szCs w:val="22"/>
          <w:lang w:eastAsia="en-US"/>
        </w:rPr>
        <w:t>. Danach beginnen die Schülerinnen</w:t>
      </w:r>
      <w:r w:rsidR="001A5508">
        <w:rPr>
          <w:rFonts w:asciiTheme="minorHAnsi" w:eastAsiaTheme="minorHAnsi" w:hAnsiTheme="minorHAnsi" w:cs="Arial"/>
          <w:sz w:val="22"/>
          <w:szCs w:val="22"/>
          <w:lang w:eastAsia="en-US"/>
        </w:rPr>
        <w:t xml:space="preserve"> und Schüler</w:t>
      </w:r>
      <w:r w:rsidRPr="0063755A">
        <w:rPr>
          <w:rFonts w:asciiTheme="minorHAnsi" w:eastAsiaTheme="minorHAnsi" w:hAnsiTheme="minorHAnsi" w:cs="Arial"/>
          <w:sz w:val="22"/>
          <w:szCs w:val="22"/>
          <w:lang w:eastAsia="en-US"/>
        </w:rPr>
        <w:t xml:space="preserve"> mit dem Schreiben des Drehbuchs für das Erklärvideo über die Methodenentwicklung. Bei Niveau A wird ein Teil des Drehbuchs und Hinweise zu den Inhalten des Drehbuchs angeben.</w:t>
      </w:r>
    </w:p>
    <w:p w14:paraId="60196B03" w14:textId="4DA011E4" w:rsidR="00A6164F" w:rsidRPr="00A6164F" w:rsidRDefault="0063755A" w:rsidP="008F2BA4">
      <w:pPr>
        <w:pStyle w:val="StandardWeb"/>
        <w:rPr>
          <w:rFonts w:asciiTheme="minorHAnsi" w:eastAsiaTheme="minorHAnsi" w:hAnsiTheme="minorHAnsi" w:cs="Arial"/>
          <w:sz w:val="22"/>
          <w:szCs w:val="22"/>
          <w:lang w:eastAsia="en-US"/>
        </w:rPr>
      </w:pPr>
      <w:r w:rsidRPr="0063755A">
        <w:rPr>
          <w:rFonts w:asciiTheme="minorHAnsi" w:eastAsiaTheme="minorHAnsi" w:hAnsiTheme="minorHAnsi" w:cs="Arial"/>
          <w:sz w:val="22"/>
          <w:szCs w:val="22"/>
          <w:lang w:eastAsia="en-US"/>
        </w:rPr>
        <w:t xml:space="preserve">Das Drehbuch sollte </w:t>
      </w:r>
      <w:r w:rsidR="004E05AB">
        <w:rPr>
          <w:rFonts w:asciiTheme="minorHAnsi" w:eastAsiaTheme="minorHAnsi" w:hAnsiTheme="minorHAnsi" w:cs="Arial"/>
          <w:sz w:val="22"/>
          <w:szCs w:val="22"/>
          <w:lang w:eastAsia="en-US"/>
        </w:rPr>
        <w:t>mithilfe</w:t>
      </w:r>
      <w:r w:rsidRPr="0063755A">
        <w:rPr>
          <w:rFonts w:asciiTheme="minorHAnsi" w:eastAsiaTheme="minorHAnsi" w:hAnsiTheme="minorHAnsi" w:cs="Arial"/>
          <w:sz w:val="22"/>
          <w:szCs w:val="22"/>
          <w:lang w:eastAsia="en-US"/>
        </w:rPr>
        <w:t xml:space="preserve"> eines kollaborativen Dokuments geschrieben werden. </w:t>
      </w:r>
      <w:r w:rsidR="00DB6B06">
        <w:rPr>
          <w:rFonts w:asciiTheme="minorHAnsi" w:eastAsiaTheme="minorHAnsi" w:hAnsiTheme="minorHAnsi" w:cs="Arial"/>
          <w:sz w:val="22"/>
          <w:szCs w:val="22"/>
          <w:lang w:eastAsia="en-US"/>
        </w:rPr>
        <w:t xml:space="preserve">Die Drehbuchvorlage befindet sich bereits in dem angelegten kollaborativen Dokument. </w:t>
      </w:r>
      <w:r w:rsidRPr="0063755A">
        <w:rPr>
          <w:rFonts w:asciiTheme="minorHAnsi" w:eastAsiaTheme="minorHAnsi" w:hAnsiTheme="minorHAnsi" w:cs="Arial"/>
          <w:sz w:val="22"/>
          <w:szCs w:val="22"/>
          <w:lang w:eastAsia="en-US"/>
        </w:rPr>
        <w:t>Für jedes Team muss ein eigenes Dokument erstellt werden. Die Teams treffen sich zu viert, um sich auf ein gemeinsames Drehbuch zu einigen. Das kollaborative Dokument ist nützlich, um das gemeinsame Drehbuch zu speichern.</w:t>
      </w:r>
      <w:r>
        <w:rPr>
          <w:rFonts w:asciiTheme="minorHAnsi" w:eastAsiaTheme="minorHAnsi" w:hAnsiTheme="minorHAnsi" w:cs="Arial"/>
          <w:sz w:val="22"/>
          <w:szCs w:val="22"/>
          <w:lang w:eastAsia="en-US"/>
        </w:rPr>
        <w:t xml:space="preserve"> </w:t>
      </w:r>
      <w:r w:rsidRPr="0063755A">
        <w:rPr>
          <w:rFonts w:asciiTheme="minorHAnsi" w:eastAsiaTheme="minorHAnsi" w:hAnsiTheme="minorHAnsi" w:cs="Arial"/>
          <w:sz w:val="22"/>
          <w:szCs w:val="22"/>
          <w:lang w:eastAsia="en-US"/>
        </w:rPr>
        <w:t>Anschließend drehen die Schülerinnen und Schüler den Film und bewerten ihn</w:t>
      </w:r>
      <w:r w:rsidR="004E05AB">
        <w:rPr>
          <w:rFonts w:asciiTheme="minorHAnsi" w:eastAsiaTheme="minorHAnsi" w:hAnsiTheme="minorHAnsi" w:cs="Arial"/>
          <w:sz w:val="22"/>
          <w:szCs w:val="22"/>
          <w:lang w:eastAsia="en-US"/>
        </w:rPr>
        <w:t xml:space="preserve">. </w:t>
      </w:r>
      <w:r>
        <w:rPr>
          <w:rFonts w:asciiTheme="minorHAnsi" w:eastAsiaTheme="minorHAnsi" w:hAnsiTheme="minorHAnsi" w:cs="Arial"/>
          <w:sz w:val="22"/>
          <w:szCs w:val="22"/>
          <w:lang w:eastAsia="en-US"/>
        </w:rPr>
        <w:t>Für das Video stehen Fotos und Bilder zur Verfügung. Es kann beispielsweise</w:t>
      </w:r>
      <w:r w:rsidRPr="0063755A">
        <w:rPr>
          <w:rFonts w:asciiTheme="minorHAnsi" w:eastAsiaTheme="minorHAnsi" w:hAnsiTheme="minorHAnsi" w:cs="Arial"/>
          <w:sz w:val="22"/>
          <w:szCs w:val="22"/>
          <w:lang w:eastAsia="en-US"/>
        </w:rPr>
        <w:t xml:space="preserve"> </w:t>
      </w:r>
      <w:proofErr w:type="spellStart"/>
      <w:r w:rsidRPr="004E05AB">
        <w:rPr>
          <w:rFonts w:asciiTheme="minorHAnsi" w:eastAsiaTheme="minorHAnsi" w:hAnsiTheme="minorHAnsi" w:cs="Arial"/>
          <w:sz w:val="22"/>
          <w:szCs w:val="22"/>
          <w:lang w:eastAsia="en-US"/>
        </w:rPr>
        <w:t>GoodNotes</w:t>
      </w:r>
      <w:proofErr w:type="spellEnd"/>
      <w:r w:rsidRPr="0063755A">
        <w:rPr>
          <w:rFonts w:asciiTheme="minorHAnsi" w:eastAsiaTheme="minorHAnsi" w:hAnsiTheme="minorHAnsi" w:cs="Arial"/>
          <w:sz w:val="22"/>
          <w:szCs w:val="22"/>
          <w:lang w:eastAsia="en-US"/>
        </w:rPr>
        <w:t xml:space="preserve"> oder </w:t>
      </w:r>
      <w:proofErr w:type="spellStart"/>
      <w:r w:rsidRPr="0063755A">
        <w:rPr>
          <w:rFonts w:asciiTheme="minorHAnsi" w:eastAsiaTheme="minorHAnsi" w:hAnsiTheme="minorHAnsi" w:cs="Arial"/>
          <w:sz w:val="22"/>
          <w:szCs w:val="22"/>
          <w:lang w:eastAsia="en-US"/>
        </w:rPr>
        <w:t>Powerpoint</w:t>
      </w:r>
      <w:proofErr w:type="spellEnd"/>
      <w:r>
        <w:rPr>
          <w:rFonts w:asciiTheme="minorHAnsi" w:eastAsiaTheme="minorHAnsi" w:hAnsiTheme="minorHAnsi" w:cs="Arial"/>
          <w:sz w:val="22"/>
          <w:szCs w:val="22"/>
          <w:lang w:eastAsia="en-US"/>
        </w:rPr>
        <w:t xml:space="preserve"> verwendet werden, um </w:t>
      </w:r>
      <w:r w:rsidRPr="004E05AB">
        <w:rPr>
          <w:rFonts w:asciiTheme="minorHAnsi" w:eastAsiaTheme="minorHAnsi" w:hAnsiTheme="minorHAnsi" w:cs="Arial"/>
          <w:sz w:val="22"/>
          <w:szCs w:val="22"/>
          <w:lang w:eastAsia="en-US"/>
        </w:rPr>
        <w:t>einen Screencast</w:t>
      </w:r>
      <w:r>
        <w:rPr>
          <w:rFonts w:asciiTheme="minorHAnsi" w:eastAsiaTheme="minorHAnsi" w:hAnsiTheme="minorHAnsi" w:cs="Arial"/>
          <w:sz w:val="22"/>
          <w:szCs w:val="22"/>
          <w:lang w:eastAsia="en-US"/>
        </w:rPr>
        <w:t xml:space="preserve"> zu gestalten. </w:t>
      </w:r>
      <w:r w:rsidRPr="0063755A">
        <w:rPr>
          <w:rFonts w:asciiTheme="minorHAnsi" w:eastAsiaTheme="minorHAnsi" w:hAnsiTheme="minorHAnsi" w:cs="Arial"/>
          <w:sz w:val="22"/>
          <w:szCs w:val="22"/>
          <w:lang w:eastAsia="en-US"/>
        </w:rPr>
        <w:t xml:space="preserve">Kriterien für die Bewertung von Videos findet man unter: </w:t>
      </w:r>
      <w:hyperlink r:id="rId26" w:history="1">
        <w:r w:rsidRPr="001C46A6">
          <w:rPr>
            <w:rStyle w:val="Hyperlink"/>
            <w:rFonts w:asciiTheme="minorHAnsi" w:eastAsiaTheme="minorHAnsi" w:hAnsiTheme="minorHAnsi" w:cs="Arial"/>
            <w:sz w:val="22"/>
            <w:szCs w:val="22"/>
            <w:lang w:eastAsia="en-US"/>
          </w:rPr>
          <w:t>https://www.schule-bw.de/faecher-und-schularten/sprachen-und-literatur/deutsch/unterrichtseinheiten/projekte/erklaervideo-deutsch</w:t>
        </w:r>
      </w:hyperlink>
      <w:r w:rsidRPr="0063755A">
        <w:rPr>
          <w:rFonts w:asciiTheme="minorHAnsi" w:eastAsiaTheme="minorHAnsi" w:hAnsiTheme="minorHAnsi" w:cs="Arial"/>
          <w:sz w:val="22"/>
          <w:szCs w:val="22"/>
          <w:lang w:eastAsia="en-US"/>
        </w:rPr>
        <w:t>.</w:t>
      </w:r>
      <w:r>
        <w:rPr>
          <w:rFonts w:asciiTheme="minorHAnsi" w:eastAsiaTheme="minorHAnsi" w:hAnsiTheme="minorHAnsi" w:cs="Arial"/>
          <w:sz w:val="22"/>
          <w:szCs w:val="22"/>
          <w:lang w:eastAsia="en-US"/>
        </w:rPr>
        <w:t xml:space="preserve"> </w:t>
      </w:r>
      <w:r w:rsidRPr="0063755A">
        <w:rPr>
          <w:rFonts w:asciiTheme="minorHAnsi" w:eastAsiaTheme="minorHAnsi" w:hAnsiTheme="minorHAnsi" w:cs="Arial"/>
          <w:sz w:val="22"/>
          <w:szCs w:val="22"/>
          <w:lang w:eastAsia="en-US"/>
        </w:rPr>
        <w:t>Für das Erklärvideo steht ein Musterdrehbuch zur Verfügung, das als Orientierung für den Erwartungshorizont dient.</w:t>
      </w:r>
      <w:r>
        <w:rPr>
          <w:rFonts w:asciiTheme="minorHAnsi" w:eastAsiaTheme="minorHAnsi" w:hAnsiTheme="minorHAnsi" w:cs="Arial"/>
          <w:sz w:val="22"/>
          <w:szCs w:val="22"/>
          <w:lang w:eastAsia="en-US"/>
        </w:rPr>
        <w:t xml:space="preserve"> Dieses ist für die Schülerinnen und Schüler verborgen.</w:t>
      </w:r>
    </w:p>
    <w:p w14:paraId="51FB957E" w14:textId="63A9F9CA" w:rsidR="00A62D2E" w:rsidRDefault="00F71A00" w:rsidP="008F2BA4">
      <w:pPr>
        <w:pStyle w:val="StandardWeb"/>
        <w:rPr>
          <w:rFonts w:asciiTheme="minorHAnsi" w:eastAsiaTheme="minorHAnsi" w:hAnsiTheme="minorHAnsi" w:cs="Arial"/>
          <w:sz w:val="22"/>
          <w:szCs w:val="22"/>
          <w:lang w:eastAsia="en-US"/>
        </w:rPr>
      </w:pPr>
      <w:r w:rsidRPr="00F71A00">
        <w:rPr>
          <w:rFonts w:asciiTheme="minorHAnsi" w:eastAsiaTheme="minorHAnsi" w:hAnsiTheme="minorHAnsi" w:cs="Arial"/>
          <w:b/>
          <w:bCs/>
          <w:sz w:val="22"/>
          <w:szCs w:val="22"/>
          <w:lang w:eastAsia="en-US"/>
        </w:rPr>
        <w:t>Lernschritte 1.1 bis 1.6.</w:t>
      </w:r>
      <w:r>
        <w:rPr>
          <w:rFonts w:asciiTheme="minorHAnsi" w:eastAsiaTheme="minorHAnsi" w:hAnsiTheme="minorHAnsi" w:cs="Arial"/>
          <w:sz w:val="22"/>
          <w:szCs w:val="22"/>
          <w:lang w:eastAsia="en-US"/>
        </w:rPr>
        <w:t xml:space="preserve"> </w:t>
      </w:r>
      <w:r w:rsidR="00A6164F" w:rsidRPr="00A6164F">
        <w:rPr>
          <w:rFonts w:asciiTheme="minorHAnsi" w:eastAsiaTheme="minorHAnsi" w:hAnsiTheme="minorHAnsi" w:cs="Arial"/>
          <w:sz w:val="22"/>
          <w:szCs w:val="22"/>
          <w:lang w:eastAsia="en-US"/>
        </w:rPr>
        <w:t xml:space="preserve">Die einzelnen Lernschritte können bearbeitet werden, wenn die Schülerinnen und Schüler Kompetenzen für die Bearbeitung </w:t>
      </w:r>
      <w:r>
        <w:rPr>
          <w:rFonts w:asciiTheme="minorHAnsi" w:eastAsiaTheme="minorHAnsi" w:hAnsiTheme="minorHAnsi" w:cs="Arial"/>
          <w:sz w:val="22"/>
          <w:szCs w:val="22"/>
          <w:lang w:eastAsia="en-US"/>
        </w:rPr>
        <w:t xml:space="preserve">des Lernthemas </w:t>
      </w:r>
      <w:r w:rsidR="00A6164F" w:rsidRPr="00A6164F">
        <w:rPr>
          <w:rFonts w:asciiTheme="minorHAnsi" w:eastAsiaTheme="minorHAnsi" w:hAnsiTheme="minorHAnsi" w:cs="Arial"/>
          <w:sz w:val="22"/>
          <w:szCs w:val="22"/>
          <w:lang w:eastAsia="en-US"/>
        </w:rPr>
        <w:t xml:space="preserve">benötigen. </w:t>
      </w:r>
    </w:p>
    <w:p w14:paraId="70E810DC" w14:textId="277C392B" w:rsidR="00A62D2E" w:rsidRDefault="00A62D2E" w:rsidP="008F2BA4">
      <w:pPr>
        <w:pStyle w:val="StandardWeb"/>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Im </w:t>
      </w:r>
      <w:r w:rsidRPr="00A62D2E">
        <w:rPr>
          <w:rFonts w:asciiTheme="minorHAnsi" w:eastAsiaTheme="minorHAnsi" w:hAnsiTheme="minorHAnsi" w:cs="Arial"/>
          <w:b/>
          <w:bCs/>
          <w:sz w:val="22"/>
          <w:szCs w:val="22"/>
          <w:lang w:eastAsia="en-US"/>
        </w:rPr>
        <w:t>Lernschritt 1.1.</w:t>
      </w:r>
      <w:r>
        <w:rPr>
          <w:rFonts w:asciiTheme="minorHAnsi" w:eastAsiaTheme="minorHAnsi" w:hAnsiTheme="minorHAnsi" w:cs="Arial"/>
          <w:sz w:val="22"/>
          <w:szCs w:val="22"/>
          <w:lang w:eastAsia="en-US"/>
        </w:rPr>
        <w:t xml:space="preserve"> befassen sich die Schülerinnen und Schüler mit dem Bau eines Gaschromatographen, der Funktion der Bauteile und den Voraussetzungen für eine gaschromatographische Analyse. Als Handlungsprodukt soll eine Sprachnachricht aufgenommen werden. Der Lösungsvorschlag ist nur </w:t>
      </w:r>
      <w:r w:rsidR="001A5508">
        <w:rPr>
          <w:rFonts w:asciiTheme="minorHAnsi" w:eastAsiaTheme="minorHAnsi" w:hAnsiTheme="minorHAnsi" w:cs="Arial"/>
          <w:sz w:val="22"/>
          <w:szCs w:val="22"/>
          <w:lang w:eastAsia="en-US"/>
        </w:rPr>
        <w:t xml:space="preserve">ein </w:t>
      </w:r>
      <w:r>
        <w:rPr>
          <w:rFonts w:asciiTheme="minorHAnsi" w:eastAsiaTheme="minorHAnsi" w:hAnsiTheme="minorHAnsi" w:cs="Arial"/>
          <w:sz w:val="22"/>
          <w:szCs w:val="22"/>
          <w:lang w:eastAsia="en-US"/>
        </w:rPr>
        <w:t>Beispiel. Bei Niveau C sollte die Sprachnachricht detaillierter sein.</w:t>
      </w:r>
    </w:p>
    <w:p w14:paraId="4E5A03BB" w14:textId="4E9DFF41" w:rsidR="00A6164F" w:rsidRDefault="00A6164F" w:rsidP="008F2BA4">
      <w:pPr>
        <w:pStyle w:val="StandardWeb"/>
        <w:rPr>
          <w:rFonts w:asciiTheme="minorHAnsi" w:eastAsiaTheme="minorHAnsi" w:hAnsiTheme="minorHAnsi" w:cs="Arial"/>
          <w:sz w:val="22"/>
          <w:szCs w:val="22"/>
          <w:lang w:eastAsia="en-US"/>
        </w:rPr>
      </w:pPr>
      <w:r w:rsidRPr="00A6164F">
        <w:rPr>
          <w:rFonts w:asciiTheme="minorHAnsi" w:eastAsiaTheme="minorHAnsi" w:hAnsiTheme="minorHAnsi" w:cs="Arial"/>
          <w:sz w:val="22"/>
          <w:szCs w:val="22"/>
          <w:lang w:eastAsia="en-US"/>
        </w:rPr>
        <w:t xml:space="preserve">Bei </w:t>
      </w:r>
      <w:r w:rsidRPr="00F71A00">
        <w:rPr>
          <w:rFonts w:asciiTheme="minorHAnsi" w:eastAsiaTheme="minorHAnsi" w:hAnsiTheme="minorHAnsi" w:cs="Arial"/>
          <w:b/>
          <w:bCs/>
          <w:sz w:val="22"/>
          <w:szCs w:val="22"/>
          <w:lang w:eastAsia="en-US"/>
        </w:rPr>
        <w:t>Lernschritt 1.2.</w:t>
      </w:r>
      <w:r w:rsidRPr="00A6164F">
        <w:rPr>
          <w:rFonts w:asciiTheme="minorHAnsi" w:eastAsiaTheme="minorHAnsi" w:hAnsiTheme="minorHAnsi" w:cs="Arial"/>
          <w:sz w:val="22"/>
          <w:szCs w:val="22"/>
          <w:lang w:eastAsia="en-US"/>
        </w:rPr>
        <w:t xml:space="preserve"> vervollständigen die Schülerinnen und Schüler den Steckbrief einer Blutalkoholprobe</w:t>
      </w:r>
      <w:r>
        <w:rPr>
          <w:rFonts w:asciiTheme="minorHAnsi" w:eastAsiaTheme="minorHAnsi" w:hAnsiTheme="minorHAnsi" w:cs="Arial"/>
          <w:sz w:val="22"/>
          <w:szCs w:val="22"/>
          <w:lang w:eastAsia="en-US"/>
        </w:rPr>
        <w:t>. Es geht vor allem darum, dass die Schülerinnen und Schüler er</w:t>
      </w:r>
      <w:r w:rsidR="00F71A00">
        <w:rPr>
          <w:rFonts w:asciiTheme="minorHAnsi" w:eastAsiaTheme="minorHAnsi" w:hAnsiTheme="minorHAnsi" w:cs="Arial"/>
          <w:sz w:val="22"/>
          <w:szCs w:val="22"/>
          <w:lang w:eastAsia="en-US"/>
        </w:rPr>
        <w:t>mitteln</w:t>
      </w:r>
      <w:r>
        <w:rPr>
          <w:rFonts w:asciiTheme="minorHAnsi" w:eastAsiaTheme="minorHAnsi" w:hAnsiTheme="minorHAnsi" w:cs="Arial"/>
          <w:sz w:val="22"/>
          <w:szCs w:val="22"/>
          <w:lang w:eastAsia="en-US"/>
        </w:rPr>
        <w:t>, welche Bestandteile verdampfbar sind</w:t>
      </w:r>
      <w:r w:rsidR="00F71A00">
        <w:rPr>
          <w:rFonts w:asciiTheme="minorHAnsi" w:eastAsiaTheme="minorHAnsi" w:hAnsiTheme="minorHAnsi" w:cs="Arial"/>
          <w:sz w:val="22"/>
          <w:szCs w:val="22"/>
          <w:lang w:eastAsia="en-US"/>
        </w:rPr>
        <w:t xml:space="preserve">, </w:t>
      </w:r>
      <w:r>
        <w:rPr>
          <w:rFonts w:asciiTheme="minorHAnsi" w:eastAsiaTheme="minorHAnsi" w:hAnsiTheme="minorHAnsi" w:cs="Arial"/>
          <w:sz w:val="22"/>
          <w:szCs w:val="22"/>
          <w:lang w:eastAsia="en-US"/>
        </w:rPr>
        <w:t xml:space="preserve">ohne sich zu </w:t>
      </w:r>
      <w:r w:rsidR="004E05AB">
        <w:rPr>
          <w:rFonts w:asciiTheme="minorHAnsi" w:eastAsiaTheme="minorHAnsi" w:hAnsiTheme="minorHAnsi" w:cs="Arial"/>
          <w:sz w:val="22"/>
          <w:szCs w:val="22"/>
          <w:lang w:eastAsia="en-US"/>
        </w:rPr>
        <w:t>zersetzen,</w:t>
      </w:r>
      <w:r>
        <w:rPr>
          <w:rFonts w:asciiTheme="minorHAnsi" w:eastAsiaTheme="minorHAnsi" w:hAnsiTheme="minorHAnsi" w:cs="Arial"/>
          <w:sz w:val="22"/>
          <w:szCs w:val="22"/>
          <w:lang w:eastAsia="en-US"/>
        </w:rPr>
        <w:t xml:space="preserve"> und welche nicht. </w:t>
      </w:r>
      <w:r w:rsidR="00F71A00">
        <w:rPr>
          <w:rFonts w:asciiTheme="minorHAnsi" w:eastAsiaTheme="minorHAnsi" w:hAnsiTheme="minorHAnsi" w:cs="Arial"/>
          <w:sz w:val="22"/>
          <w:szCs w:val="22"/>
          <w:lang w:eastAsia="en-US"/>
        </w:rPr>
        <w:t xml:space="preserve">Es soll exemplarisch gezeigt werden, dass Blutplasmabestandteile im Gegensatz zu den Begleitalkoholen und Ethanol nicht verdampfbar sind. Diese Informationen werden für die Auswahl der Probenaufgabetechnik benötigt. </w:t>
      </w:r>
      <w:r>
        <w:rPr>
          <w:rFonts w:asciiTheme="minorHAnsi" w:eastAsiaTheme="minorHAnsi" w:hAnsiTheme="minorHAnsi" w:cs="Arial"/>
          <w:sz w:val="22"/>
          <w:szCs w:val="22"/>
          <w:lang w:eastAsia="en-US"/>
        </w:rPr>
        <w:t>Die Polarität spielt eine Rolle bei der Wahl der Säule und die Siedetemperaturen der Begleitalkohole</w:t>
      </w:r>
      <w:r w:rsidR="00F71A00">
        <w:rPr>
          <w:rFonts w:asciiTheme="minorHAnsi" w:eastAsiaTheme="minorHAnsi" w:hAnsiTheme="minorHAnsi" w:cs="Arial"/>
          <w:sz w:val="22"/>
          <w:szCs w:val="22"/>
          <w:lang w:eastAsia="en-US"/>
        </w:rPr>
        <w:t xml:space="preserve"> beim Erstellen eines Temperaturprogramms. </w:t>
      </w:r>
    </w:p>
    <w:p w14:paraId="7BF8C018" w14:textId="2AD72B6C" w:rsidR="00A6164F" w:rsidRDefault="00F71A00" w:rsidP="008F2BA4">
      <w:pPr>
        <w:pStyle w:val="StandardWeb"/>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Im </w:t>
      </w:r>
      <w:r w:rsidRPr="00F71A00">
        <w:rPr>
          <w:rFonts w:asciiTheme="minorHAnsi" w:eastAsiaTheme="minorHAnsi" w:hAnsiTheme="minorHAnsi" w:cs="Arial"/>
          <w:b/>
          <w:bCs/>
          <w:sz w:val="22"/>
          <w:szCs w:val="22"/>
          <w:lang w:eastAsia="en-US"/>
        </w:rPr>
        <w:t>Lernschritt 1.3.</w:t>
      </w:r>
      <w:r>
        <w:rPr>
          <w:rFonts w:asciiTheme="minorHAnsi" w:eastAsiaTheme="minorHAnsi" w:hAnsiTheme="minorHAnsi" w:cs="Arial"/>
          <w:sz w:val="22"/>
          <w:szCs w:val="22"/>
          <w:lang w:eastAsia="en-US"/>
        </w:rPr>
        <w:t xml:space="preserve"> erarbeiten die Schülerinnen und Schüler verschiedene Probenaufgabetechniken, erstellen einen Entscheidungsbaum für die Auswahl der Probenaufgabetechnik und wählen eine geeignete Technik für eine Blutalkoholprobe aus.</w:t>
      </w:r>
    </w:p>
    <w:p w14:paraId="70EE35BD" w14:textId="1E220D23" w:rsidR="00F71A00" w:rsidRDefault="00F71A00" w:rsidP="008F2BA4">
      <w:pPr>
        <w:pStyle w:val="StandardWeb"/>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In </w:t>
      </w:r>
      <w:r w:rsidRPr="00F71A00">
        <w:rPr>
          <w:rFonts w:asciiTheme="minorHAnsi" w:eastAsiaTheme="minorHAnsi" w:hAnsiTheme="minorHAnsi" w:cs="Arial"/>
          <w:b/>
          <w:bCs/>
          <w:sz w:val="22"/>
          <w:szCs w:val="22"/>
          <w:lang w:eastAsia="en-US"/>
        </w:rPr>
        <w:t>Lernschritt 1.4</w:t>
      </w:r>
      <w:r>
        <w:rPr>
          <w:rFonts w:asciiTheme="minorHAnsi" w:eastAsiaTheme="minorHAnsi" w:hAnsiTheme="minorHAnsi" w:cs="Arial"/>
          <w:sz w:val="22"/>
          <w:szCs w:val="22"/>
          <w:lang w:eastAsia="en-US"/>
        </w:rPr>
        <w:t>. befassen sich die Lernenden mit verschiedenen stationären Phasen, damit sie eine geeignete stationäre Phase für die Blutalkoholanalyse auswählen können. Exemplarisch werden vier verschiedene stationäre Phasen mit unterschiedlicher Polarität thematisiert.</w:t>
      </w:r>
    </w:p>
    <w:p w14:paraId="1C7DCA15" w14:textId="4A99841A" w:rsidR="00F71A00" w:rsidRDefault="00F71A00" w:rsidP="008F2BA4">
      <w:pPr>
        <w:pStyle w:val="StandardWeb"/>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In </w:t>
      </w:r>
      <w:r w:rsidRPr="00F71A00">
        <w:rPr>
          <w:rFonts w:asciiTheme="minorHAnsi" w:eastAsiaTheme="minorHAnsi" w:hAnsiTheme="minorHAnsi" w:cs="Arial"/>
          <w:b/>
          <w:bCs/>
          <w:sz w:val="22"/>
          <w:szCs w:val="22"/>
          <w:lang w:eastAsia="en-US"/>
        </w:rPr>
        <w:t>Lernschritt 1.5.</w:t>
      </w:r>
      <w:r>
        <w:rPr>
          <w:rFonts w:asciiTheme="minorHAnsi" w:eastAsiaTheme="minorHAnsi" w:hAnsiTheme="minorHAnsi" w:cs="Arial"/>
          <w:sz w:val="22"/>
          <w:szCs w:val="22"/>
          <w:lang w:eastAsia="en-US"/>
        </w:rPr>
        <w:t xml:space="preserve"> lernen die Schülerinnen und Schüler, was ein Temperaturprogramm ist, wie man ein Temperaturprogramm schreibt und optimiert. Als </w:t>
      </w:r>
      <w:r w:rsidRPr="004E05AB">
        <w:rPr>
          <w:rFonts w:asciiTheme="minorHAnsi" w:eastAsiaTheme="minorHAnsi" w:hAnsiTheme="minorHAnsi" w:cs="Arial"/>
          <w:sz w:val="22"/>
          <w:szCs w:val="22"/>
          <w:lang w:eastAsia="en-US"/>
        </w:rPr>
        <w:t>Lernprodukt</w:t>
      </w:r>
      <w:r>
        <w:rPr>
          <w:rFonts w:asciiTheme="minorHAnsi" w:eastAsiaTheme="minorHAnsi" w:hAnsiTheme="minorHAnsi" w:cs="Arial"/>
          <w:sz w:val="22"/>
          <w:szCs w:val="22"/>
          <w:lang w:eastAsia="en-US"/>
        </w:rPr>
        <w:t xml:space="preserve"> zeichnen die Lernenden das Chromatogramm für den jeweiligen Optimierungsschritt.</w:t>
      </w:r>
    </w:p>
    <w:p w14:paraId="613A7450" w14:textId="6B90366C" w:rsidR="00FB4B9C" w:rsidRDefault="00FB4B9C" w:rsidP="008F2BA4">
      <w:pPr>
        <w:pStyle w:val="StandardWeb"/>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lastRenderedPageBreak/>
        <w:t xml:space="preserve">In </w:t>
      </w:r>
      <w:r w:rsidRPr="001A5508">
        <w:rPr>
          <w:rFonts w:asciiTheme="minorHAnsi" w:eastAsiaTheme="minorHAnsi" w:hAnsiTheme="minorHAnsi" w:cs="Arial"/>
          <w:b/>
          <w:bCs/>
          <w:sz w:val="22"/>
          <w:szCs w:val="22"/>
          <w:lang w:eastAsia="en-US"/>
        </w:rPr>
        <w:t>Lernschritt 1.6</w:t>
      </w:r>
      <w:r w:rsidR="001A5508">
        <w:rPr>
          <w:rFonts w:asciiTheme="minorHAnsi" w:eastAsiaTheme="minorHAnsi" w:hAnsiTheme="minorHAnsi" w:cs="Arial"/>
          <w:sz w:val="22"/>
          <w:szCs w:val="22"/>
          <w:lang w:eastAsia="en-US"/>
        </w:rPr>
        <w:t>.</w:t>
      </w:r>
      <w:r>
        <w:rPr>
          <w:rFonts w:asciiTheme="minorHAnsi" w:eastAsiaTheme="minorHAnsi" w:hAnsiTheme="minorHAnsi" w:cs="Arial"/>
          <w:sz w:val="22"/>
          <w:szCs w:val="22"/>
          <w:lang w:eastAsia="en-US"/>
        </w:rPr>
        <w:t xml:space="preserve"> erhalten die Schülerinnen und Schüler einen Überblick über verschiedene Detektoren. </w:t>
      </w:r>
      <w:r w:rsidR="00003FBC">
        <w:rPr>
          <w:rFonts w:asciiTheme="minorHAnsi" w:eastAsiaTheme="minorHAnsi" w:hAnsiTheme="minorHAnsi" w:cs="Arial"/>
          <w:sz w:val="22"/>
          <w:szCs w:val="22"/>
          <w:lang w:eastAsia="en-US"/>
        </w:rPr>
        <w:t xml:space="preserve">Es geht vor allem darum, welche Stoffe sich mit welchem Detektor nachweisen lassen, welche Nachweisgrenze, welche Empfindlichkeit und welchen linearen Bereich der Detektor hat. </w:t>
      </w:r>
      <w:r>
        <w:rPr>
          <w:rFonts w:asciiTheme="minorHAnsi" w:eastAsiaTheme="minorHAnsi" w:hAnsiTheme="minorHAnsi" w:cs="Arial"/>
          <w:sz w:val="22"/>
          <w:szCs w:val="22"/>
          <w:lang w:eastAsia="en-US"/>
        </w:rPr>
        <w:t>Sie wählen einen oder mehrere passende Detektoren für die Blutalkoholanalyse aus</w:t>
      </w:r>
      <w:r w:rsidR="00003FBC">
        <w:rPr>
          <w:rFonts w:asciiTheme="minorHAnsi" w:eastAsiaTheme="minorHAnsi" w:hAnsiTheme="minorHAnsi" w:cs="Arial"/>
          <w:sz w:val="22"/>
          <w:szCs w:val="22"/>
          <w:lang w:eastAsia="en-US"/>
        </w:rPr>
        <w:t>, wobei Sie berücksichtigen, dass bei einer Blutalkoholanalyse ein großer linearer Bereich und eine große Empfindlichkeit erforderlich sind. Diese Anforderungen beziehen sich auf eine forensische Blutalkoholanalyse.</w:t>
      </w:r>
    </w:p>
    <w:p w14:paraId="51082EC0" w14:textId="513751CD" w:rsidR="00F71A00" w:rsidRPr="00F71A00" w:rsidRDefault="00F71A00" w:rsidP="008F2BA4">
      <w:pPr>
        <w:pStyle w:val="StandardWeb"/>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Die </w:t>
      </w:r>
      <w:r w:rsidRPr="004E05AB">
        <w:rPr>
          <w:rFonts w:asciiTheme="minorHAnsi" w:eastAsiaTheme="minorHAnsi" w:hAnsiTheme="minorHAnsi" w:cs="Arial"/>
          <w:sz w:val="22"/>
          <w:szCs w:val="22"/>
          <w:lang w:eastAsia="en-US"/>
        </w:rPr>
        <w:t>Lernprodukte</w:t>
      </w:r>
      <w:r>
        <w:rPr>
          <w:rFonts w:asciiTheme="minorHAnsi" w:eastAsiaTheme="minorHAnsi" w:hAnsiTheme="minorHAnsi" w:cs="Arial"/>
          <w:sz w:val="22"/>
          <w:szCs w:val="22"/>
          <w:lang w:eastAsia="en-US"/>
        </w:rPr>
        <w:t xml:space="preserve"> der Lernschritte können für das Erklärvideo verwendet werden.</w:t>
      </w:r>
    </w:p>
    <w:p w14:paraId="00E177B8" w14:textId="3BCFDAD3" w:rsidR="008F2BA4" w:rsidRPr="008F2BA4" w:rsidRDefault="0063755A" w:rsidP="008F2BA4">
      <w:pPr>
        <w:pStyle w:val="StandardWeb"/>
        <w:rPr>
          <w:rFonts w:asciiTheme="minorHAnsi" w:eastAsiaTheme="minorHAnsi" w:hAnsiTheme="minorHAnsi" w:cs="Arial"/>
          <w:sz w:val="22"/>
          <w:szCs w:val="22"/>
          <w:lang w:eastAsia="en-US"/>
        </w:rPr>
      </w:pPr>
      <w:r w:rsidRPr="008F2BA4">
        <w:rPr>
          <w:rFonts w:asciiTheme="minorHAnsi" w:eastAsiaTheme="minorHAnsi" w:hAnsiTheme="minorHAnsi" w:cs="Arial"/>
          <w:b/>
          <w:bCs/>
          <w:sz w:val="22"/>
          <w:szCs w:val="22"/>
          <w:lang w:eastAsia="en-US"/>
        </w:rPr>
        <w:t>Lernthema 2</w:t>
      </w:r>
      <w:r>
        <w:rPr>
          <w:rFonts w:asciiTheme="minorHAnsi" w:eastAsiaTheme="minorHAnsi" w:hAnsiTheme="minorHAnsi" w:cs="Arial"/>
          <w:sz w:val="22"/>
          <w:szCs w:val="22"/>
          <w:lang w:eastAsia="en-US"/>
        </w:rPr>
        <w:t xml:space="preserve">. </w:t>
      </w:r>
      <w:r w:rsidR="008F2BA4" w:rsidRPr="008F2BA4">
        <w:rPr>
          <w:rFonts w:asciiTheme="minorHAnsi" w:eastAsiaTheme="minorHAnsi" w:hAnsiTheme="minorHAnsi" w:cs="Arial"/>
          <w:sz w:val="22"/>
          <w:szCs w:val="22"/>
          <w:lang w:eastAsia="en-US"/>
        </w:rPr>
        <w:t xml:space="preserve">Nach der Planung des Trenn- und Analyseverfahrens wird in Lernthema 2 die Gehaltsbestimmung geplant. Die Lernenden wählen eine geeignete Kalibriermethode aus, planen die Durchführung und Auswertung der Kalibrierung. In Dreiergruppen überprüfen sie ihre Planung und verifizieren diese </w:t>
      </w:r>
      <w:r w:rsidR="004E05AB">
        <w:rPr>
          <w:rFonts w:asciiTheme="minorHAnsi" w:eastAsiaTheme="minorHAnsi" w:hAnsiTheme="minorHAnsi" w:cs="Arial"/>
          <w:sz w:val="22"/>
          <w:szCs w:val="22"/>
          <w:lang w:eastAsia="en-US"/>
        </w:rPr>
        <w:t>mithilfe</w:t>
      </w:r>
      <w:r w:rsidR="008F2BA4" w:rsidRPr="008F2BA4">
        <w:rPr>
          <w:rFonts w:asciiTheme="minorHAnsi" w:eastAsiaTheme="minorHAnsi" w:hAnsiTheme="minorHAnsi" w:cs="Arial"/>
          <w:sz w:val="22"/>
          <w:szCs w:val="22"/>
          <w:lang w:eastAsia="en-US"/>
        </w:rPr>
        <w:t xml:space="preserve"> eines </w:t>
      </w:r>
      <w:r w:rsidR="008F2BA4" w:rsidRPr="004E05AB">
        <w:rPr>
          <w:rFonts w:asciiTheme="minorHAnsi" w:eastAsiaTheme="minorHAnsi" w:hAnsiTheme="minorHAnsi" w:cs="Arial"/>
          <w:sz w:val="22"/>
          <w:szCs w:val="22"/>
          <w:lang w:eastAsia="en-US"/>
        </w:rPr>
        <w:t>H5Ps</w:t>
      </w:r>
      <w:r w:rsidR="008F2BA4" w:rsidRPr="008F2BA4">
        <w:rPr>
          <w:rFonts w:asciiTheme="minorHAnsi" w:eastAsiaTheme="minorHAnsi" w:hAnsiTheme="minorHAnsi" w:cs="Arial"/>
          <w:sz w:val="22"/>
          <w:szCs w:val="22"/>
          <w:lang w:eastAsia="en-US"/>
        </w:rPr>
        <w:t xml:space="preserve">. Da aufgrund der Probenvorbereitung eine Kalibrierung mit internem Standard geeignet ist, sollen die Lernenden einen internen Standard auswählen. </w:t>
      </w:r>
      <w:r w:rsidR="004E05AB">
        <w:rPr>
          <w:rFonts w:asciiTheme="minorHAnsi" w:eastAsiaTheme="minorHAnsi" w:hAnsiTheme="minorHAnsi" w:cs="Arial"/>
          <w:sz w:val="22"/>
          <w:szCs w:val="22"/>
          <w:lang w:eastAsia="en-US"/>
        </w:rPr>
        <w:t>Mithilfe</w:t>
      </w:r>
      <w:r w:rsidR="008F2BA4" w:rsidRPr="008F2BA4">
        <w:rPr>
          <w:rFonts w:asciiTheme="minorHAnsi" w:eastAsiaTheme="minorHAnsi" w:hAnsiTheme="minorHAnsi" w:cs="Arial"/>
          <w:sz w:val="22"/>
          <w:szCs w:val="22"/>
          <w:lang w:eastAsia="en-US"/>
        </w:rPr>
        <w:t xml:space="preserve"> der Promillewerte im Blut sollen sie die </w:t>
      </w:r>
      <w:proofErr w:type="spellStart"/>
      <w:r w:rsidR="008F2BA4" w:rsidRPr="008F2BA4">
        <w:rPr>
          <w:rFonts w:asciiTheme="minorHAnsi" w:eastAsiaTheme="minorHAnsi" w:hAnsiTheme="minorHAnsi" w:cs="Arial"/>
          <w:sz w:val="22"/>
          <w:szCs w:val="22"/>
          <w:lang w:eastAsia="en-US"/>
        </w:rPr>
        <w:t>Ethanolkonzentrationen</w:t>
      </w:r>
      <w:proofErr w:type="spellEnd"/>
      <w:r w:rsidR="008F2BA4" w:rsidRPr="008F2BA4">
        <w:rPr>
          <w:rFonts w:asciiTheme="minorHAnsi" w:eastAsiaTheme="minorHAnsi" w:hAnsiTheme="minorHAnsi" w:cs="Arial"/>
          <w:sz w:val="22"/>
          <w:szCs w:val="22"/>
          <w:lang w:eastAsia="en-US"/>
        </w:rPr>
        <w:t xml:space="preserve"> für die Kalibrierlösungen auswählen.</w:t>
      </w:r>
    </w:p>
    <w:p w14:paraId="6E6E249E" w14:textId="2D34D660" w:rsidR="008F2BA4" w:rsidRDefault="008F2BA4" w:rsidP="008F2BA4">
      <w:pPr>
        <w:pStyle w:val="StandardWeb"/>
        <w:spacing w:before="0" w:beforeAutospacing="0"/>
        <w:rPr>
          <w:rFonts w:asciiTheme="minorHAnsi" w:eastAsiaTheme="minorHAnsi" w:hAnsiTheme="minorHAnsi" w:cs="Arial"/>
          <w:sz w:val="22"/>
          <w:szCs w:val="22"/>
          <w:lang w:eastAsia="en-US"/>
        </w:rPr>
      </w:pPr>
      <w:r w:rsidRPr="008F2BA4">
        <w:rPr>
          <w:rFonts w:asciiTheme="minorHAnsi" w:eastAsiaTheme="minorHAnsi" w:hAnsiTheme="minorHAnsi" w:cs="Arial"/>
          <w:sz w:val="22"/>
          <w:szCs w:val="22"/>
          <w:lang w:eastAsia="en-US"/>
        </w:rPr>
        <w:t xml:space="preserve">Als </w:t>
      </w:r>
      <w:r w:rsidRPr="004E05AB">
        <w:rPr>
          <w:rFonts w:asciiTheme="minorHAnsi" w:eastAsiaTheme="minorHAnsi" w:hAnsiTheme="minorHAnsi" w:cs="Arial"/>
          <w:sz w:val="22"/>
          <w:szCs w:val="22"/>
          <w:lang w:eastAsia="en-US"/>
        </w:rPr>
        <w:t>Lernprodukt</w:t>
      </w:r>
      <w:r w:rsidRPr="008F2BA4">
        <w:rPr>
          <w:rFonts w:asciiTheme="minorHAnsi" w:eastAsiaTheme="minorHAnsi" w:hAnsiTheme="minorHAnsi" w:cs="Arial"/>
          <w:sz w:val="22"/>
          <w:szCs w:val="22"/>
          <w:lang w:eastAsia="en-US"/>
        </w:rPr>
        <w:t xml:space="preserve"> soll eine kurze Präsentation erstellt werden. Vor der eigentlichen Erstellung einigen sich die Lernenden auf einen geeigneten Kriterienkatalog zur Bewertung der Folien. Nach der Erstellung der Präsentation werden die Folien anhand des Kriterienkatalogs bewertet. Es besteht die Möglichkeit, eine Präsentation zu halten, wenn genügend Unterrichtszeit zur Verfügung steht.</w:t>
      </w:r>
      <w:r w:rsidR="003B4A9D">
        <w:rPr>
          <w:rFonts w:asciiTheme="minorHAnsi" w:eastAsiaTheme="minorHAnsi" w:hAnsiTheme="minorHAnsi" w:cs="Arial"/>
          <w:sz w:val="22"/>
          <w:szCs w:val="22"/>
          <w:lang w:eastAsia="en-US"/>
        </w:rPr>
        <w:t xml:space="preserve"> Ein Lösungsvorschlag ist im Datenkranz hinterlegt, der für die Lernenden verborgen ist.</w:t>
      </w:r>
    </w:p>
    <w:p w14:paraId="4DFEA453" w14:textId="1FC27FC8" w:rsidR="00003FBC" w:rsidRDefault="00003FBC" w:rsidP="008F2BA4">
      <w:pPr>
        <w:pStyle w:val="StandardWeb"/>
        <w:spacing w:before="0" w:beforeAutospacing="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Im </w:t>
      </w:r>
      <w:r w:rsidRPr="001A5508">
        <w:rPr>
          <w:rFonts w:asciiTheme="minorHAnsi" w:eastAsiaTheme="minorHAnsi" w:hAnsiTheme="minorHAnsi" w:cs="Arial"/>
          <w:b/>
          <w:bCs/>
          <w:sz w:val="22"/>
          <w:szCs w:val="22"/>
          <w:lang w:eastAsia="en-US"/>
        </w:rPr>
        <w:t>Lernschritt 2.1</w:t>
      </w:r>
      <w:r>
        <w:rPr>
          <w:rFonts w:asciiTheme="minorHAnsi" w:eastAsiaTheme="minorHAnsi" w:hAnsiTheme="minorHAnsi" w:cs="Arial"/>
          <w:sz w:val="22"/>
          <w:szCs w:val="22"/>
          <w:lang w:eastAsia="en-US"/>
        </w:rPr>
        <w:t xml:space="preserve"> geht es um die externe Standardkalibrierung, im </w:t>
      </w:r>
      <w:r w:rsidRPr="001A5508">
        <w:rPr>
          <w:rFonts w:asciiTheme="minorHAnsi" w:eastAsiaTheme="minorHAnsi" w:hAnsiTheme="minorHAnsi" w:cs="Arial"/>
          <w:b/>
          <w:bCs/>
          <w:sz w:val="22"/>
          <w:szCs w:val="22"/>
          <w:lang w:eastAsia="en-US"/>
        </w:rPr>
        <w:t>Lernschritt 2.2</w:t>
      </w:r>
      <w:r w:rsidR="001A5508">
        <w:rPr>
          <w:rFonts w:asciiTheme="minorHAnsi" w:eastAsiaTheme="minorHAnsi" w:hAnsiTheme="minorHAnsi" w:cs="Arial"/>
          <w:sz w:val="22"/>
          <w:szCs w:val="22"/>
          <w:lang w:eastAsia="en-US"/>
        </w:rPr>
        <w:t xml:space="preserve"> um</w:t>
      </w:r>
      <w:r>
        <w:rPr>
          <w:rFonts w:asciiTheme="minorHAnsi" w:eastAsiaTheme="minorHAnsi" w:hAnsiTheme="minorHAnsi" w:cs="Arial"/>
          <w:sz w:val="22"/>
          <w:szCs w:val="22"/>
          <w:lang w:eastAsia="en-US"/>
        </w:rPr>
        <w:t xml:space="preserve"> die Kalibrierung mit internem Standard. Bei der externen Standardkalibrierung (</w:t>
      </w:r>
      <w:r w:rsidRPr="00003FBC">
        <w:rPr>
          <w:rFonts w:asciiTheme="minorHAnsi" w:eastAsiaTheme="minorHAnsi" w:hAnsiTheme="minorHAnsi" w:cs="Arial"/>
          <w:b/>
          <w:bCs/>
          <w:sz w:val="22"/>
          <w:szCs w:val="22"/>
          <w:lang w:eastAsia="en-US"/>
        </w:rPr>
        <w:t>Lernschritt 2.1</w:t>
      </w:r>
      <w:r>
        <w:rPr>
          <w:rFonts w:asciiTheme="minorHAnsi" w:eastAsiaTheme="minorHAnsi" w:hAnsiTheme="minorHAnsi" w:cs="Arial"/>
          <w:sz w:val="22"/>
          <w:szCs w:val="22"/>
          <w:lang w:eastAsia="en-US"/>
        </w:rPr>
        <w:t xml:space="preserve">) erhalten die Schülerinnen und Schüler einen Überblick über die Durchführung und Auswertung der externen Standardkalibrierung. Sie schätzen ab, ob eine Ein- oder Mehrpunktkalibrierung bei einer Blutalkoholanalyse sinnvoller </w:t>
      </w:r>
      <w:r w:rsidR="004E05AB">
        <w:rPr>
          <w:rFonts w:asciiTheme="minorHAnsi" w:eastAsiaTheme="minorHAnsi" w:hAnsiTheme="minorHAnsi" w:cs="Arial"/>
          <w:sz w:val="22"/>
          <w:szCs w:val="22"/>
          <w:lang w:eastAsia="en-US"/>
        </w:rPr>
        <w:t>ist,</w:t>
      </w:r>
      <w:r>
        <w:rPr>
          <w:rFonts w:asciiTheme="minorHAnsi" w:eastAsiaTheme="minorHAnsi" w:hAnsiTheme="minorHAnsi" w:cs="Arial"/>
          <w:sz w:val="22"/>
          <w:szCs w:val="22"/>
          <w:lang w:eastAsia="en-US"/>
        </w:rPr>
        <w:t xml:space="preserve"> und wählen geeignete </w:t>
      </w:r>
      <w:proofErr w:type="spellStart"/>
      <w:r>
        <w:rPr>
          <w:rFonts w:asciiTheme="minorHAnsi" w:eastAsiaTheme="minorHAnsi" w:hAnsiTheme="minorHAnsi" w:cs="Arial"/>
          <w:sz w:val="22"/>
          <w:szCs w:val="22"/>
          <w:lang w:eastAsia="en-US"/>
        </w:rPr>
        <w:t>Ethanolkonzentrationen</w:t>
      </w:r>
      <w:proofErr w:type="spellEnd"/>
      <w:r>
        <w:rPr>
          <w:rFonts w:asciiTheme="minorHAnsi" w:eastAsiaTheme="minorHAnsi" w:hAnsiTheme="minorHAnsi" w:cs="Arial"/>
          <w:sz w:val="22"/>
          <w:szCs w:val="22"/>
          <w:lang w:eastAsia="en-US"/>
        </w:rPr>
        <w:t xml:space="preserve"> aus. Schließlich erstellen Sie eine Exceltabelle, mit der sie das Kalibrierdiagramm, die Kalibriergerade und die Probenkonzentration berechnen können.</w:t>
      </w:r>
      <w:r w:rsidR="008638A1">
        <w:rPr>
          <w:rFonts w:asciiTheme="minorHAnsi" w:eastAsiaTheme="minorHAnsi" w:hAnsiTheme="minorHAnsi" w:cs="Arial"/>
          <w:sz w:val="22"/>
          <w:szCs w:val="22"/>
          <w:lang w:eastAsia="en-US"/>
        </w:rPr>
        <w:t xml:space="preserve"> Bei einer forensischen Blutalkoholanalyse werden Kalibrierlösungen mit den folgenden </w:t>
      </w:r>
      <w:proofErr w:type="spellStart"/>
      <w:r w:rsidR="008638A1">
        <w:rPr>
          <w:rFonts w:asciiTheme="minorHAnsi" w:eastAsiaTheme="minorHAnsi" w:hAnsiTheme="minorHAnsi" w:cs="Arial"/>
          <w:sz w:val="22"/>
          <w:szCs w:val="22"/>
          <w:lang w:eastAsia="en-US"/>
        </w:rPr>
        <w:t>Ethanolkonzentrationen</w:t>
      </w:r>
      <w:proofErr w:type="spellEnd"/>
      <w:r w:rsidR="008638A1">
        <w:rPr>
          <w:rFonts w:asciiTheme="minorHAnsi" w:eastAsiaTheme="minorHAnsi" w:hAnsiTheme="minorHAnsi" w:cs="Arial"/>
          <w:sz w:val="22"/>
          <w:szCs w:val="22"/>
          <w:lang w:eastAsia="en-US"/>
        </w:rPr>
        <w:t xml:space="preserve"> verwendet:</w:t>
      </w:r>
      <w:r w:rsidR="008C0031">
        <w:rPr>
          <w:rFonts w:asciiTheme="minorHAnsi" w:eastAsiaTheme="minorHAnsi" w:hAnsiTheme="minorHAnsi" w:cs="Arial"/>
          <w:sz w:val="22"/>
          <w:szCs w:val="22"/>
          <w:lang w:eastAsia="en-US"/>
        </w:rPr>
        <w:t xml:space="preserve"> 0,2 – 0,5 – 0,8, 1 – 1,5 – 2 -3  und 4 g/L.</w:t>
      </w:r>
      <w:r w:rsidR="008638A1">
        <w:rPr>
          <w:rFonts w:asciiTheme="minorHAnsi" w:eastAsiaTheme="minorHAnsi" w:hAnsiTheme="minorHAnsi" w:cs="Arial"/>
          <w:sz w:val="22"/>
          <w:szCs w:val="22"/>
          <w:lang w:eastAsia="en-US"/>
        </w:rPr>
        <w:t xml:space="preserve"> Bei diesem Projekt werden exemplarisch folgende Konzentrationen verwendet: 0,2 – </w:t>
      </w:r>
      <w:r w:rsidR="008638A1" w:rsidRPr="004E05AB">
        <w:rPr>
          <w:rFonts w:asciiTheme="minorHAnsi" w:eastAsiaTheme="minorHAnsi" w:hAnsiTheme="minorHAnsi" w:cs="Arial"/>
          <w:sz w:val="22"/>
          <w:szCs w:val="22"/>
          <w:lang w:eastAsia="en-US"/>
        </w:rPr>
        <w:t>1- 2</w:t>
      </w:r>
      <w:r w:rsidR="008638A1">
        <w:rPr>
          <w:rFonts w:asciiTheme="minorHAnsi" w:eastAsiaTheme="minorHAnsi" w:hAnsiTheme="minorHAnsi" w:cs="Arial"/>
          <w:sz w:val="22"/>
          <w:szCs w:val="22"/>
          <w:lang w:eastAsia="en-US"/>
        </w:rPr>
        <w:t xml:space="preserve"> und 4 g/L. Die </w:t>
      </w:r>
      <w:r w:rsidR="008638A1" w:rsidRPr="004E05AB">
        <w:rPr>
          <w:rFonts w:asciiTheme="minorHAnsi" w:eastAsiaTheme="minorHAnsi" w:hAnsiTheme="minorHAnsi" w:cs="Arial"/>
          <w:sz w:val="22"/>
          <w:szCs w:val="22"/>
          <w:lang w:eastAsia="en-US"/>
        </w:rPr>
        <w:t>Peakflächen</w:t>
      </w:r>
      <w:r w:rsidR="008638A1">
        <w:rPr>
          <w:rFonts w:asciiTheme="minorHAnsi" w:eastAsiaTheme="minorHAnsi" w:hAnsiTheme="minorHAnsi" w:cs="Arial"/>
          <w:sz w:val="22"/>
          <w:szCs w:val="22"/>
          <w:lang w:eastAsia="en-US"/>
        </w:rPr>
        <w:t xml:space="preserve"> sind erfunden.</w:t>
      </w:r>
    </w:p>
    <w:p w14:paraId="5560593E" w14:textId="6FE2B3B3" w:rsidR="00003FBC" w:rsidRDefault="00003FBC" w:rsidP="008F2BA4">
      <w:pPr>
        <w:pStyle w:val="StandardWeb"/>
        <w:spacing w:before="0" w:beforeAutospacing="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Im </w:t>
      </w:r>
      <w:r w:rsidRPr="00003FBC">
        <w:rPr>
          <w:rFonts w:asciiTheme="minorHAnsi" w:eastAsiaTheme="minorHAnsi" w:hAnsiTheme="minorHAnsi" w:cs="Arial"/>
          <w:b/>
          <w:bCs/>
          <w:sz w:val="22"/>
          <w:szCs w:val="22"/>
          <w:lang w:eastAsia="en-US"/>
        </w:rPr>
        <w:t>Lernschritt 2.2</w:t>
      </w:r>
      <w:r>
        <w:rPr>
          <w:rFonts w:asciiTheme="minorHAnsi" w:eastAsiaTheme="minorHAnsi" w:hAnsiTheme="minorHAnsi" w:cs="Arial"/>
          <w:sz w:val="22"/>
          <w:szCs w:val="22"/>
          <w:lang w:eastAsia="en-US"/>
        </w:rPr>
        <w:t>. erarbeiten die Schülerinnen und Schüler</w:t>
      </w:r>
      <w:r w:rsidR="001F521B">
        <w:rPr>
          <w:rFonts w:asciiTheme="minorHAnsi" w:eastAsiaTheme="minorHAnsi" w:hAnsiTheme="minorHAnsi" w:cs="Arial"/>
          <w:sz w:val="22"/>
          <w:szCs w:val="22"/>
          <w:lang w:eastAsia="en-US"/>
        </w:rPr>
        <w:t>, warum eine Kalibrierung mit internem Standard bei einer Probenaufa</w:t>
      </w:r>
      <w:r w:rsidR="00881FFB">
        <w:rPr>
          <w:rFonts w:asciiTheme="minorHAnsi" w:eastAsiaTheme="minorHAnsi" w:hAnsiTheme="minorHAnsi" w:cs="Arial"/>
          <w:sz w:val="22"/>
          <w:szCs w:val="22"/>
          <w:lang w:eastAsia="en-US"/>
        </w:rPr>
        <w:t>r</w:t>
      </w:r>
      <w:r w:rsidR="001F521B">
        <w:rPr>
          <w:rFonts w:asciiTheme="minorHAnsi" w:eastAsiaTheme="minorHAnsi" w:hAnsiTheme="minorHAnsi" w:cs="Arial"/>
          <w:sz w:val="22"/>
          <w:szCs w:val="22"/>
          <w:lang w:eastAsia="en-US"/>
        </w:rPr>
        <w:t>beitung</w:t>
      </w:r>
      <w:r w:rsidR="00881FFB">
        <w:rPr>
          <w:rFonts w:asciiTheme="minorHAnsi" w:eastAsiaTheme="minorHAnsi" w:hAnsiTheme="minorHAnsi" w:cs="Arial"/>
          <w:sz w:val="22"/>
          <w:szCs w:val="22"/>
          <w:lang w:eastAsia="en-US"/>
        </w:rPr>
        <w:t xml:space="preserve"> notwendig ist, wie Fehler bei der Gehaltsbestimmung korrigiert werden und wie man einen geeigneten, internen Standard auswählt. Sie lernen, wie man </w:t>
      </w:r>
      <w:r w:rsidR="003E61B6">
        <w:rPr>
          <w:rFonts w:asciiTheme="minorHAnsi" w:eastAsiaTheme="minorHAnsi" w:hAnsiTheme="minorHAnsi" w:cs="Arial"/>
          <w:sz w:val="22"/>
          <w:szCs w:val="22"/>
          <w:lang w:eastAsia="en-US"/>
        </w:rPr>
        <w:t>eine Kalibrierung mit internem Standard durchführt und auswertet.</w:t>
      </w:r>
      <w:r w:rsidR="00FC35C8">
        <w:rPr>
          <w:rFonts w:asciiTheme="minorHAnsi" w:eastAsiaTheme="minorHAnsi" w:hAnsiTheme="minorHAnsi" w:cs="Arial"/>
          <w:sz w:val="22"/>
          <w:szCs w:val="22"/>
          <w:lang w:eastAsia="en-US"/>
        </w:rPr>
        <w:t xml:space="preserve"> Im Anschluss e</w:t>
      </w:r>
      <w:r w:rsidR="00FC35C8" w:rsidRPr="00FC35C8">
        <w:rPr>
          <w:rFonts w:asciiTheme="minorHAnsi" w:eastAsiaTheme="minorHAnsi" w:hAnsiTheme="minorHAnsi" w:cs="Arial"/>
          <w:sz w:val="22"/>
          <w:szCs w:val="22"/>
          <w:lang w:eastAsia="en-US"/>
        </w:rPr>
        <w:t xml:space="preserve">rmitteln Sie das Kalibrierdiagramm, die Kalibrierfunktion und die </w:t>
      </w:r>
      <w:proofErr w:type="spellStart"/>
      <w:r w:rsidR="00FC35C8" w:rsidRPr="004E05AB">
        <w:rPr>
          <w:rFonts w:asciiTheme="minorHAnsi" w:eastAsiaTheme="minorHAnsi" w:hAnsiTheme="minorHAnsi" w:cs="Arial"/>
          <w:sz w:val="22"/>
          <w:szCs w:val="22"/>
          <w:lang w:eastAsia="en-US"/>
        </w:rPr>
        <w:t>Analytkonzentration</w:t>
      </w:r>
      <w:proofErr w:type="spellEnd"/>
      <w:r w:rsidR="00FC35C8" w:rsidRPr="00FC35C8">
        <w:rPr>
          <w:rFonts w:asciiTheme="minorHAnsi" w:eastAsiaTheme="minorHAnsi" w:hAnsiTheme="minorHAnsi" w:cs="Arial"/>
          <w:sz w:val="22"/>
          <w:szCs w:val="22"/>
          <w:lang w:eastAsia="en-US"/>
        </w:rPr>
        <w:t xml:space="preserve"> der Probe </w:t>
      </w:r>
      <w:r w:rsidR="00FC35C8">
        <w:rPr>
          <w:rFonts w:asciiTheme="minorHAnsi" w:eastAsiaTheme="minorHAnsi" w:hAnsiTheme="minorHAnsi" w:cs="Arial"/>
          <w:sz w:val="22"/>
          <w:szCs w:val="22"/>
          <w:lang w:eastAsia="en-US"/>
        </w:rPr>
        <w:t>für vorgegebene</w:t>
      </w:r>
      <w:r w:rsidR="00FC35C8" w:rsidRPr="00FC35C8">
        <w:rPr>
          <w:rFonts w:asciiTheme="minorHAnsi" w:eastAsiaTheme="minorHAnsi" w:hAnsiTheme="minorHAnsi" w:cs="Arial"/>
          <w:sz w:val="22"/>
          <w:szCs w:val="22"/>
          <w:lang w:eastAsia="en-US"/>
        </w:rPr>
        <w:t xml:space="preserve"> Messwerte mit einem Tabellenkalkulationsprogramm.</w:t>
      </w:r>
      <w:r w:rsidR="008638A1">
        <w:rPr>
          <w:rFonts w:asciiTheme="minorHAnsi" w:eastAsiaTheme="minorHAnsi" w:hAnsiTheme="minorHAnsi" w:cs="Arial"/>
          <w:sz w:val="22"/>
          <w:szCs w:val="22"/>
          <w:lang w:eastAsia="en-US"/>
        </w:rPr>
        <w:t xml:space="preserve"> Die </w:t>
      </w:r>
      <w:r w:rsidR="008638A1" w:rsidRPr="004E05AB">
        <w:rPr>
          <w:rFonts w:asciiTheme="minorHAnsi" w:eastAsiaTheme="minorHAnsi" w:hAnsiTheme="minorHAnsi" w:cs="Arial"/>
          <w:sz w:val="22"/>
          <w:szCs w:val="22"/>
          <w:lang w:eastAsia="en-US"/>
        </w:rPr>
        <w:t>Peakflächen</w:t>
      </w:r>
      <w:r w:rsidR="008638A1">
        <w:rPr>
          <w:rFonts w:asciiTheme="minorHAnsi" w:eastAsiaTheme="minorHAnsi" w:hAnsiTheme="minorHAnsi" w:cs="Arial"/>
          <w:sz w:val="22"/>
          <w:szCs w:val="22"/>
          <w:lang w:eastAsia="en-US"/>
        </w:rPr>
        <w:t xml:space="preserve"> sind erfunden.</w:t>
      </w:r>
    </w:p>
    <w:p w14:paraId="1D862A34" w14:textId="29CDB787" w:rsidR="007144DA" w:rsidRDefault="007144DA" w:rsidP="008F2BA4">
      <w:pPr>
        <w:pStyle w:val="StandardWeb"/>
        <w:spacing w:before="0" w:beforeAutospacing="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Nach dem Abschluss des Projekts sollen die Schülerinnen und Schüler das gesamte Projekt </w:t>
      </w:r>
      <w:r w:rsidR="001A5508">
        <w:rPr>
          <w:rFonts w:asciiTheme="minorHAnsi" w:eastAsiaTheme="minorHAnsi" w:hAnsiTheme="minorHAnsi" w:cs="Arial"/>
          <w:sz w:val="22"/>
          <w:szCs w:val="22"/>
          <w:lang w:eastAsia="en-US"/>
        </w:rPr>
        <w:t>reflektieren</w:t>
      </w:r>
      <w:r>
        <w:rPr>
          <w:rFonts w:asciiTheme="minorHAnsi" w:eastAsiaTheme="minorHAnsi" w:hAnsiTheme="minorHAnsi" w:cs="Arial"/>
          <w:sz w:val="22"/>
          <w:szCs w:val="22"/>
          <w:lang w:eastAsia="en-US"/>
        </w:rPr>
        <w:t>.</w:t>
      </w:r>
    </w:p>
    <w:p w14:paraId="24BD0749" w14:textId="7006ED44" w:rsidR="00BB178F" w:rsidRPr="00BB178F" w:rsidRDefault="00BB178F" w:rsidP="008F2BA4">
      <w:pPr>
        <w:pStyle w:val="StandardWeb"/>
        <w:spacing w:before="0" w:beforeAutospacing="0"/>
        <w:rPr>
          <w:rFonts w:asciiTheme="minorHAnsi" w:eastAsiaTheme="minorHAnsi" w:hAnsiTheme="minorHAnsi" w:cs="Arial"/>
          <w:b/>
          <w:sz w:val="22"/>
          <w:szCs w:val="22"/>
          <w:lang w:eastAsia="en-US"/>
        </w:rPr>
      </w:pPr>
      <w:r w:rsidRPr="00BB178F">
        <w:rPr>
          <w:rFonts w:asciiTheme="minorHAnsi" w:eastAsiaTheme="minorHAnsi" w:hAnsiTheme="minorHAnsi" w:cs="Arial"/>
          <w:b/>
          <w:sz w:val="22"/>
          <w:szCs w:val="22"/>
          <w:lang w:eastAsia="en-US"/>
        </w:rPr>
        <w:t>Zeitumfang</w:t>
      </w:r>
    </w:p>
    <w:p w14:paraId="21DCA382" w14:textId="0537BE54" w:rsidR="0063755A" w:rsidRDefault="001A5508" w:rsidP="00D81B5B">
      <w:pPr>
        <w:pStyle w:val="StandardWeb"/>
        <w:spacing w:before="0" w:beforeAutospacing="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Für die Bearbeitung der Projektbeschreibung und der Lernthemen werden circa 14 Schulstunden </w:t>
      </w:r>
      <w:r w:rsidRPr="004E05AB">
        <w:rPr>
          <w:rFonts w:asciiTheme="minorHAnsi" w:eastAsiaTheme="minorHAnsi" w:hAnsiTheme="minorHAnsi" w:cs="Arial"/>
          <w:sz w:val="22"/>
          <w:szCs w:val="22"/>
          <w:lang w:eastAsia="en-US"/>
        </w:rPr>
        <w:t>veranschlagt.</w:t>
      </w:r>
      <w:r>
        <w:rPr>
          <w:rFonts w:asciiTheme="minorHAnsi" w:eastAsiaTheme="minorHAnsi" w:hAnsiTheme="minorHAnsi" w:cs="Arial"/>
          <w:sz w:val="22"/>
          <w:szCs w:val="22"/>
          <w:lang w:eastAsia="en-US"/>
        </w:rPr>
        <w:t>, wobei auch Stunden aus VIP-Bereich verwendet werden sollen. Wenn die Lernschritte 1.1. bis 1.6. bearbeitet werden, so benötigt man circa 9 Schulstunden für die Lernschritte 2.1 und 2.2. circa 4,5 Schulstunden.</w:t>
      </w:r>
    </w:p>
    <w:p w14:paraId="185DD101" w14:textId="7BFE0E45" w:rsidR="00A870EF" w:rsidRPr="00BB178F" w:rsidRDefault="00BB178F" w:rsidP="00D81B5B">
      <w:pPr>
        <w:pStyle w:val="StandardWeb"/>
        <w:spacing w:before="0" w:beforeAutospacing="0"/>
        <w:rPr>
          <w:rFonts w:asciiTheme="minorHAnsi" w:eastAsiaTheme="minorHAnsi" w:hAnsiTheme="minorHAnsi" w:cs="Arial"/>
          <w:b/>
          <w:sz w:val="22"/>
          <w:szCs w:val="22"/>
          <w:lang w:eastAsia="en-US"/>
        </w:rPr>
      </w:pPr>
      <w:r w:rsidRPr="00BB178F">
        <w:rPr>
          <w:rFonts w:asciiTheme="minorHAnsi" w:eastAsiaTheme="minorHAnsi" w:hAnsiTheme="minorHAnsi" w:cs="Arial"/>
          <w:b/>
          <w:sz w:val="22"/>
          <w:szCs w:val="22"/>
          <w:lang w:eastAsia="en-US"/>
        </w:rPr>
        <w:t>Hard- und Software</w:t>
      </w:r>
    </w:p>
    <w:p w14:paraId="2FB9575A" w14:textId="2931CC05" w:rsidR="00A870EF" w:rsidRPr="00D81B5B" w:rsidRDefault="00BB178F" w:rsidP="00D81B5B">
      <w:pPr>
        <w:pStyle w:val="StandardWeb"/>
        <w:spacing w:before="0" w:beforeAutospacing="0"/>
        <w:rPr>
          <w:rFonts w:asciiTheme="minorHAnsi" w:eastAsiaTheme="minorHAnsi" w:hAnsiTheme="minorHAnsi" w:cs="Arial"/>
          <w:sz w:val="22"/>
          <w:szCs w:val="22"/>
          <w:lang w:eastAsia="en-US"/>
        </w:rPr>
      </w:pPr>
      <w:r w:rsidRPr="00BB178F">
        <w:rPr>
          <w:rFonts w:asciiTheme="minorHAnsi" w:eastAsiaTheme="minorHAnsi" w:hAnsiTheme="minorHAnsi" w:cs="Arial"/>
          <w:sz w:val="22"/>
          <w:szCs w:val="22"/>
          <w:lang w:eastAsia="en-US"/>
        </w:rPr>
        <w:t>Desktop-PC, Laptop oder Tablet-PC</w:t>
      </w:r>
      <w:r>
        <w:rPr>
          <w:rFonts w:asciiTheme="minorHAnsi" w:eastAsiaTheme="minorHAnsi" w:hAnsiTheme="minorHAnsi" w:cs="Arial"/>
          <w:sz w:val="22"/>
          <w:szCs w:val="22"/>
          <w:lang w:eastAsia="en-US"/>
        </w:rPr>
        <w:t xml:space="preserve"> werden benötigt</w:t>
      </w:r>
      <w:r w:rsidRPr="00BB178F">
        <w:rPr>
          <w:rFonts w:asciiTheme="minorHAnsi" w:eastAsiaTheme="minorHAnsi" w:hAnsiTheme="minorHAnsi" w:cs="Arial"/>
          <w:sz w:val="22"/>
          <w:szCs w:val="22"/>
          <w:lang w:eastAsia="en-US"/>
        </w:rPr>
        <w:t xml:space="preserve">. Hinweise zur Software finden Sie in der rechten Spalte der folgenden Tabelle. Ein Office-Programm mit Textverarbeitung, Tabellenkalkulation und Präsentation ist </w:t>
      </w:r>
      <w:r>
        <w:rPr>
          <w:rFonts w:asciiTheme="minorHAnsi" w:eastAsiaTheme="minorHAnsi" w:hAnsiTheme="minorHAnsi" w:cs="Arial"/>
          <w:sz w:val="22"/>
          <w:szCs w:val="22"/>
          <w:lang w:eastAsia="en-US"/>
        </w:rPr>
        <w:lastRenderedPageBreak/>
        <w:t>erforderlich bzw. entsprechende Apps</w:t>
      </w:r>
      <w:r w:rsidRPr="00BB178F">
        <w:rPr>
          <w:rFonts w:asciiTheme="minorHAnsi" w:eastAsiaTheme="minorHAnsi" w:hAnsiTheme="minorHAnsi" w:cs="Arial"/>
          <w:sz w:val="22"/>
          <w:szCs w:val="22"/>
          <w:lang w:eastAsia="en-US"/>
        </w:rPr>
        <w:t xml:space="preserve">. Diese sind teilweise als kollaborative Dokumente in </w:t>
      </w:r>
      <w:proofErr w:type="spellStart"/>
      <w:r w:rsidRPr="00BB178F">
        <w:rPr>
          <w:rFonts w:asciiTheme="minorHAnsi" w:eastAsiaTheme="minorHAnsi" w:hAnsiTheme="minorHAnsi" w:cs="Arial"/>
          <w:sz w:val="22"/>
          <w:szCs w:val="22"/>
          <w:lang w:eastAsia="en-US"/>
        </w:rPr>
        <w:t>Moodle</w:t>
      </w:r>
      <w:proofErr w:type="spellEnd"/>
      <w:r w:rsidRPr="00BB178F">
        <w:rPr>
          <w:rFonts w:asciiTheme="minorHAnsi" w:eastAsiaTheme="minorHAnsi" w:hAnsiTheme="minorHAnsi" w:cs="Arial"/>
          <w:sz w:val="22"/>
          <w:szCs w:val="22"/>
          <w:lang w:eastAsia="en-US"/>
        </w:rPr>
        <w:t xml:space="preserve"> verfügbar.</w:t>
      </w:r>
    </w:p>
    <w:tbl>
      <w:tblPr>
        <w:tblpPr w:leftFromText="141" w:rightFromText="141" w:vertAnchor="text" w:horzAnchor="margin" w:tblpY="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1475"/>
      </w:tblGrid>
      <w:tr w:rsidR="00A92E92" w:rsidRPr="00DE4890" w14:paraId="5EB4C5FF" w14:textId="77777777" w:rsidTr="00612CAC">
        <w:trPr>
          <w:trHeight w:val="584"/>
        </w:trPr>
        <w:tc>
          <w:tcPr>
            <w:tcW w:w="7734" w:type="dxa"/>
            <w:shd w:val="clear" w:color="auto" w:fill="D9D9D9" w:themeFill="background1" w:themeFillShade="D9"/>
            <w:vAlign w:val="center"/>
          </w:tcPr>
          <w:p w14:paraId="0D6571B6" w14:textId="77777777" w:rsidR="00A92E92" w:rsidRPr="00DE4890" w:rsidRDefault="00A92E92" w:rsidP="00A20E4F">
            <w:pPr>
              <w:pStyle w:val="TabelleKopflinks"/>
            </w:pPr>
            <w:r>
              <w:t>Dramaturgie</w:t>
            </w:r>
          </w:p>
        </w:tc>
        <w:tc>
          <w:tcPr>
            <w:tcW w:w="1475" w:type="dxa"/>
            <w:shd w:val="clear" w:color="auto" w:fill="D9D9D9" w:themeFill="background1" w:themeFillShade="D9"/>
          </w:tcPr>
          <w:p w14:paraId="07C806BF" w14:textId="77777777" w:rsidR="00A92E92" w:rsidRDefault="00A92E92" w:rsidP="00A20E4F">
            <w:pPr>
              <w:pStyle w:val="TabelleKopflinks"/>
              <w:jc w:val="center"/>
            </w:pPr>
            <w:r>
              <w:t>Fach</w:t>
            </w:r>
          </w:p>
          <w:p w14:paraId="1FB786A2" w14:textId="223F846E" w:rsidR="00A92E92" w:rsidRPr="00DE4890" w:rsidRDefault="004B4CC0" w:rsidP="00A20E4F">
            <w:pPr>
              <w:pStyle w:val="TabelleKopflinks"/>
              <w:jc w:val="center"/>
            </w:pPr>
            <w:r>
              <w:t>Chemie</w:t>
            </w:r>
          </w:p>
        </w:tc>
      </w:tr>
    </w:tbl>
    <w:p w14:paraId="618A8787" w14:textId="22805233" w:rsidR="00A92E92" w:rsidRPr="008704F9" w:rsidRDefault="00A92E92" w:rsidP="00A92E92">
      <w:pPr>
        <w:rPr>
          <w:color w:val="FF0000"/>
          <w:lang w:eastAsia="de-DE"/>
        </w:rPr>
      </w:pPr>
    </w:p>
    <w:tbl>
      <w:tblPr>
        <w:tblStyle w:val="FarbigeListe-Akzent2"/>
        <w:tblpPr w:leftFromText="141" w:rightFromText="141" w:vertAnchor="text" w:tblpY="1"/>
        <w:tblOverlap w:val="never"/>
        <w:tblW w:w="9284" w:type="dxa"/>
        <w:tblLook w:val="04A0" w:firstRow="1" w:lastRow="0" w:firstColumn="1" w:lastColumn="0" w:noHBand="0" w:noVBand="1"/>
      </w:tblPr>
      <w:tblGrid>
        <w:gridCol w:w="1182"/>
        <w:gridCol w:w="863"/>
        <w:gridCol w:w="2770"/>
        <w:gridCol w:w="2693"/>
        <w:gridCol w:w="1776"/>
      </w:tblGrid>
      <w:tr w:rsidR="00A92E92" w:rsidRPr="008F5733" w14:paraId="4BC49C1F" w14:textId="77777777" w:rsidTr="008D42F0">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1A7E358A" w14:textId="77777777" w:rsidR="00A92E92" w:rsidRPr="00037C80" w:rsidRDefault="00A92E92" w:rsidP="008D42F0">
            <w:pPr>
              <w:tabs>
                <w:tab w:val="left" w:pos="14601"/>
              </w:tabs>
              <w:jc w:val="center"/>
              <w:rPr>
                <w:rFonts w:cs="Tahoma"/>
                <w:b w:val="0"/>
                <w:bCs w:val="0"/>
                <w:sz w:val="20"/>
                <w:szCs w:val="20"/>
              </w:rPr>
            </w:pPr>
            <w:r w:rsidRPr="00037C80">
              <w:rPr>
                <w:rFonts w:cs="Tahoma"/>
                <w:sz w:val="20"/>
                <w:szCs w:val="20"/>
              </w:rPr>
              <w:t>Sozial-</w:t>
            </w:r>
          </w:p>
          <w:p w14:paraId="76D8AD65" w14:textId="77777777" w:rsidR="00A92E92" w:rsidRPr="00037C80" w:rsidRDefault="00A92E92" w:rsidP="008D42F0">
            <w:pPr>
              <w:tabs>
                <w:tab w:val="left" w:pos="14601"/>
              </w:tabs>
              <w:jc w:val="center"/>
              <w:rPr>
                <w:rFonts w:cs="Tahoma"/>
                <w:b w:val="0"/>
                <w:sz w:val="20"/>
                <w:szCs w:val="20"/>
              </w:rPr>
            </w:pPr>
            <w:r w:rsidRPr="004E05AB">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180F9B8" w14:textId="77777777" w:rsidR="00A92E92" w:rsidRPr="00037C80" w:rsidRDefault="00A92E92" w:rsidP="008D42F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4E05AB">
              <w:rPr>
                <w:rFonts w:cs="Tahoma"/>
                <w:sz w:val="20"/>
                <w:szCs w:val="20"/>
              </w:rPr>
              <w:t>Lern-phase</w:t>
            </w:r>
          </w:p>
        </w:tc>
        <w:tc>
          <w:tcPr>
            <w:tcW w:w="2770" w:type="dxa"/>
            <w:tcBorders>
              <w:top w:val="single" w:sz="4" w:space="0" w:color="auto"/>
              <w:left w:val="single" w:sz="4" w:space="0" w:color="auto"/>
              <w:bottom w:val="single" w:sz="4" w:space="0" w:color="auto"/>
              <w:right w:val="single" w:sz="4" w:space="0" w:color="auto"/>
            </w:tcBorders>
          </w:tcPr>
          <w:p w14:paraId="7BF8F5C3" w14:textId="77777777" w:rsidR="00A92E92" w:rsidRPr="00037C80" w:rsidRDefault="00A92E92" w:rsidP="008D42F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2693" w:type="dxa"/>
            <w:tcBorders>
              <w:top w:val="single" w:sz="4" w:space="0" w:color="auto"/>
              <w:left w:val="single" w:sz="4" w:space="0" w:color="auto"/>
              <w:bottom w:val="single" w:sz="4" w:space="0" w:color="auto"/>
              <w:right w:val="single" w:sz="4" w:space="0" w:color="auto"/>
            </w:tcBorders>
          </w:tcPr>
          <w:p w14:paraId="18F925AA" w14:textId="46C7F370" w:rsidR="00A92E92" w:rsidRPr="00037C80" w:rsidRDefault="00A92E92" w:rsidP="008D42F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w:t>
            </w:r>
            <w:r w:rsidR="004E05AB">
              <w:rPr>
                <w:rFonts w:cs="Tahoma"/>
                <w:sz w:val="20"/>
                <w:szCs w:val="20"/>
              </w:rPr>
              <w:t>/</w:t>
            </w:r>
            <w:r w:rsidRPr="00037C80">
              <w:rPr>
                <w:rFonts w:cs="Tahoma"/>
                <w:sz w:val="20"/>
                <w:szCs w:val="20"/>
              </w:rPr>
              <w:t>Lernthema, Lernschritt</w:t>
            </w:r>
            <w:r w:rsidR="004E05AB">
              <w:rPr>
                <w:rFonts w:cs="Tahoma"/>
                <w:sz w:val="20"/>
                <w:szCs w:val="20"/>
              </w:rPr>
              <w:t>/</w:t>
            </w:r>
            <w:r w:rsidRPr="00037C80">
              <w:rPr>
                <w:rFonts w:cs="Tahoma"/>
                <w:sz w:val="20"/>
                <w:szCs w:val="20"/>
              </w:rPr>
              <w:t>Verlinkung</w:t>
            </w:r>
          </w:p>
        </w:tc>
        <w:tc>
          <w:tcPr>
            <w:tcW w:w="1776" w:type="dxa"/>
            <w:tcBorders>
              <w:top w:val="single" w:sz="4" w:space="0" w:color="auto"/>
              <w:left w:val="single" w:sz="4" w:space="0" w:color="auto"/>
              <w:bottom w:val="single" w:sz="4" w:space="0" w:color="auto"/>
              <w:right w:val="single" w:sz="4" w:space="0" w:color="auto"/>
            </w:tcBorders>
          </w:tcPr>
          <w:p w14:paraId="2926ACEC" w14:textId="2A1C4442" w:rsidR="00A92E92" w:rsidRPr="00037C80" w:rsidRDefault="00A92E92" w:rsidP="008D42F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w:t>
            </w:r>
            <w:r w:rsidR="004E05AB" w:rsidRPr="004E05AB">
              <w:rPr>
                <w:rFonts w:cs="Tahoma"/>
                <w:sz w:val="20"/>
                <w:szCs w:val="20"/>
              </w:rPr>
              <w:t>/</w:t>
            </w:r>
            <w:r w:rsidRPr="004E05AB">
              <w:rPr>
                <w:rFonts w:cs="Tahoma"/>
                <w:sz w:val="20"/>
                <w:szCs w:val="20"/>
              </w:rPr>
              <w:t>Hilfsmittel</w:t>
            </w:r>
          </w:p>
        </w:tc>
      </w:tr>
      <w:tr w:rsidR="00A92E92" w:rsidRPr="008F5733" w14:paraId="56F01141"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52385A61" w14:textId="7CA313D1" w:rsidR="00A92E92" w:rsidRPr="00F370CE" w:rsidRDefault="00A92E92" w:rsidP="008D42F0">
            <w:pPr>
              <w:rPr>
                <w:rFonts w:cs="Arial"/>
                <w:sz w:val="22"/>
              </w:rPr>
            </w:pPr>
            <w:r>
              <w:rPr>
                <w:rFonts w:cs="Arial"/>
                <w:sz w:val="22"/>
              </w:rPr>
              <w:t xml:space="preserve">Lernprojekt: </w:t>
            </w:r>
            <w:r w:rsidR="004B4CC0">
              <w:rPr>
                <w:rFonts w:cs="Arial"/>
                <w:sz w:val="22"/>
              </w:rPr>
              <w:t xml:space="preserve">Eine Blutalkoholanalyse planen und durchführen </w:t>
            </w:r>
            <w:r w:rsidR="005868F0">
              <w:rPr>
                <w:rFonts w:cs="Arial"/>
                <w:sz w:val="22"/>
              </w:rPr>
              <w:t>(</w:t>
            </w:r>
            <w:r w:rsidR="005868F0" w:rsidRPr="00CD0454">
              <w:rPr>
                <w:rFonts w:cs="Arial"/>
                <w:sz w:val="22"/>
              </w:rPr>
              <w:t xml:space="preserve">Dauer: </w:t>
            </w:r>
            <w:r w:rsidR="00CD0454" w:rsidRPr="00CD0454">
              <w:rPr>
                <w:rFonts w:cs="Arial"/>
                <w:sz w:val="22"/>
              </w:rPr>
              <w:t>15</w:t>
            </w:r>
            <w:r w:rsidR="005868F0" w:rsidRPr="00CD0454">
              <w:rPr>
                <w:rFonts w:cs="Arial"/>
                <w:sz w:val="22"/>
              </w:rPr>
              <w:t xml:space="preserve"> Minuten</w:t>
            </w:r>
            <w:r w:rsidR="005868F0" w:rsidRPr="004E05AB">
              <w:rPr>
                <w:rFonts w:cs="Arial"/>
                <w:sz w:val="22"/>
              </w:rPr>
              <w:t>)</w:t>
            </w:r>
          </w:p>
        </w:tc>
      </w:tr>
      <w:tr w:rsidR="00A92E92" w:rsidRPr="008F5733" w14:paraId="7232D9CA"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C23CE32" w14:textId="4595CD3A" w:rsidR="00A92E92" w:rsidRPr="00F370CE" w:rsidRDefault="00A92E92" w:rsidP="008D42F0">
            <w:pPr>
              <w:rPr>
                <w:sz w:val="22"/>
              </w:rPr>
            </w:pPr>
            <w:r w:rsidRPr="00F370CE">
              <w:rPr>
                <w:rFonts w:cs="Tahoma"/>
                <w:noProof/>
                <w:color w:val="FFFFFF" w:themeColor="background1"/>
                <w:sz w:val="24"/>
                <w:szCs w:val="24"/>
                <w:lang w:eastAsia="de-DE"/>
              </w:rPr>
              <w:drawing>
                <wp:anchor distT="0" distB="0" distL="114300" distR="114300" simplePos="0" relativeHeight="251620864" behindDoc="0" locked="0" layoutInCell="0" allowOverlap="1" wp14:anchorId="13751C96" wp14:editId="735013C7">
                  <wp:simplePos x="0" y="0"/>
                  <wp:positionH relativeFrom="rightMargin">
                    <wp:posOffset>-382905</wp:posOffset>
                  </wp:positionH>
                  <wp:positionV relativeFrom="paragraph">
                    <wp:posOffset>3810</wp:posOffset>
                  </wp:positionV>
                  <wp:extent cx="200025" cy="213995"/>
                  <wp:effectExtent l="0" t="0" r="0" b="0"/>
                  <wp:wrapNone/>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AA14E6" w14:textId="387922F4" w:rsidR="00A92E92" w:rsidRPr="00F370CE" w:rsidRDefault="00A92E92" w:rsidP="008D42F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1C5CF2E" w14:textId="35FF9CBE" w:rsidR="00A92E92" w:rsidRDefault="004A5A5B" w:rsidP="008D42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Projektbeschreibung</w:t>
            </w:r>
          </w:p>
          <w:p w14:paraId="181B19EA" w14:textId="5578C8C1" w:rsidR="00CD0454" w:rsidRPr="00F54B3C" w:rsidRDefault="00CD0454"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Advance</w:t>
            </w:r>
            <w:r>
              <w:rPr>
                <w:szCs w:val="19"/>
              </w:rPr>
              <w:t xml:space="preserve"> Organizer</w:t>
            </w:r>
          </w:p>
          <w:p w14:paraId="3BF0B95C" w14:textId="6A747E14" w:rsidR="004A5A5B" w:rsidRPr="00F54B3C" w:rsidRDefault="004A5A5B" w:rsidP="008D42F0">
            <w:pPr>
              <w:cnfStyle w:val="000000000000" w:firstRow="0" w:lastRow="0" w:firstColumn="0" w:lastColumn="0" w:oddVBand="0" w:evenVBand="0" w:oddHBand="0"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64180E5F" w14:textId="77777777" w:rsidR="006A3251" w:rsidRDefault="006A3251" w:rsidP="008D42F0">
            <w:pPr>
              <w:cnfStyle w:val="000000000000" w:firstRow="0" w:lastRow="0" w:firstColumn="0" w:lastColumn="0" w:oddVBand="0" w:evenVBand="0" w:oddHBand="0" w:evenHBand="0" w:firstRowFirstColumn="0" w:firstRowLastColumn="0" w:lastRowFirstColumn="0" w:lastRowLastColumn="0"/>
              <w:rPr>
                <w:szCs w:val="19"/>
              </w:rPr>
            </w:pPr>
          </w:p>
          <w:p w14:paraId="5AA995BF" w14:textId="77777777" w:rsidR="00CD0454" w:rsidRDefault="006A325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Audiodatei</w:t>
            </w:r>
            <w:r w:rsidR="00CD0454">
              <w:rPr>
                <w:szCs w:val="19"/>
              </w:rPr>
              <w:t xml:space="preserve"> (Kopfhörer)</w:t>
            </w:r>
            <w:r>
              <w:rPr>
                <w:szCs w:val="19"/>
              </w:rPr>
              <w:t xml:space="preserve"> </w:t>
            </w:r>
          </w:p>
          <w:p w14:paraId="49E34B84" w14:textId="7D37A45E" w:rsidR="006A3251" w:rsidRDefault="006A325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Infotext</w:t>
            </w:r>
          </w:p>
          <w:p w14:paraId="79AFDB2E" w14:textId="09EC50C5" w:rsidR="00A92E92" w:rsidRPr="00F54B3C" w:rsidRDefault="004A5A5B"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Advance</w:t>
            </w:r>
            <w:r w:rsidRPr="00F54B3C">
              <w:rPr>
                <w:szCs w:val="19"/>
              </w:rPr>
              <w:t xml:space="preserve"> Organizer</w:t>
            </w:r>
          </w:p>
          <w:p w14:paraId="1D03D75D" w14:textId="3A76FB3E" w:rsidR="004A5A5B" w:rsidRPr="00F54B3C" w:rsidRDefault="004A5A5B" w:rsidP="008D42F0">
            <w:pPr>
              <w:cnfStyle w:val="000000000000" w:firstRow="0" w:lastRow="0" w:firstColumn="0" w:lastColumn="0" w:oddVBand="0" w:evenVBand="0" w:oddHBand="0"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vAlign w:val="center"/>
          </w:tcPr>
          <w:p w14:paraId="1AAF1EAA" w14:textId="3830CE38" w:rsidR="00A92E92" w:rsidRPr="00F54B3C" w:rsidRDefault="004A5A5B" w:rsidP="008D42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CD0454">
              <w:rPr>
                <w:szCs w:val="19"/>
              </w:rPr>
              <w:t>15</w:t>
            </w:r>
            <w:r w:rsidRPr="00F54B3C">
              <w:rPr>
                <w:szCs w:val="19"/>
              </w:rPr>
              <w:t xml:space="preserve"> Minuten</w:t>
            </w:r>
          </w:p>
          <w:p w14:paraId="3769D590" w14:textId="086311A6" w:rsidR="004A5A5B" w:rsidRPr="00F54B3C" w:rsidRDefault="004A5A5B" w:rsidP="008D42F0">
            <w:pPr>
              <w:cnfStyle w:val="000000000000" w:firstRow="0" w:lastRow="0" w:firstColumn="0" w:lastColumn="0" w:oddVBand="0" w:evenVBand="0" w:oddHBand="0" w:evenHBand="0" w:firstRowFirstColumn="0" w:firstRowLastColumn="0" w:lastRowFirstColumn="0" w:lastRowLastColumn="0"/>
              <w:rPr>
                <w:szCs w:val="19"/>
              </w:rPr>
            </w:pPr>
          </w:p>
        </w:tc>
      </w:tr>
      <w:tr w:rsidR="004A5A5B" w:rsidRPr="008F5733" w14:paraId="7A69422E"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A1CB56F" w14:textId="08806F5F" w:rsidR="004A5A5B" w:rsidRPr="00F370CE" w:rsidRDefault="00F828AB" w:rsidP="008D42F0">
            <w:pPr>
              <w:rPr>
                <w:sz w:val="22"/>
              </w:rPr>
            </w:pPr>
            <w:r>
              <w:rPr>
                <w:sz w:val="22"/>
              </w:rPr>
              <w:t xml:space="preserve">Lernthema 1: </w:t>
            </w:r>
            <w:r w:rsidR="004B4CC0">
              <w:rPr>
                <w:sz w:val="22"/>
              </w:rPr>
              <w:t xml:space="preserve">Eine Trennmethode für eine gaschromatographische Analyse entwickeln </w:t>
            </w:r>
            <w:r w:rsidR="00850052" w:rsidRPr="00A206F4">
              <w:rPr>
                <w:sz w:val="22"/>
              </w:rPr>
              <w:t xml:space="preserve">(Dauer: </w:t>
            </w:r>
            <w:r w:rsidR="00A206F4" w:rsidRPr="00A206F4">
              <w:rPr>
                <w:sz w:val="22"/>
              </w:rPr>
              <w:t>40</w:t>
            </w:r>
            <w:r w:rsidR="00574B41">
              <w:rPr>
                <w:sz w:val="22"/>
              </w:rPr>
              <w:t>5</w:t>
            </w:r>
            <w:r w:rsidR="005868F0" w:rsidRPr="00A206F4">
              <w:rPr>
                <w:sz w:val="22"/>
              </w:rPr>
              <w:t xml:space="preserve"> Minuten</w:t>
            </w:r>
            <w:r w:rsidR="005868F0" w:rsidRPr="004E05AB">
              <w:rPr>
                <w:sz w:val="22"/>
              </w:rPr>
              <w:t>)</w:t>
            </w:r>
          </w:p>
        </w:tc>
      </w:tr>
      <w:tr w:rsidR="007144DA" w:rsidRPr="00F54B3C" w14:paraId="6CD880FE" w14:textId="77777777" w:rsidTr="008D42F0">
        <w:trPr>
          <w:trHeight w:val="766"/>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58305D" w14:textId="4007DEBF" w:rsidR="001454B4" w:rsidRDefault="001454B4" w:rsidP="008D42F0">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16448" behindDoc="0" locked="0" layoutInCell="0" allowOverlap="1" wp14:anchorId="2890F7EF" wp14:editId="2653AE3D">
                  <wp:simplePos x="0" y="0"/>
                  <wp:positionH relativeFrom="rightMargin">
                    <wp:posOffset>-402590</wp:posOffset>
                  </wp:positionH>
                  <wp:positionV relativeFrom="paragraph">
                    <wp:posOffset>42545</wp:posOffset>
                  </wp:positionV>
                  <wp:extent cx="200025" cy="213995"/>
                  <wp:effectExtent l="0" t="0" r="0" b="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444313B" w14:textId="08F92B5E" w:rsidR="001454B4" w:rsidRDefault="001454B4" w:rsidP="008D42F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7218F49" w14:textId="1103C327" w:rsidR="001454B4" w:rsidRDefault="001454B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2D8297BF" w14:textId="7D934B08" w:rsidR="001454B4" w:rsidRDefault="001454B4" w:rsidP="008D42F0">
            <w:pPr>
              <w:cnfStyle w:val="000000000000" w:firstRow="0" w:lastRow="0" w:firstColumn="0" w:lastColumn="0" w:oddVBand="0" w:evenVBand="0" w:oddHBand="0" w:evenHBand="0" w:firstRowFirstColumn="0" w:firstRowLastColumn="0" w:lastRowFirstColumn="0" w:lastRowLastColumn="0"/>
            </w:pPr>
            <w:r>
              <w:t>Vorwissen Methodenentwicklung</w:t>
            </w:r>
            <w:r w:rsidR="00CD0454">
              <w:t xml:space="preserve"> (</w:t>
            </w:r>
            <w:r w:rsidR="00CD0454" w:rsidRPr="004E05AB">
              <w:t>H5P</w:t>
            </w:r>
            <w:r w:rsidR="00CD0454">
              <w:t>)</w:t>
            </w:r>
          </w:p>
        </w:tc>
        <w:tc>
          <w:tcPr>
            <w:tcW w:w="1776" w:type="dxa"/>
            <w:tcBorders>
              <w:top w:val="single" w:sz="4" w:space="0" w:color="auto"/>
              <w:left w:val="single" w:sz="4" w:space="0" w:color="auto"/>
              <w:bottom w:val="single" w:sz="4" w:space="0" w:color="auto"/>
              <w:right w:val="single" w:sz="4" w:space="0" w:color="auto"/>
            </w:tcBorders>
            <w:vAlign w:val="center"/>
          </w:tcPr>
          <w:p w14:paraId="06044505" w14:textId="63C6DFE2" w:rsidR="001454B4" w:rsidRPr="00F54B3C" w:rsidRDefault="00A206F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10 min.</w:t>
            </w:r>
          </w:p>
        </w:tc>
      </w:tr>
      <w:tr w:rsidR="007144DA" w:rsidRPr="00F54B3C" w14:paraId="6F7EB357"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74F4C3" w14:textId="4D76CF21" w:rsidR="001454B4" w:rsidRDefault="001454B4" w:rsidP="008D42F0">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931136" behindDoc="0" locked="0" layoutInCell="0" allowOverlap="1" wp14:anchorId="690CD1DC" wp14:editId="183437F7">
                  <wp:simplePos x="0" y="0"/>
                  <wp:positionH relativeFrom="rightMargin">
                    <wp:posOffset>-495935</wp:posOffset>
                  </wp:positionH>
                  <wp:positionV relativeFrom="paragraph">
                    <wp:posOffset>50800</wp:posOffset>
                  </wp:positionV>
                  <wp:extent cx="409575" cy="201295"/>
                  <wp:effectExtent l="0" t="0" r="0" b="8255"/>
                  <wp:wrapNone/>
                  <wp:docPr id="117733118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DE884D" w14:textId="3F75B5E5" w:rsidR="001454B4" w:rsidRDefault="001454B4" w:rsidP="008D42F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C1FB2EF" w14:textId="7118E56C" w:rsidR="001454B4" w:rsidRDefault="001454B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06AEE88F" w14:textId="77777777" w:rsidR="00CD0454" w:rsidRDefault="001454B4" w:rsidP="008D42F0">
            <w:pPr>
              <w:cnfStyle w:val="000000100000" w:firstRow="0" w:lastRow="0" w:firstColumn="0" w:lastColumn="0" w:oddVBand="0" w:evenVBand="0" w:oddHBand="1" w:evenHBand="0" w:firstRowFirstColumn="0" w:firstRowLastColumn="0" w:lastRowFirstColumn="0" w:lastRowLastColumn="0"/>
            </w:pPr>
            <w:r>
              <w:t>Austausch</w:t>
            </w:r>
          </w:p>
          <w:p w14:paraId="4720672C" w14:textId="73217F90" w:rsidR="001454B4" w:rsidRDefault="001454B4" w:rsidP="008D42F0">
            <w:pPr>
              <w:cnfStyle w:val="000000100000" w:firstRow="0" w:lastRow="0" w:firstColumn="0" w:lastColumn="0" w:oddVBand="0" w:evenVBand="0" w:oddHBand="1" w:evenHBand="0" w:firstRowFirstColumn="0" w:firstRowLastColumn="0" w:lastRowFirstColumn="0" w:lastRowLastColumn="0"/>
            </w:pPr>
            <w:r>
              <w:t>Vorüberlegung</w:t>
            </w:r>
            <w:r w:rsidR="00CD0454">
              <w:t xml:space="preserve"> Methodenentwicklung in der </w:t>
            </w:r>
            <w:r w:rsidR="00CD0454" w:rsidRPr="004E05AB">
              <w:t>Gaschromatographie</w:t>
            </w:r>
          </w:p>
        </w:tc>
        <w:tc>
          <w:tcPr>
            <w:tcW w:w="1776" w:type="dxa"/>
            <w:tcBorders>
              <w:top w:val="single" w:sz="4" w:space="0" w:color="auto"/>
              <w:left w:val="single" w:sz="4" w:space="0" w:color="auto"/>
              <w:bottom w:val="single" w:sz="4" w:space="0" w:color="auto"/>
              <w:right w:val="single" w:sz="4" w:space="0" w:color="auto"/>
            </w:tcBorders>
            <w:vAlign w:val="center"/>
          </w:tcPr>
          <w:p w14:paraId="4122CF7D" w14:textId="1D98AC05" w:rsidR="001454B4" w:rsidRPr="00F54B3C" w:rsidRDefault="00A206F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w:t>
            </w:r>
            <w:r w:rsidR="00574B41">
              <w:rPr>
                <w:szCs w:val="19"/>
              </w:rPr>
              <w:t xml:space="preserve">5 - </w:t>
            </w:r>
            <w:r>
              <w:rPr>
                <w:szCs w:val="19"/>
              </w:rPr>
              <w:t>10 Minuten</w:t>
            </w:r>
          </w:p>
        </w:tc>
      </w:tr>
      <w:tr w:rsidR="007144DA" w:rsidRPr="00F54B3C" w14:paraId="58FEAE45"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30BC8A" w14:textId="77777777" w:rsidR="00850052" w:rsidRPr="00F370CE" w:rsidRDefault="00850052"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18496" behindDoc="0" locked="0" layoutInCell="0" allowOverlap="1" wp14:anchorId="276C3606" wp14:editId="3A598AF2">
                  <wp:simplePos x="0" y="0"/>
                  <wp:positionH relativeFrom="rightMargin">
                    <wp:posOffset>-400685</wp:posOffset>
                  </wp:positionH>
                  <wp:positionV relativeFrom="paragraph">
                    <wp:posOffset>-17780</wp:posOffset>
                  </wp:positionV>
                  <wp:extent cx="200025" cy="213995"/>
                  <wp:effectExtent l="0" t="0" r="0" b="0"/>
                  <wp:wrapNone/>
                  <wp:docPr id="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FBDA6B7" w14:textId="77777777" w:rsidR="00850052" w:rsidRDefault="00850052" w:rsidP="008D42F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9B1973E" w14:textId="0FA31341" w:rsidR="00850052" w:rsidRDefault="00850052"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Arbeitsauftrag </w:t>
            </w:r>
            <w:r w:rsidR="001454B4">
              <w:rPr>
                <w:szCs w:val="19"/>
              </w:rPr>
              <w:t>1</w:t>
            </w:r>
          </w:p>
          <w:p w14:paraId="6D03FA6A" w14:textId="24E4B874" w:rsidR="00850052" w:rsidRDefault="00850052" w:rsidP="008D42F0">
            <w:pPr>
              <w:cnfStyle w:val="000000000000" w:firstRow="0" w:lastRow="0" w:firstColumn="0" w:lastColumn="0" w:oddVBand="0" w:evenVBand="0" w:oddHBand="0"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4F01F92A" w14:textId="77777777" w:rsidR="00CD0454" w:rsidRDefault="00CD045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Auswahlmöglichkeiten bezüglich der Gerätekomponenten</w:t>
            </w:r>
          </w:p>
          <w:p w14:paraId="4CAAACFE" w14:textId="1539370F" w:rsidR="00850052" w:rsidRDefault="0026507F"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Advance</w:t>
            </w:r>
            <w:r w:rsidR="001454B4">
              <w:rPr>
                <w:szCs w:val="19"/>
              </w:rPr>
              <w:t xml:space="preserve"> Organizer</w:t>
            </w:r>
          </w:p>
        </w:tc>
        <w:tc>
          <w:tcPr>
            <w:tcW w:w="1776" w:type="dxa"/>
            <w:tcBorders>
              <w:top w:val="single" w:sz="4" w:space="0" w:color="auto"/>
              <w:left w:val="single" w:sz="4" w:space="0" w:color="auto"/>
              <w:bottom w:val="single" w:sz="4" w:space="0" w:color="auto"/>
              <w:right w:val="single" w:sz="4" w:space="0" w:color="auto"/>
            </w:tcBorders>
            <w:vAlign w:val="center"/>
          </w:tcPr>
          <w:p w14:paraId="12BC3309" w14:textId="08631F1D" w:rsidR="00850052" w:rsidRPr="00F54B3C" w:rsidRDefault="00A206F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F54B3C" w14:paraId="20BD7320"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F3796CC" w14:textId="074663F6" w:rsidR="001454B4" w:rsidRPr="00F370CE" w:rsidRDefault="00CD0454" w:rsidP="008D42F0">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288916E2" wp14:editId="308F5F43">
                  <wp:extent cx="408305" cy="201295"/>
                  <wp:effectExtent l="0" t="0" r="0" b="8255"/>
                  <wp:docPr id="397857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52A0E7ED" w14:textId="2A3F7001" w:rsidR="001454B4" w:rsidRDefault="001454B4" w:rsidP="008D42F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54A8334" w14:textId="36001989" w:rsidR="001454B4" w:rsidRDefault="001454B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Arbeitsauftrag </w:t>
            </w:r>
            <w:r w:rsidR="00CD0454">
              <w:rPr>
                <w:szCs w:val="19"/>
              </w:rPr>
              <w:t>1</w:t>
            </w:r>
          </w:p>
          <w:p w14:paraId="01EE4472" w14:textId="77777777" w:rsidR="001454B4" w:rsidRDefault="001454B4" w:rsidP="008D42F0">
            <w:pPr>
              <w:cnfStyle w:val="000000100000" w:firstRow="0" w:lastRow="0" w:firstColumn="0" w:lastColumn="0" w:oddVBand="0" w:evenVBand="0" w:oddHBand="1"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2CC4789F" w14:textId="21B3B46B" w:rsidR="001454B4" w:rsidRDefault="001454B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Austausch über verschiedene </w:t>
            </w:r>
            <w:r w:rsidR="0026507F">
              <w:rPr>
                <w:szCs w:val="19"/>
              </w:rPr>
              <w:t>Auswahlmöglichkeiten</w:t>
            </w:r>
          </w:p>
        </w:tc>
        <w:tc>
          <w:tcPr>
            <w:tcW w:w="1776" w:type="dxa"/>
            <w:tcBorders>
              <w:top w:val="single" w:sz="4" w:space="0" w:color="auto"/>
              <w:left w:val="single" w:sz="4" w:space="0" w:color="auto"/>
              <w:bottom w:val="single" w:sz="4" w:space="0" w:color="auto"/>
              <w:right w:val="single" w:sz="4" w:space="0" w:color="auto"/>
            </w:tcBorders>
            <w:vAlign w:val="center"/>
          </w:tcPr>
          <w:p w14:paraId="08542FE1" w14:textId="6BFB2A4B" w:rsidR="001454B4" w:rsidRPr="00F54B3C" w:rsidRDefault="00A206F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7144DA" w:rsidRPr="00F54B3C" w14:paraId="78975BD9"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706A47" w14:textId="77777777" w:rsidR="001454B4" w:rsidRPr="00F370CE" w:rsidRDefault="001454B4"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59808" behindDoc="0" locked="0" layoutInCell="0" allowOverlap="1" wp14:anchorId="184FFACC" wp14:editId="7C82A0A3">
                  <wp:simplePos x="0" y="0"/>
                  <wp:positionH relativeFrom="rightMargin">
                    <wp:posOffset>-400685</wp:posOffset>
                  </wp:positionH>
                  <wp:positionV relativeFrom="paragraph">
                    <wp:posOffset>-28575</wp:posOffset>
                  </wp:positionV>
                  <wp:extent cx="200025" cy="213995"/>
                  <wp:effectExtent l="0" t="0" r="0" b="0"/>
                  <wp:wrapNone/>
                  <wp:docPr id="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CA9FE23" w14:textId="77777777" w:rsidR="001454B4" w:rsidRDefault="001454B4" w:rsidP="008D42F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0873E1C" w14:textId="73B00DDB" w:rsidR="001454B4" w:rsidRDefault="001454B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Arbeitsauftrag </w:t>
            </w:r>
            <w:r w:rsidR="0026507F">
              <w:rPr>
                <w:szCs w:val="19"/>
              </w:rPr>
              <w:t>2 (</w:t>
            </w:r>
            <w:r w:rsidR="006A3251">
              <w:rPr>
                <w:szCs w:val="19"/>
              </w:rPr>
              <w:t xml:space="preserve">binnendifferenziert </w:t>
            </w:r>
            <w:r w:rsidR="0026507F">
              <w:rPr>
                <w:szCs w:val="19"/>
              </w:rPr>
              <w:t>A, B, C</w:t>
            </w:r>
            <w:r w:rsidR="0026507F"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1F669742" w14:textId="54067655" w:rsidR="001454B4" w:rsidRDefault="00CD0454"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relevante</w:t>
            </w:r>
            <w:r>
              <w:rPr>
                <w:szCs w:val="19"/>
              </w:rPr>
              <w:t xml:space="preserve"> Informationen über eine Blutalkoholprobe für eine GC-Analyse, Auswahl des Probenaufgabesystems, der </w:t>
            </w:r>
            <w:r w:rsidRPr="004E05AB">
              <w:rPr>
                <w:szCs w:val="19"/>
              </w:rPr>
              <w:t xml:space="preserve">stationären </w:t>
            </w:r>
            <w:r>
              <w:rPr>
                <w:szCs w:val="19"/>
              </w:rPr>
              <w:t xml:space="preserve"> Phase und des Detektors für eine Blutalkoholanalyse, Temperaturprogramm und Möglichkeiten zur Optimierung des T-Programms</w:t>
            </w:r>
          </w:p>
        </w:tc>
        <w:tc>
          <w:tcPr>
            <w:tcW w:w="1776" w:type="dxa"/>
            <w:tcBorders>
              <w:top w:val="single" w:sz="4" w:space="0" w:color="auto"/>
              <w:left w:val="single" w:sz="4" w:space="0" w:color="auto"/>
              <w:bottom w:val="single" w:sz="4" w:space="0" w:color="auto"/>
              <w:right w:val="single" w:sz="4" w:space="0" w:color="auto"/>
            </w:tcBorders>
            <w:vAlign w:val="center"/>
          </w:tcPr>
          <w:p w14:paraId="5DA75C93" w14:textId="25EA4D78" w:rsidR="001454B4" w:rsidRPr="00F54B3C" w:rsidRDefault="00A206F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90 Minuten</w:t>
            </w:r>
          </w:p>
        </w:tc>
      </w:tr>
      <w:tr w:rsidR="007144DA" w:rsidRPr="00F54B3C" w14:paraId="5FCD0A4B"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1AB9BFA" w14:textId="127A8599" w:rsidR="001454B4" w:rsidRPr="00F370CE" w:rsidRDefault="00CD0454" w:rsidP="008D42F0">
            <w:pPr>
              <w:jc w:val="center"/>
              <w:rPr>
                <w:rFonts w:cs="Tahoma"/>
                <w:noProof/>
                <w:color w:val="FFFFFF" w:themeColor="background1"/>
                <w:sz w:val="24"/>
                <w:szCs w:val="24"/>
                <w:lang w:eastAsia="de-DE"/>
              </w:rPr>
            </w:pPr>
            <w:r>
              <w:rPr>
                <w:noProof/>
                <w:lang w:eastAsia="de-DE"/>
              </w:rPr>
              <w:drawing>
                <wp:inline distT="0" distB="0" distL="0" distR="0" wp14:anchorId="0163EE77" wp14:editId="13F6C224">
                  <wp:extent cx="429260" cy="259080"/>
                  <wp:effectExtent l="0" t="0" r="8890" b="7620"/>
                  <wp:docPr id="18461242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Grafik 938"/>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9260" cy="259080"/>
                          </a:xfrm>
                          <a:prstGeom prst="rect">
                            <a:avLst/>
                          </a:prstGeom>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0F8BA150" w14:textId="77777777" w:rsidR="001454B4" w:rsidRDefault="001454B4" w:rsidP="008D42F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AB82538" w14:textId="1D8807E9" w:rsidR="001454B4" w:rsidRDefault="001454B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Arbeitsauftrag </w:t>
            </w:r>
            <w:r w:rsidR="0026507F">
              <w:rPr>
                <w:szCs w:val="19"/>
              </w:rPr>
              <w:t>3</w:t>
            </w:r>
          </w:p>
        </w:tc>
        <w:tc>
          <w:tcPr>
            <w:tcW w:w="2693" w:type="dxa"/>
            <w:tcBorders>
              <w:top w:val="single" w:sz="4" w:space="0" w:color="auto"/>
              <w:left w:val="single" w:sz="4" w:space="0" w:color="auto"/>
              <w:bottom w:val="single" w:sz="4" w:space="0" w:color="auto"/>
              <w:right w:val="single" w:sz="4" w:space="0" w:color="auto"/>
            </w:tcBorders>
            <w:vAlign w:val="center"/>
          </w:tcPr>
          <w:p w14:paraId="0578C72A" w14:textId="65F7364A" w:rsidR="001454B4" w:rsidRDefault="00CD045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Austausch </w:t>
            </w:r>
            <w:r w:rsidR="00646247">
              <w:rPr>
                <w:szCs w:val="19"/>
              </w:rPr>
              <w:t>bezüglich der Auswahl</w:t>
            </w:r>
          </w:p>
        </w:tc>
        <w:tc>
          <w:tcPr>
            <w:tcW w:w="1776" w:type="dxa"/>
            <w:tcBorders>
              <w:top w:val="single" w:sz="4" w:space="0" w:color="auto"/>
              <w:left w:val="single" w:sz="4" w:space="0" w:color="auto"/>
              <w:bottom w:val="single" w:sz="4" w:space="0" w:color="auto"/>
              <w:right w:val="single" w:sz="4" w:space="0" w:color="auto"/>
            </w:tcBorders>
            <w:vAlign w:val="center"/>
          </w:tcPr>
          <w:p w14:paraId="320408A9" w14:textId="22D68AB5" w:rsidR="001454B4" w:rsidRPr="00F54B3C" w:rsidRDefault="00A206F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30 Minuten</w:t>
            </w:r>
          </w:p>
        </w:tc>
      </w:tr>
      <w:tr w:rsidR="007144DA" w:rsidRPr="00F54B3C" w14:paraId="7916B58F"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810C359" w14:textId="77777777" w:rsidR="001454B4" w:rsidRPr="00F370CE" w:rsidRDefault="001454B4"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61856" behindDoc="0" locked="0" layoutInCell="0" allowOverlap="1" wp14:anchorId="6C30A260" wp14:editId="3FD971FD">
                  <wp:simplePos x="0" y="0"/>
                  <wp:positionH relativeFrom="rightMargin">
                    <wp:posOffset>-419735</wp:posOffset>
                  </wp:positionH>
                  <wp:positionV relativeFrom="paragraph">
                    <wp:posOffset>-16510</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62320F3" w14:textId="77777777" w:rsidR="001454B4" w:rsidRDefault="001454B4" w:rsidP="008D42F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A468537" w14:textId="7BC52B43" w:rsidR="001454B4" w:rsidRDefault="0026507F"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Lernzielkontrolle</w:t>
            </w:r>
          </w:p>
        </w:tc>
        <w:tc>
          <w:tcPr>
            <w:tcW w:w="2693" w:type="dxa"/>
            <w:tcBorders>
              <w:top w:val="single" w:sz="4" w:space="0" w:color="auto"/>
              <w:left w:val="single" w:sz="4" w:space="0" w:color="auto"/>
              <w:bottom w:val="single" w:sz="4" w:space="0" w:color="auto"/>
              <w:right w:val="single" w:sz="4" w:space="0" w:color="auto"/>
            </w:tcBorders>
            <w:vAlign w:val="center"/>
          </w:tcPr>
          <w:p w14:paraId="4E71448E" w14:textId="74BBE519" w:rsidR="001454B4" w:rsidRDefault="0026507F"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Überprüfun</w:t>
            </w:r>
            <w:r w:rsidR="00646247">
              <w:rPr>
                <w:szCs w:val="19"/>
              </w:rPr>
              <w:t xml:space="preserve">g der Trenn- und </w:t>
            </w:r>
            <w:r w:rsidR="00646247" w:rsidRPr="004E05AB">
              <w:rPr>
                <w:szCs w:val="19"/>
              </w:rPr>
              <w:t>Analysenmethode</w:t>
            </w:r>
            <w:r w:rsidR="00646247">
              <w:rPr>
                <w:szCs w:val="19"/>
              </w:rPr>
              <w:t xml:space="preserve"> (</w:t>
            </w:r>
            <w:r w:rsidR="00646247" w:rsidRPr="004E05AB">
              <w:rPr>
                <w:szCs w:val="19"/>
              </w:rPr>
              <w:t>H5P</w:t>
            </w:r>
            <w:r w:rsidR="00646247">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78D0B0AC" w14:textId="10164484" w:rsidR="001454B4" w:rsidRPr="00F54B3C" w:rsidRDefault="004E05AB"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w:t>
            </w:r>
            <w:r w:rsidR="00A206F4">
              <w:rPr>
                <w:szCs w:val="19"/>
              </w:rPr>
              <w:t xml:space="preserve"> 5 min.</w:t>
            </w:r>
          </w:p>
        </w:tc>
      </w:tr>
      <w:tr w:rsidR="007144DA" w:rsidRPr="00F54B3C" w14:paraId="3F95C27A"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740318C" w14:textId="118F7FCE" w:rsidR="001454B4" w:rsidRPr="00F370CE" w:rsidRDefault="00CD0454" w:rsidP="008D42F0">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2041B6C8" wp14:editId="7C02C6BF">
                  <wp:extent cx="408305" cy="201295"/>
                  <wp:effectExtent l="0" t="0" r="0" b="8255"/>
                  <wp:docPr id="141459419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74B9B8C6" w14:textId="1108C9B9" w:rsidR="001454B4" w:rsidRDefault="0026507F" w:rsidP="008D42F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3F279F2" w14:textId="7151AE1C" w:rsidR="001454B4" w:rsidRDefault="001454B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Arbeitsauftrag </w:t>
            </w:r>
            <w:r w:rsidR="0026507F" w:rsidRPr="004E05AB">
              <w:rPr>
                <w:szCs w:val="19"/>
              </w:rPr>
              <w:t xml:space="preserve">4 </w:t>
            </w:r>
            <w:r w:rsidR="0026507F">
              <w:rPr>
                <w:szCs w:val="19"/>
              </w:rPr>
              <w:t xml:space="preserve"> (</w:t>
            </w:r>
            <w:r w:rsidR="006A3251">
              <w:rPr>
                <w:szCs w:val="19"/>
              </w:rPr>
              <w:t xml:space="preserve">binnendifferenziert </w:t>
            </w:r>
            <w:r w:rsidR="0026507F">
              <w:rPr>
                <w:szCs w:val="19"/>
              </w:rPr>
              <w:t>A, B, C</w:t>
            </w:r>
            <w:r w:rsidR="0026507F"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27F3A8B3" w14:textId="77777777" w:rsidR="001454B4" w:rsidRDefault="001454B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Erstellung </w:t>
            </w:r>
            <w:r w:rsidR="0026507F">
              <w:rPr>
                <w:szCs w:val="19"/>
              </w:rPr>
              <w:t>Drehbuch für ein Erklärvideo</w:t>
            </w:r>
          </w:p>
          <w:p w14:paraId="33AD7BC3" w14:textId="77777777" w:rsidR="00646247" w:rsidRDefault="00646247"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A: Vorlage Drehbuch mit Beginn und Stichworten</w:t>
            </w:r>
          </w:p>
          <w:p w14:paraId="3C612E75" w14:textId="77777777" w:rsidR="00646247" w:rsidRDefault="00646247"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B: Stichworte</w:t>
            </w:r>
          </w:p>
          <w:p w14:paraId="583CEFAF" w14:textId="1A570D10" w:rsidR="00646247" w:rsidRDefault="00646247"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C: allgemeine Drehbuchvorlage</w:t>
            </w:r>
          </w:p>
        </w:tc>
        <w:tc>
          <w:tcPr>
            <w:tcW w:w="1776" w:type="dxa"/>
            <w:tcBorders>
              <w:top w:val="single" w:sz="4" w:space="0" w:color="auto"/>
              <w:left w:val="single" w:sz="4" w:space="0" w:color="auto"/>
              <w:bottom w:val="single" w:sz="4" w:space="0" w:color="auto"/>
              <w:right w:val="single" w:sz="4" w:space="0" w:color="auto"/>
            </w:tcBorders>
            <w:vAlign w:val="center"/>
          </w:tcPr>
          <w:p w14:paraId="4ACB63CE" w14:textId="77777777" w:rsidR="00A206F4" w:rsidRDefault="00A206F4" w:rsidP="008D42F0">
            <w:pPr>
              <w:cnfStyle w:val="000000100000" w:firstRow="0" w:lastRow="0" w:firstColumn="0" w:lastColumn="0" w:oddVBand="0" w:evenVBand="0" w:oddHBand="1" w:evenHBand="0" w:firstRowFirstColumn="0" w:firstRowLastColumn="0" w:lastRowFirstColumn="0" w:lastRowLastColumn="0"/>
              <w:rPr>
                <w:szCs w:val="19"/>
              </w:rPr>
            </w:pPr>
          </w:p>
          <w:p w14:paraId="0FCD0079" w14:textId="003480DC" w:rsidR="00A206F4" w:rsidRDefault="00A206F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90 Minuten</w:t>
            </w:r>
          </w:p>
          <w:p w14:paraId="37D25DFE" w14:textId="77777777" w:rsidR="00A206F4" w:rsidRDefault="00A206F4" w:rsidP="008D42F0">
            <w:pPr>
              <w:cnfStyle w:val="000000100000" w:firstRow="0" w:lastRow="0" w:firstColumn="0" w:lastColumn="0" w:oddVBand="0" w:evenVBand="0" w:oddHBand="1" w:evenHBand="0" w:firstRowFirstColumn="0" w:firstRowLastColumn="0" w:lastRowFirstColumn="0" w:lastRowLastColumn="0"/>
              <w:rPr>
                <w:szCs w:val="19"/>
              </w:rPr>
            </w:pPr>
          </w:p>
          <w:p w14:paraId="5EE62E94" w14:textId="77C0BAFC" w:rsidR="001454B4" w:rsidRPr="00F54B3C" w:rsidRDefault="00646247"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Kollaboratives Dokument anlegen (Für jede Gruppe 1 Dokument</w:t>
            </w:r>
            <w:r w:rsidRPr="004E05AB">
              <w:rPr>
                <w:szCs w:val="19"/>
              </w:rPr>
              <w:t>)</w:t>
            </w:r>
          </w:p>
        </w:tc>
      </w:tr>
      <w:tr w:rsidR="007144DA" w:rsidRPr="00F54B3C" w14:paraId="60050624"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F528C92" w14:textId="4EC34743" w:rsidR="001454B4" w:rsidRPr="00F370CE" w:rsidRDefault="00CD0454" w:rsidP="008D42F0">
            <w:pPr>
              <w:jc w:val="center"/>
              <w:rPr>
                <w:rFonts w:cs="Tahoma"/>
                <w:noProof/>
                <w:color w:val="FFFFFF" w:themeColor="background1"/>
                <w:sz w:val="24"/>
                <w:szCs w:val="24"/>
                <w:lang w:eastAsia="de-DE"/>
              </w:rPr>
            </w:pPr>
            <w:r>
              <w:rPr>
                <w:noProof/>
                <w:lang w:eastAsia="de-DE"/>
              </w:rPr>
              <w:drawing>
                <wp:inline distT="0" distB="0" distL="0" distR="0" wp14:anchorId="3491B792" wp14:editId="12757A17">
                  <wp:extent cx="429260" cy="259080"/>
                  <wp:effectExtent l="0" t="0" r="8890" b="7620"/>
                  <wp:docPr id="9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Grafik 938"/>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9260" cy="259080"/>
                          </a:xfrm>
                          <a:prstGeom prst="rect">
                            <a:avLst/>
                          </a:prstGeom>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CE7BD77" w14:textId="77777777" w:rsidR="001454B4" w:rsidRDefault="001454B4" w:rsidP="008D42F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15C64F4" w14:textId="6D60B326" w:rsidR="001454B4" w:rsidRDefault="001454B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Arbeitsauftrag </w:t>
            </w:r>
            <w:r w:rsidR="0026507F">
              <w:rPr>
                <w:szCs w:val="19"/>
              </w:rPr>
              <w:t>5</w:t>
            </w:r>
          </w:p>
        </w:tc>
        <w:tc>
          <w:tcPr>
            <w:tcW w:w="2693" w:type="dxa"/>
            <w:tcBorders>
              <w:top w:val="single" w:sz="4" w:space="0" w:color="auto"/>
              <w:left w:val="single" w:sz="4" w:space="0" w:color="auto"/>
              <w:bottom w:val="single" w:sz="4" w:space="0" w:color="auto"/>
              <w:right w:val="single" w:sz="4" w:space="0" w:color="auto"/>
            </w:tcBorders>
            <w:vAlign w:val="center"/>
          </w:tcPr>
          <w:p w14:paraId="0099E5F9" w14:textId="0A17C624" w:rsidR="001454B4" w:rsidRDefault="0026507F"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Einigung auf ein gemeinsames Drehbuch</w:t>
            </w:r>
            <w:r w:rsidR="00646247">
              <w:rPr>
                <w:szCs w:val="19"/>
              </w:rPr>
              <w:t xml:space="preserve"> in Vierergruppe</w:t>
            </w:r>
          </w:p>
        </w:tc>
        <w:tc>
          <w:tcPr>
            <w:tcW w:w="1776" w:type="dxa"/>
            <w:tcBorders>
              <w:top w:val="single" w:sz="4" w:space="0" w:color="auto"/>
              <w:left w:val="single" w:sz="4" w:space="0" w:color="auto"/>
              <w:bottom w:val="single" w:sz="4" w:space="0" w:color="auto"/>
              <w:right w:val="single" w:sz="4" w:space="0" w:color="auto"/>
            </w:tcBorders>
            <w:vAlign w:val="center"/>
          </w:tcPr>
          <w:p w14:paraId="2EF2EC8A" w14:textId="1A83E37E" w:rsidR="00A206F4" w:rsidRDefault="00A206F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45 Minuten</w:t>
            </w:r>
          </w:p>
          <w:p w14:paraId="35F7A072" w14:textId="77777777" w:rsidR="00A206F4" w:rsidRDefault="00A206F4" w:rsidP="008D42F0">
            <w:pPr>
              <w:cnfStyle w:val="000000000000" w:firstRow="0" w:lastRow="0" w:firstColumn="0" w:lastColumn="0" w:oddVBand="0" w:evenVBand="0" w:oddHBand="0" w:evenHBand="0" w:firstRowFirstColumn="0" w:firstRowLastColumn="0" w:lastRowFirstColumn="0" w:lastRowLastColumn="0"/>
              <w:rPr>
                <w:szCs w:val="19"/>
              </w:rPr>
            </w:pPr>
          </w:p>
          <w:p w14:paraId="57EAA692" w14:textId="38692D32" w:rsidR="001454B4" w:rsidRPr="00F54B3C" w:rsidRDefault="00646247"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Kollaboratives Dokument (gemeinsames Drehbuch schneller erstellt</w:t>
            </w:r>
            <w:r w:rsidRPr="004E05AB">
              <w:rPr>
                <w:szCs w:val="19"/>
              </w:rPr>
              <w:t>)</w:t>
            </w:r>
          </w:p>
        </w:tc>
      </w:tr>
      <w:tr w:rsidR="007144DA" w:rsidRPr="00F54B3C" w14:paraId="5CE7B4E7"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C02658D" w14:textId="187D8D91" w:rsidR="0026507F" w:rsidRPr="00F370CE" w:rsidRDefault="00CD0454" w:rsidP="008D42F0">
            <w:pPr>
              <w:jc w:val="center"/>
              <w:rPr>
                <w:rFonts w:cs="Tahoma"/>
                <w:noProof/>
                <w:color w:val="FFFFFF" w:themeColor="background1"/>
                <w:sz w:val="24"/>
                <w:szCs w:val="24"/>
                <w:lang w:eastAsia="de-DE"/>
              </w:rPr>
            </w:pPr>
            <w:r>
              <w:rPr>
                <w:rFonts w:cs="Tahoma"/>
                <w:noProof/>
                <w:color w:val="FFFFFF" w:themeColor="background1"/>
                <w:sz w:val="24"/>
                <w:szCs w:val="24"/>
                <w:lang w:eastAsia="de-DE"/>
              </w:rPr>
              <w:lastRenderedPageBreak/>
              <w:drawing>
                <wp:inline distT="0" distB="0" distL="0" distR="0" wp14:anchorId="6332C224" wp14:editId="508EFC9A">
                  <wp:extent cx="426720" cy="262255"/>
                  <wp:effectExtent l="0" t="0" r="0" b="4445"/>
                  <wp:docPr id="10493511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6720" cy="26225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2FE9C41" w14:textId="1E611326" w:rsidR="0026507F" w:rsidRDefault="0026507F" w:rsidP="008D42F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CBD2EC6" w14:textId="6298F934" w:rsidR="0026507F" w:rsidRDefault="0026507F"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6</w:t>
            </w:r>
          </w:p>
        </w:tc>
        <w:tc>
          <w:tcPr>
            <w:tcW w:w="2693" w:type="dxa"/>
            <w:tcBorders>
              <w:top w:val="single" w:sz="4" w:space="0" w:color="auto"/>
              <w:left w:val="single" w:sz="4" w:space="0" w:color="auto"/>
              <w:bottom w:val="single" w:sz="4" w:space="0" w:color="auto"/>
              <w:right w:val="single" w:sz="4" w:space="0" w:color="auto"/>
            </w:tcBorders>
            <w:vAlign w:val="center"/>
          </w:tcPr>
          <w:p w14:paraId="40B82E82" w14:textId="007BA4E0" w:rsidR="0026507F"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Erstellung des Handlungsprodukts „Erklärvideo“ in einer Vierergruppe</w:t>
            </w:r>
          </w:p>
        </w:tc>
        <w:tc>
          <w:tcPr>
            <w:tcW w:w="1776" w:type="dxa"/>
            <w:tcBorders>
              <w:top w:val="single" w:sz="4" w:space="0" w:color="auto"/>
              <w:left w:val="single" w:sz="4" w:space="0" w:color="auto"/>
              <w:bottom w:val="single" w:sz="4" w:space="0" w:color="auto"/>
              <w:right w:val="single" w:sz="4" w:space="0" w:color="auto"/>
            </w:tcBorders>
            <w:vAlign w:val="center"/>
          </w:tcPr>
          <w:p w14:paraId="35D14265" w14:textId="246C7225" w:rsidR="00A206F4" w:rsidRDefault="00A206F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90 Minuten</w:t>
            </w:r>
          </w:p>
          <w:p w14:paraId="14BE1EFE" w14:textId="77777777" w:rsidR="00A206F4" w:rsidRDefault="00A206F4" w:rsidP="008D42F0">
            <w:pPr>
              <w:cnfStyle w:val="000000100000" w:firstRow="0" w:lastRow="0" w:firstColumn="0" w:lastColumn="0" w:oddVBand="0" w:evenVBand="0" w:oddHBand="1" w:evenHBand="0" w:firstRowFirstColumn="0" w:firstRowLastColumn="0" w:lastRowFirstColumn="0" w:lastRowLastColumn="0"/>
              <w:rPr>
                <w:szCs w:val="19"/>
              </w:rPr>
            </w:pPr>
          </w:p>
          <w:p w14:paraId="74DCFD20" w14:textId="0DE2733B" w:rsidR="0026507F" w:rsidRPr="00F54B3C" w:rsidRDefault="004E05AB"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z. B.</w:t>
            </w:r>
            <w:r w:rsidR="00646247">
              <w:rPr>
                <w:szCs w:val="19"/>
              </w:rPr>
              <w:t xml:space="preserve"> mit </w:t>
            </w:r>
            <w:proofErr w:type="spellStart"/>
            <w:r w:rsidR="00646247" w:rsidRPr="004E05AB">
              <w:rPr>
                <w:szCs w:val="19"/>
              </w:rPr>
              <w:t>GoodNotes</w:t>
            </w:r>
            <w:proofErr w:type="spellEnd"/>
            <w:r w:rsidR="00646247">
              <w:rPr>
                <w:szCs w:val="19"/>
              </w:rPr>
              <w:t xml:space="preserve">, </w:t>
            </w:r>
            <w:proofErr w:type="spellStart"/>
            <w:r w:rsidR="00646247">
              <w:rPr>
                <w:szCs w:val="19"/>
              </w:rPr>
              <w:t>Powerpoint</w:t>
            </w:r>
            <w:proofErr w:type="spellEnd"/>
          </w:p>
        </w:tc>
      </w:tr>
      <w:tr w:rsidR="007144DA" w:rsidRPr="00F54B3C" w14:paraId="7F4BD93F"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733C5087" w14:textId="24054914" w:rsidR="00646247" w:rsidRDefault="00646247" w:rsidP="008D42F0">
            <w:pPr>
              <w:jc w:val="center"/>
              <w:rPr>
                <w:rFonts w:cs="Tahoma"/>
                <w:b w:val="0"/>
                <w:bCs w:val="0"/>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16B17D7F" wp14:editId="322840C9">
                  <wp:extent cx="408305" cy="201295"/>
                  <wp:effectExtent l="0" t="0" r="0" b="8255"/>
                  <wp:docPr id="156107332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p w14:paraId="54784533" w14:textId="77777777" w:rsidR="00646247" w:rsidRDefault="00646247" w:rsidP="008D42F0">
            <w:pPr>
              <w:rPr>
                <w:rFonts w:cs="Tahoma"/>
                <w:b w:val="0"/>
                <w:bCs w:val="0"/>
                <w:noProof/>
                <w:color w:val="FFFFFF" w:themeColor="background1"/>
                <w:sz w:val="24"/>
                <w:szCs w:val="24"/>
                <w:lang w:eastAsia="de-DE"/>
              </w:rPr>
            </w:pPr>
          </w:p>
          <w:p w14:paraId="18BECB5C" w14:textId="77777777" w:rsidR="00646247" w:rsidRDefault="00646247" w:rsidP="008D42F0">
            <w:pPr>
              <w:rPr>
                <w:rFonts w:cs="Tahoma"/>
                <w:b w:val="0"/>
                <w:bCs w:val="0"/>
                <w:noProof/>
                <w:color w:val="FFFFFF" w:themeColor="background1"/>
                <w:sz w:val="24"/>
                <w:szCs w:val="24"/>
                <w:lang w:eastAsia="de-DE"/>
              </w:rPr>
            </w:pPr>
          </w:p>
          <w:p w14:paraId="242172DA" w14:textId="77777777" w:rsidR="00646247" w:rsidRDefault="00646247" w:rsidP="008D42F0">
            <w:pPr>
              <w:rPr>
                <w:rFonts w:cs="Tahoma"/>
                <w:b w:val="0"/>
                <w:bCs w:val="0"/>
                <w:noProof/>
                <w:color w:val="FFFFFF" w:themeColor="background1"/>
                <w:sz w:val="24"/>
                <w:szCs w:val="24"/>
                <w:lang w:eastAsia="de-DE"/>
              </w:rPr>
            </w:pPr>
          </w:p>
          <w:p w14:paraId="0AC7B0A4" w14:textId="77777777" w:rsidR="00646247" w:rsidRDefault="00646247" w:rsidP="008D42F0">
            <w:pPr>
              <w:rPr>
                <w:rFonts w:cs="Tahoma"/>
                <w:b w:val="0"/>
                <w:bCs w:val="0"/>
                <w:noProof/>
                <w:color w:val="FFFFFF" w:themeColor="background1"/>
                <w:sz w:val="24"/>
                <w:szCs w:val="24"/>
                <w:lang w:eastAsia="de-DE"/>
              </w:rPr>
            </w:pPr>
          </w:p>
          <w:p w14:paraId="34E559DC" w14:textId="77777777" w:rsidR="00646247" w:rsidRDefault="00646247" w:rsidP="008D42F0">
            <w:pPr>
              <w:rPr>
                <w:rFonts w:cs="Tahoma"/>
                <w:b w:val="0"/>
                <w:bCs w:val="0"/>
                <w:noProof/>
                <w:color w:val="FFFFFF" w:themeColor="background1"/>
                <w:sz w:val="24"/>
                <w:szCs w:val="24"/>
                <w:lang w:eastAsia="de-DE"/>
              </w:rPr>
            </w:pPr>
          </w:p>
          <w:p w14:paraId="0A381188" w14:textId="77777777" w:rsidR="00646247" w:rsidRDefault="00646247" w:rsidP="008D42F0">
            <w:pPr>
              <w:rPr>
                <w:rFonts w:cs="Tahoma"/>
                <w:b w:val="0"/>
                <w:bCs w:val="0"/>
                <w:noProof/>
                <w:color w:val="FFFFFF" w:themeColor="background1"/>
                <w:sz w:val="24"/>
                <w:szCs w:val="24"/>
                <w:lang w:eastAsia="de-DE"/>
              </w:rPr>
            </w:pPr>
          </w:p>
          <w:p w14:paraId="47A4288E" w14:textId="77777777" w:rsidR="00646247" w:rsidRDefault="00646247" w:rsidP="008D42F0">
            <w:pPr>
              <w:rPr>
                <w:rFonts w:cs="Tahoma"/>
                <w:b w:val="0"/>
                <w:bCs w:val="0"/>
                <w:noProof/>
                <w:color w:val="FFFFFF" w:themeColor="background1"/>
                <w:sz w:val="24"/>
                <w:szCs w:val="24"/>
                <w:lang w:eastAsia="de-DE"/>
              </w:rPr>
            </w:pPr>
          </w:p>
          <w:p w14:paraId="691A3749" w14:textId="6B9ED6D2" w:rsidR="00646247" w:rsidRDefault="00646247" w:rsidP="008D42F0">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1D27AFE7" wp14:editId="0DE7155B">
                  <wp:extent cx="194945" cy="213360"/>
                  <wp:effectExtent l="0" t="0" r="0" b="0"/>
                  <wp:docPr id="39855042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494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tcPr>
          <w:p w14:paraId="0DFDEFD6" w14:textId="219C234B" w:rsidR="00646247" w:rsidRDefault="00646247" w:rsidP="008D42F0">
            <w:pPr>
              <w:cnfStyle w:val="000000000000" w:firstRow="0" w:lastRow="0" w:firstColumn="0" w:lastColumn="0" w:oddVBand="0" w:evenVBand="0" w:oddHBand="0" w:evenHBand="0" w:firstRowFirstColumn="0" w:firstRowLastColumn="0" w:lastRowFirstColumn="0" w:lastRowLastColumn="0"/>
              <w:rPr>
                <w:sz w:val="22"/>
              </w:rPr>
            </w:pPr>
            <w:proofErr w:type="spellStart"/>
            <w:r w:rsidRPr="004E05AB">
              <w:rPr>
                <w:sz w:val="22"/>
              </w:rPr>
              <w:t>koop</w:t>
            </w:r>
            <w:proofErr w:type="spellEnd"/>
          </w:p>
          <w:p w14:paraId="606B68C4"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 w:val="22"/>
              </w:rPr>
            </w:pPr>
          </w:p>
          <w:p w14:paraId="5BA2F99C"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 w:val="22"/>
              </w:rPr>
            </w:pPr>
          </w:p>
          <w:p w14:paraId="6373A8FA"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 w:val="22"/>
              </w:rPr>
            </w:pPr>
          </w:p>
          <w:p w14:paraId="468B6CE7"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 w:val="22"/>
              </w:rPr>
            </w:pPr>
          </w:p>
          <w:p w14:paraId="6ABF283F"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 w:val="22"/>
              </w:rPr>
            </w:pPr>
          </w:p>
          <w:p w14:paraId="62B7D2F7" w14:textId="77777777" w:rsidR="00A206F4" w:rsidRDefault="00A206F4" w:rsidP="008D42F0">
            <w:pPr>
              <w:cnfStyle w:val="000000000000" w:firstRow="0" w:lastRow="0" w:firstColumn="0" w:lastColumn="0" w:oddVBand="0" w:evenVBand="0" w:oddHBand="0" w:evenHBand="0" w:firstRowFirstColumn="0" w:firstRowLastColumn="0" w:lastRowFirstColumn="0" w:lastRowLastColumn="0"/>
              <w:rPr>
                <w:sz w:val="22"/>
              </w:rPr>
            </w:pPr>
          </w:p>
          <w:p w14:paraId="4BE44142" w14:textId="77777777" w:rsidR="00A206F4" w:rsidRDefault="00A206F4" w:rsidP="008D42F0">
            <w:pPr>
              <w:cnfStyle w:val="000000000000" w:firstRow="0" w:lastRow="0" w:firstColumn="0" w:lastColumn="0" w:oddVBand="0" w:evenVBand="0" w:oddHBand="0" w:evenHBand="0" w:firstRowFirstColumn="0" w:firstRowLastColumn="0" w:lastRowFirstColumn="0" w:lastRowLastColumn="0"/>
              <w:rPr>
                <w:sz w:val="22"/>
              </w:rPr>
            </w:pPr>
          </w:p>
          <w:p w14:paraId="6DBBFE0F" w14:textId="77777777" w:rsidR="00A206F4" w:rsidRDefault="00A206F4" w:rsidP="008D42F0">
            <w:pPr>
              <w:cnfStyle w:val="000000000000" w:firstRow="0" w:lastRow="0" w:firstColumn="0" w:lastColumn="0" w:oddVBand="0" w:evenVBand="0" w:oddHBand="0" w:evenHBand="0" w:firstRowFirstColumn="0" w:firstRowLastColumn="0" w:lastRowFirstColumn="0" w:lastRowLastColumn="0"/>
              <w:rPr>
                <w:sz w:val="22"/>
              </w:rPr>
            </w:pPr>
          </w:p>
          <w:p w14:paraId="2DC7D5B2" w14:textId="0EA86875" w:rsidR="00646247" w:rsidRDefault="00646247" w:rsidP="008D42F0">
            <w:pP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65DCFE6" w14:textId="07D4EA2B"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Reflexion Lernthema 1</w:t>
            </w:r>
          </w:p>
        </w:tc>
        <w:tc>
          <w:tcPr>
            <w:tcW w:w="2693" w:type="dxa"/>
            <w:tcBorders>
              <w:top w:val="single" w:sz="4" w:space="0" w:color="auto"/>
              <w:left w:val="single" w:sz="4" w:space="0" w:color="auto"/>
              <w:bottom w:val="single" w:sz="4" w:space="0" w:color="auto"/>
              <w:right w:val="single" w:sz="4" w:space="0" w:color="auto"/>
            </w:tcBorders>
            <w:vAlign w:val="center"/>
          </w:tcPr>
          <w:p w14:paraId="4C11FAA3" w14:textId="2F74689D"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Beurteilung Erklärvideo</w:t>
            </w:r>
            <w:r w:rsidR="00574B41">
              <w:rPr>
                <w:szCs w:val="19"/>
              </w:rPr>
              <w:t xml:space="preserve"> anhand vorgegebener Kriterien</w:t>
            </w:r>
          </w:p>
          <w:p w14:paraId="047FFE01"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p w14:paraId="596EA1B1"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p w14:paraId="54F1D8E5"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p w14:paraId="639F480C"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p w14:paraId="28ABF960"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p w14:paraId="2A831A28"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p w14:paraId="4AFA54A7"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p w14:paraId="7350A547"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p w14:paraId="1FFEE750"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p w14:paraId="68C92351" w14:textId="77E1797F"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Individuelle Reflexion des Prozesses: Offene Fragen</w:t>
            </w:r>
          </w:p>
          <w:p w14:paraId="37FD9A46" w14:textId="77777777" w:rsidR="00646247" w:rsidRDefault="00646247" w:rsidP="008D42F0">
            <w:pPr>
              <w:cnfStyle w:val="000000000000" w:firstRow="0" w:lastRow="0" w:firstColumn="0" w:lastColumn="0" w:oddVBand="0" w:evenVBand="0" w:oddHBand="0"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tcPr>
          <w:p w14:paraId="24EE4EAA" w14:textId="49E6C6BB" w:rsidR="00A206F4" w:rsidRDefault="00A206F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15 – 20 Minuten</w:t>
            </w:r>
          </w:p>
          <w:p w14:paraId="43F17F5B" w14:textId="77777777" w:rsidR="00A206F4" w:rsidRDefault="00A206F4" w:rsidP="008D42F0">
            <w:pPr>
              <w:cnfStyle w:val="000000000000" w:firstRow="0" w:lastRow="0" w:firstColumn="0" w:lastColumn="0" w:oddVBand="0" w:evenVBand="0" w:oddHBand="0" w:evenHBand="0" w:firstRowFirstColumn="0" w:firstRowLastColumn="0" w:lastRowFirstColumn="0" w:lastRowLastColumn="0"/>
              <w:rPr>
                <w:szCs w:val="19"/>
              </w:rPr>
            </w:pPr>
          </w:p>
          <w:p w14:paraId="1714429A" w14:textId="1AE35096" w:rsidR="00646247" w:rsidRPr="00F54B3C" w:rsidRDefault="00646247"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Vorgegebene </w:t>
            </w:r>
            <w:r w:rsidR="004E05AB">
              <w:rPr>
                <w:szCs w:val="19"/>
              </w:rPr>
              <w:t>Kriterien</w:t>
            </w:r>
            <w:r>
              <w:rPr>
                <w:szCs w:val="19"/>
              </w:rPr>
              <w:t xml:space="preserve"> verwenden, </w:t>
            </w:r>
            <w:r w:rsidRPr="004E05AB">
              <w:rPr>
                <w:szCs w:val="19"/>
              </w:rPr>
              <w:t>z.</w:t>
            </w:r>
            <w:r w:rsidR="004E05AB" w:rsidRPr="004E05AB">
              <w:rPr>
                <w:szCs w:val="19"/>
              </w:rPr>
              <w:t> </w:t>
            </w:r>
            <w:r w:rsidRPr="004E05AB">
              <w:rPr>
                <w:szCs w:val="19"/>
              </w:rPr>
              <w:t>B.</w:t>
            </w:r>
            <w:r>
              <w:rPr>
                <w:szCs w:val="19"/>
              </w:rPr>
              <w:t xml:space="preserve"> </w:t>
            </w:r>
            <w:r w:rsidRPr="004E05AB">
              <w:rPr>
                <w:sz w:val="16"/>
                <w:szCs w:val="16"/>
              </w:rPr>
              <w:t>https://www.schule-bw.de/faecher-und-schularten/sprachen-und-literatur/deutsch/unterrichtseinheiten/projekte/erklaervideo-deutsch/bogen.jpg</w:t>
            </w:r>
          </w:p>
        </w:tc>
      </w:tr>
      <w:tr w:rsidR="001454B4" w:rsidRPr="008F5733" w14:paraId="0CDD3313"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4D27D9D9" w14:textId="29B4EA63" w:rsidR="001454B4" w:rsidRPr="00F54B3C" w:rsidRDefault="001454B4" w:rsidP="008D42F0">
            <w:pPr>
              <w:rPr>
                <w:szCs w:val="19"/>
              </w:rPr>
            </w:pPr>
            <w:r w:rsidRPr="005868F0">
              <w:rPr>
                <w:sz w:val="22"/>
                <w:szCs w:val="19"/>
              </w:rPr>
              <w:t>Lern</w:t>
            </w:r>
            <w:r>
              <w:rPr>
                <w:sz w:val="22"/>
                <w:szCs w:val="19"/>
              </w:rPr>
              <w:t>schritt 1.1: Bau und Funktionsweise eines Gaschromatographen</w:t>
            </w:r>
            <w:r w:rsidR="009A03C7">
              <w:rPr>
                <w:sz w:val="22"/>
                <w:szCs w:val="19"/>
              </w:rPr>
              <w:t xml:space="preserve"> beschreiben</w:t>
            </w:r>
            <w:r>
              <w:rPr>
                <w:sz w:val="22"/>
                <w:szCs w:val="19"/>
              </w:rPr>
              <w:t xml:space="preserve"> </w:t>
            </w:r>
            <w:r>
              <w:rPr>
                <w:rFonts w:cs="Arial"/>
                <w:sz w:val="22"/>
              </w:rPr>
              <w:t xml:space="preserve">(Dauer: </w:t>
            </w:r>
            <w:r w:rsidR="000A1A5C">
              <w:rPr>
                <w:rFonts w:cs="Arial"/>
                <w:sz w:val="22"/>
              </w:rPr>
              <w:t xml:space="preserve">50 -55 </w:t>
            </w:r>
            <w:r w:rsidRPr="00A559D0">
              <w:rPr>
                <w:rFonts w:cs="Arial"/>
                <w:sz w:val="22"/>
              </w:rPr>
              <w:t>Minuten</w:t>
            </w:r>
            <w:r w:rsidRPr="004E05AB">
              <w:rPr>
                <w:rFonts w:cs="Arial"/>
                <w:sz w:val="22"/>
              </w:rPr>
              <w:t>)</w:t>
            </w:r>
          </w:p>
        </w:tc>
      </w:tr>
      <w:tr w:rsidR="007144DA" w:rsidRPr="008F5733" w14:paraId="5D517818"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D35CF20" w14:textId="7A990471" w:rsidR="001454B4" w:rsidRPr="00F370CE" w:rsidRDefault="001454B4" w:rsidP="008D42F0">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935232" behindDoc="0" locked="0" layoutInCell="0" allowOverlap="1" wp14:anchorId="743C9CA7" wp14:editId="1FEAEC3C">
                  <wp:simplePos x="0" y="0"/>
                  <wp:positionH relativeFrom="rightMargin">
                    <wp:posOffset>-407035</wp:posOffset>
                  </wp:positionH>
                  <wp:positionV relativeFrom="paragraph">
                    <wp:posOffset>-17145</wp:posOffset>
                  </wp:positionV>
                  <wp:extent cx="200025" cy="213995"/>
                  <wp:effectExtent l="0" t="0" r="0" b="0"/>
                  <wp:wrapNone/>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458007B" w14:textId="7821940B" w:rsidR="001454B4" w:rsidRDefault="001454B4" w:rsidP="008D42F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F1719EC" w14:textId="2039DAE7" w:rsidR="001454B4" w:rsidRPr="00F54B3C" w:rsidRDefault="006A325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044A1ECC" w14:textId="42F52FCA" w:rsidR="001454B4" w:rsidRPr="00F54B3C" w:rsidRDefault="001454B4"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H5P</w:t>
            </w:r>
            <w:r>
              <w:rPr>
                <w:szCs w:val="19"/>
              </w:rPr>
              <w:t xml:space="preserve"> „Memory Gaschromatograph“</w:t>
            </w:r>
          </w:p>
        </w:tc>
        <w:tc>
          <w:tcPr>
            <w:tcW w:w="1776" w:type="dxa"/>
            <w:tcBorders>
              <w:top w:val="single" w:sz="4" w:space="0" w:color="auto"/>
              <w:left w:val="single" w:sz="4" w:space="0" w:color="auto"/>
              <w:bottom w:val="single" w:sz="4" w:space="0" w:color="auto"/>
              <w:right w:val="single" w:sz="4" w:space="0" w:color="auto"/>
            </w:tcBorders>
            <w:vAlign w:val="center"/>
          </w:tcPr>
          <w:p w14:paraId="5356C344" w14:textId="0BB0F35D" w:rsidR="001454B4" w:rsidRPr="00A559D0" w:rsidRDefault="001454B4" w:rsidP="008D42F0">
            <w:pPr>
              <w:cnfStyle w:val="000000000000" w:firstRow="0" w:lastRow="0" w:firstColumn="0" w:lastColumn="0" w:oddVBand="0" w:evenVBand="0" w:oddHBand="0" w:evenHBand="0" w:firstRowFirstColumn="0" w:firstRowLastColumn="0" w:lastRowFirstColumn="0" w:lastRowLastColumn="0"/>
              <w:rPr>
                <w:szCs w:val="19"/>
              </w:rPr>
            </w:pPr>
            <w:r w:rsidRPr="00A559D0">
              <w:rPr>
                <w:szCs w:val="19"/>
              </w:rPr>
              <w:t xml:space="preserve">Dauer: </w:t>
            </w:r>
            <w:r w:rsidR="000A1A5C">
              <w:rPr>
                <w:szCs w:val="19"/>
              </w:rPr>
              <w:t>2</w:t>
            </w:r>
            <w:r w:rsidRPr="00A559D0">
              <w:rPr>
                <w:szCs w:val="19"/>
              </w:rPr>
              <w:t xml:space="preserve"> Minuten</w:t>
            </w:r>
          </w:p>
          <w:p w14:paraId="2A8C2418" w14:textId="621509AD" w:rsidR="001454B4" w:rsidRPr="00D710EB" w:rsidRDefault="001454B4" w:rsidP="008D42F0">
            <w:pPr>
              <w:cnfStyle w:val="000000000000" w:firstRow="0" w:lastRow="0" w:firstColumn="0" w:lastColumn="0" w:oddVBand="0" w:evenVBand="0" w:oddHBand="0" w:evenHBand="0" w:firstRowFirstColumn="0" w:firstRowLastColumn="0" w:lastRowFirstColumn="0" w:lastRowLastColumn="0"/>
              <w:rPr>
                <w:szCs w:val="19"/>
                <w:highlight w:val="yellow"/>
              </w:rPr>
            </w:pPr>
          </w:p>
        </w:tc>
      </w:tr>
      <w:tr w:rsidR="007144DA" w:rsidRPr="008F5733" w14:paraId="42ACC23F"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1304446" w14:textId="2683B5A7" w:rsidR="006A3251" w:rsidRPr="00F370CE" w:rsidRDefault="006A3251"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46848" behindDoc="0" locked="0" layoutInCell="0" allowOverlap="1" wp14:anchorId="36169A1D" wp14:editId="6A2B7315">
                  <wp:simplePos x="0" y="0"/>
                  <wp:positionH relativeFrom="rightMargin">
                    <wp:posOffset>-540385</wp:posOffset>
                  </wp:positionH>
                  <wp:positionV relativeFrom="paragraph">
                    <wp:posOffset>45085</wp:posOffset>
                  </wp:positionV>
                  <wp:extent cx="409575" cy="201295"/>
                  <wp:effectExtent l="0" t="0" r="0" b="8255"/>
                  <wp:wrapNone/>
                  <wp:docPr id="85869776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3B7FB76" w14:textId="7F9C7650" w:rsidR="006A3251" w:rsidRDefault="006A3251" w:rsidP="008D42F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436A307" w14:textId="49BBE93C" w:rsidR="006A3251"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7F19101E" w14:textId="2C7BE895" w:rsidR="006A3251"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Austausch über bereits bekannte Bauteile eines </w:t>
            </w:r>
            <w:r w:rsidRPr="004E05AB">
              <w:rPr>
                <w:szCs w:val="19"/>
              </w:rPr>
              <w:t>Gaschromatographen</w:t>
            </w:r>
          </w:p>
        </w:tc>
        <w:tc>
          <w:tcPr>
            <w:tcW w:w="1776" w:type="dxa"/>
            <w:tcBorders>
              <w:top w:val="single" w:sz="4" w:space="0" w:color="auto"/>
              <w:left w:val="single" w:sz="4" w:space="0" w:color="auto"/>
              <w:bottom w:val="single" w:sz="4" w:space="0" w:color="auto"/>
              <w:right w:val="single" w:sz="4" w:space="0" w:color="auto"/>
            </w:tcBorders>
            <w:vAlign w:val="center"/>
          </w:tcPr>
          <w:p w14:paraId="3C13C2E6" w14:textId="09AA3738" w:rsidR="006A3251" w:rsidRPr="00A559D0"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sidRPr="00A559D0">
              <w:rPr>
                <w:szCs w:val="19"/>
              </w:rPr>
              <w:t xml:space="preserve">Dauer: </w:t>
            </w:r>
            <w:r w:rsidR="000A1A5C">
              <w:rPr>
                <w:szCs w:val="19"/>
              </w:rPr>
              <w:t>3</w:t>
            </w:r>
            <w:r w:rsidRPr="00A559D0">
              <w:rPr>
                <w:szCs w:val="19"/>
              </w:rPr>
              <w:t xml:space="preserve"> Minuten</w:t>
            </w:r>
          </w:p>
          <w:p w14:paraId="7F8C4129" w14:textId="7E64E718" w:rsidR="006A3251" w:rsidRPr="00A559D0" w:rsidRDefault="006A3251" w:rsidP="008D42F0">
            <w:pPr>
              <w:cnfStyle w:val="000000100000" w:firstRow="0" w:lastRow="0" w:firstColumn="0" w:lastColumn="0" w:oddVBand="0" w:evenVBand="0" w:oddHBand="1" w:evenHBand="0" w:firstRowFirstColumn="0" w:firstRowLastColumn="0" w:lastRowFirstColumn="0" w:lastRowLastColumn="0"/>
              <w:rPr>
                <w:szCs w:val="19"/>
              </w:rPr>
            </w:pPr>
          </w:p>
        </w:tc>
      </w:tr>
      <w:tr w:rsidR="007144DA" w:rsidRPr="008F5733" w14:paraId="7CFB0C10"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C151211" w14:textId="156B7577" w:rsidR="006A3251" w:rsidRPr="00F370CE" w:rsidRDefault="006A3251"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44800" behindDoc="0" locked="0" layoutInCell="0" allowOverlap="1" wp14:anchorId="3BD623F4" wp14:editId="7C5529A4">
                  <wp:simplePos x="0" y="0"/>
                  <wp:positionH relativeFrom="rightMargin">
                    <wp:posOffset>-429260</wp:posOffset>
                  </wp:positionH>
                  <wp:positionV relativeFrom="paragraph">
                    <wp:posOffset>-83820</wp:posOffset>
                  </wp:positionV>
                  <wp:extent cx="200025" cy="213995"/>
                  <wp:effectExtent l="0" t="0" r="0" b="0"/>
                  <wp:wrapNone/>
                  <wp:docPr id="7589547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F631DDF" w14:textId="57937A23" w:rsidR="006A3251" w:rsidRDefault="006A3251" w:rsidP="008D42F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87DCC0E" w14:textId="2DE24993" w:rsidR="006A3251" w:rsidRDefault="006A325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Aufgabe 2 (binnendifferenziert AB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492F37AF" w14:textId="77777777" w:rsidR="006A3251" w:rsidRDefault="006A325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Interaktives Video (AB)</w:t>
            </w:r>
          </w:p>
          <w:p w14:paraId="7D09F8F8" w14:textId="5AA9E14F" w:rsidR="006A3251" w:rsidRPr="00D710EB" w:rsidRDefault="006A325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Interaktives Video + Recherche (C) zu Reihenfolge des Bauteile + Funktion der Bauteile</w:t>
            </w:r>
          </w:p>
        </w:tc>
        <w:tc>
          <w:tcPr>
            <w:tcW w:w="1776" w:type="dxa"/>
            <w:tcBorders>
              <w:top w:val="single" w:sz="4" w:space="0" w:color="auto"/>
              <w:left w:val="single" w:sz="4" w:space="0" w:color="auto"/>
              <w:bottom w:val="single" w:sz="4" w:space="0" w:color="auto"/>
              <w:right w:val="single" w:sz="4" w:space="0" w:color="auto"/>
            </w:tcBorders>
            <w:vAlign w:val="center"/>
          </w:tcPr>
          <w:p w14:paraId="7E89BEF9" w14:textId="0F9171E3" w:rsidR="0071162C" w:rsidRPr="00A559D0" w:rsidRDefault="0071162C" w:rsidP="008D42F0">
            <w:pPr>
              <w:cnfStyle w:val="000000000000" w:firstRow="0" w:lastRow="0" w:firstColumn="0" w:lastColumn="0" w:oddVBand="0" w:evenVBand="0" w:oddHBand="0" w:evenHBand="0" w:firstRowFirstColumn="0" w:firstRowLastColumn="0" w:lastRowFirstColumn="0" w:lastRowLastColumn="0"/>
              <w:rPr>
                <w:szCs w:val="19"/>
              </w:rPr>
            </w:pPr>
            <w:r w:rsidRPr="00A559D0">
              <w:rPr>
                <w:szCs w:val="19"/>
              </w:rPr>
              <w:t xml:space="preserve">Dauer: </w:t>
            </w:r>
            <w:r>
              <w:rPr>
                <w:szCs w:val="19"/>
              </w:rPr>
              <w:t>5</w:t>
            </w:r>
            <w:r w:rsidRPr="00A559D0">
              <w:rPr>
                <w:szCs w:val="19"/>
              </w:rPr>
              <w:t xml:space="preserve"> Minuten</w:t>
            </w:r>
          </w:p>
          <w:p w14:paraId="02A131AB" w14:textId="78B48746" w:rsidR="006A3251" w:rsidRPr="00A559D0" w:rsidRDefault="006A3251" w:rsidP="008D42F0">
            <w:pPr>
              <w:cnfStyle w:val="000000000000" w:firstRow="0" w:lastRow="0" w:firstColumn="0" w:lastColumn="0" w:oddVBand="0" w:evenVBand="0" w:oddHBand="0" w:evenHBand="0" w:firstRowFirstColumn="0" w:firstRowLastColumn="0" w:lastRowFirstColumn="0" w:lastRowLastColumn="0"/>
              <w:rPr>
                <w:szCs w:val="19"/>
              </w:rPr>
            </w:pPr>
          </w:p>
        </w:tc>
      </w:tr>
      <w:tr w:rsidR="007144DA" w:rsidRPr="00F54B3C" w14:paraId="4722C2E6"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FF8ED5E" w14:textId="77777777" w:rsidR="006A3251" w:rsidRPr="00F370CE" w:rsidRDefault="006A3251"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21248" behindDoc="0" locked="0" layoutInCell="0" allowOverlap="1" wp14:anchorId="659DB2A1" wp14:editId="7D8F44F3">
                  <wp:simplePos x="0" y="0"/>
                  <wp:positionH relativeFrom="rightMargin">
                    <wp:posOffset>-423545</wp:posOffset>
                  </wp:positionH>
                  <wp:positionV relativeFrom="paragraph">
                    <wp:posOffset>-5080</wp:posOffset>
                  </wp:positionV>
                  <wp:extent cx="200025" cy="213995"/>
                  <wp:effectExtent l="0" t="0" r="0" b="0"/>
                  <wp:wrapNone/>
                  <wp:docPr id="4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BB6FEB9" w14:textId="77777777" w:rsidR="006A3251" w:rsidRDefault="006A3251" w:rsidP="008D42F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656D54D" w14:textId="5BB6DBEB" w:rsidR="006A3251"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Aufgabe 3 (binnendifferenziert AB und C</w:t>
            </w:r>
            <w:r w:rsidRPr="004E05AB">
              <w:rPr>
                <w:szCs w:val="19"/>
              </w:rPr>
              <w:t>)</w:t>
            </w:r>
          </w:p>
          <w:p w14:paraId="6C41B97F" w14:textId="7FA6597B" w:rsidR="006A3251" w:rsidRDefault="006A3251" w:rsidP="008D42F0">
            <w:pPr>
              <w:cnfStyle w:val="000000100000" w:firstRow="0" w:lastRow="0" w:firstColumn="0" w:lastColumn="0" w:oddVBand="0" w:evenVBand="0" w:oddHBand="1"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3F6D2EC5" w14:textId="159535FA" w:rsidR="006A3251" w:rsidRPr="00D710EB" w:rsidRDefault="006A3251" w:rsidP="008D42F0">
            <w:pPr>
              <w:pStyle w:val="berschrift1"/>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val="0"/>
                <w:sz w:val="19"/>
                <w:szCs w:val="19"/>
                <w:lang w:eastAsia="en-US"/>
              </w:rPr>
            </w:pPr>
            <w:r w:rsidRPr="004E05AB">
              <w:rPr>
                <w:rFonts w:asciiTheme="minorHAnsi" w:eastAsiaTheme="minorHAnsi" w:hAnsiTheme="minorHAnsi" w:cstheme="minorBidi"/>
                <w:bCs w:val="0"/>
                <w:sz w:val="19"/>
                <w:szCs w:val="19"/>
                <w:lang w:eastAsia="en-US"/>
              </w:rPr>
              <w:t>H5P</w:t>
            </w:r>
            <w:r w:rsidRPr="00D710EB">
              <w:rPr>
                <w:rFonts w:asciiTheme="minorHAnsi" w:eastAsiaTheme="minorHAnsi" w:hAnsiTheme="minorHAnsi" w:cstheme="minorBidi"/>
                <w:bCs w:val="0"/>
                <w:sz w:val="19"/>
                <w:szCs w:val="19"/>
                <w:lang w:eastAsia="en-US"/>
              </w:rPr>
              <w:t xml:space="preserve"> „Übung Reihenfolge der Bauteile“</w:t>
            </w:r>
            <w:r>
              <w:rPr>
                <w:rFonts w:asciiTheme="minorHAnsi" w:eastAsiaTheme="minorHAnsi" w:hAnsiTheme="minorHAnsi" w:cstheme="minorBidi"/>
                <w:bCs w:val="0"/>
                <w:sz w:val="19"/>
                <w:szCs w:val="19"/>
                <w:lang w:eastAsia="en-US"/>
              </w:rPr>
              <w:t xml:space="preserve"> und verschiedene Möglichkeiten der Bauteile (</w:t>
            </w:r>
            <w:r w:rsidRPr="004E05AB">
              <w:rPr>
                <w:rFonts w:asciiTheme="minorHAnsi" w:eastAsiaTheme="minorHAnsi" w:hAnsiTheme="minorHAnsi" w:cstheme="minorBidi"/>
                <w:bCs w:val="0"/>
                <w:sz w:val="19"/>
                <w:szCs w:val="19"/>
                <w:lang w:eastAsia="en-US"/>
              </w:rPr>
              <w:t>Advance</w:t>
            </w:r>
            <w:r>
              <w:rPr>
                <w:rFonts w:asciiTheme="minorHAnsi" w:eastAsiaTheme="minorHAnsi" w:hAnsiTheme="minorHAnsi" w:cstheme="minorBidi"/>
                <w:bCs w:val="0"/>
                <w:sz w:val="19"/>
                <w:szCs w:val="19"/>
                <w:lang w:eastAsia="en-US"/>
              </w:rPr>
              <w:t xml:space="preserve"> Organizer)</w:t>
            </w:r>
          </w:p>
        </w:tc>
        <w:tc>
          <w:tcPr>
            <w:tcW w:w="1776" w:type="dxa"/>
            <w:tcBorders>
              <w:top w:val="single" w:sz="4" w:space="0" w:color="auto"/>
              <w:left w:val="single" w:sz="4" w:space="0" w:color="auto"/>
              <w:bottom w:val="single" w:sz="4" w:space="0" w:color="auto"/>
              <w:right w:val="single" w:sz="4" w:space="0" w:color="auto"/>
            </w:tcBorders>
            <w:vAlign w:val="center"/>
          </w:tcPr>
          <w:p w14:paraId="5AA824EA" w14:textId="22186302" w:rsidR="006A3251" w:rsidRPr="00A559D0"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sidRPr="00A559D0">
              <w:rPr>
                <w:szCs w:val="19"/>
              </w:rPr>
              <w:t>Dauer: 5 Minuten</w:t>
            </w:r>
          </w:p>
          <w:p w14:paraId="7F9D0DAE" w14:textId="40B67693" w:rsidR="006A3251" w:rsidRPr="00A559D0" w:rsidRDefault="006A3251" w:rsidP="008D42F0">
            <w:pPr>
              <w:cnfStyle w:val="000000100000" w:firstRow="0" w:lastRow="0" w:firstColumn="0" w:lastColumn="0" w:oddVBand="0" w:evenVBand="0" w:oddHBand="1" w:evenHBand="0" w:firstRowFirstColumn="0" w:firstRowLastColumn="0" w:lastRowFirstColumn="0" w:lastRowLastColumn="0"/>
              <w:rPr>
                <w:szCs w:val="19"/>
              </w:rPr>
            </w:pPr>
          </w:p>
        </w:tc>
      </w:tr>
      <w:tr w:rsidR="007144DA" w:rsidRPr="00F54B3C" w14:paraId="7B7EB1B1"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B9BC09B" w14:textId="77777777" w:rsidR="006A3251" w:rsidRPr="00F370CE" w:rsidRDefault="006A3251"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22272" behindDoc="0" locked="0" layoutInCell="0" allowOverlap="1" wp14:anchorId="795D4AFC" wp14:editId="590A5C99">
                  <wp:simplePos x="0" y="0"/>
                  <wp:positionH relativeFrom="rightMargin">
                    <wp:posOffset>-524510</wp:posOffset>
                  </wp:positionH>
                  <wp:positionV relativeFrom="paragraph">
                    <wp:posOffset>-8255</wp:posOffset>
                  </wp:positionV>
                  <wp:extent cx="409575" cy="201295"/>
                  <wp:effectExtent l="0" t="0" r="0" b="8255"/>
                  <wp:wrapNone/>
                  <wp:docPr id="4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138C5FD" w14:textId="77777777" w:rsidR="006A3251" w:rsidRDefault="006A3251" w:rsidP="008D42F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C70FF60" w14:textId="389D058C" w:rsidR="006A3251" w:rsidRDefault="006A325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Aufgabe 4 </w:t>
            </w:r>
          </w:p>
        </w:tc>
        <w:tc>
          <w:tcPr>
            <w:tcW w:w="2693" w:type="dxa"/>
            <w:tcBorders>
              <w:top w:val="single" w:sz="4" w:space="0" w:color="auto"/>
              <w:left w:val="single" w:sz="4" w:space="0" w:color="auto"/>
              <w:bottom w:val="single" w:sz="4" w:space="0" w:color="auto"/>
              <w:right w:val="single" w:sz="4" w:space="0" w:color="auto"/>
            </w:tcBorders>
            <w:vAlign w:val="center"/>
          </w:tcPr>
          <w:p w14:paraId="0015CAFC" w14:textId="54A97FB8" w:rsidR="006A3251" w:rsidRDefault="006A325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Erarbeitung von Kriterien für eine gute Sprachnachricht.</w:t>
            </w:r>
          </w:p>
        </w:tc>
        <w:tc>
          <w:tcPr>
            <w:tcW w:w="1776" w:type="dxa"/>
            <w:tcBorders>
              <w:top w:val="single" w:sz="4" w:space="0" w:color="auto"/>
              <w:left w:val="single" w:sz="4" w:space="0" w:color="auto"/>
              <w:bottom w:val="single" w:sz="4" w:space="0" w:color="auto"/>
              <w:right w:val="single" w:sz="4" w:space="0" w:color="auto"/>
            </w:tcBorders>
            <w:vAlign w:val="center"/>
          </w:tcPr>
          <w:p w14:paraId="5F18DEDE" w14:textId="02FB75AF" w:rsidR="006A3251" w:rsidRPr="00A559D0" w:rsidRDefault="006A3251" w:rsidP="008D42F0">
            <w:pPr>
              <w:cnfStyle w:val="000000000000" w:firstRow="0" w:lastRow="0" w:firstColumn="0" w:lastColumn="0" w:oddVBand="0" w:evenVBand="0" w:oddHBand="0" w:evenHBand="0" w:firstRowFirstColumn="0" w:firstRowLastColumn="0" w:lastRowFirstColumn="0" w:lastRowLastColumn="0"/>
              <w:rPr>
                <w:szCs w:val="19"/>
              </w:rPr>
            </w:pPr>
            <w:r w:rsidRPr="00A559D0">
              <w:rPr>
                <w:szCs w:val="19"/>
              </w:rPr>
              <w:t>Dauer: 10 Minuten</w:t>
            </w:r>
          </w:p>
          <w:p w14:paraId="582AC2C4" w14:textId="32EFCDA1" w:rsidR="006A3251" w:rsidRPr="00A559D0" w:rsidRDefault="006A3251" w:rsidP="008D42F0">
            <w:pPr>
              <w:cnfStyle w:val="000000000000" w:firstRow="0" w:lastRow="0" w:firstColumn="0" w:lastColumn="0" w:oddVBand="0" w:evenVBand="0" w:oddHBand="0" w:evenHBand="0" w:firstRowFirstColumn="0" w:firstRowLastColumn="0" w:lastRowFirstColumn="0" w:lastRowLastColumn="0"/>
              <w:rPr>
                <w:szCs w:val="19"/>
              </w:rPr>
            </w:pPr>
          </w:p>
        </w:tc>
      </w:tr>
      <w:tr w:rsidR="007144DA" w:rsidRPr="00F54B3C" w14:paraId="661B9F54"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5C4ED3" w14:textId="42220939" w:rsidR="006A3251" w:rsidRPr="00F370CE" w:rsidRDefault="006A3251"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40704" behindDoc="0" locked="0" layoutInCell="0" allowOverlap="1" wp14:anchorId="2EC8A580" wp14:editId="1D336DDC">
                  <wp:simplePos x="0" y="0"/>
                  <wp:positionH relativeFrom="rightMargin">
                    <wp:posOffset>-446405</wp:posOffset>
                  </wp:positionH>
                  <wp:positionV relativeFrom="paragraph">
                    <wp:posOffset>36830</wp:posOffset>
                  </wp:positionV>
                  <wp:extent cx="200025" cy="213995"/>
                  <wp:effectExtent l="0" t="0" r="0" b="0"/>
                  <wp:wrapNone/>
                  <wp:docPr id="4505692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D48965F" w14:textId="09041BDE" w:rsidR="006A3251" w:rsidRDefault="006A3251" w:rsidP="008D42F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4BD8A4F" w14:textId="4783E498" w:rsidR="006A3251"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Aufgabe 5 (binnendifferenziert AB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266FEF2A" w14:textId="1D5F9D48" w:rsidR="006A3251"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Aufnahme der Sprachnachricht</w:t>
            </w:r>
          </w:p>
        </w:tc>
        <w:tc>
          <w:tcPr>
            <w:tcW w:w="1776" w:type="dxa"/>
            <w:tcBorders>
              <w:top w:val="single" w:sz="4" w:space="0" w:color="auto"/>
              <w:left w:val="single" w:sz="4" w:space="0" w:color="auto"/>
              <w:bottom w:val="single" w:sz="4" w:space="0" w:color="auto"/>
              <w:right w:val="single" w:sz="4" w:space="0" w:color="auto"/>
            </w:tcBorders>
            <w:vAlign w:val="center"/>
          </w:tcPr>
          <w:p w14:paraId="2F36D87A" w14:textId="7792283C" w:rsidR="006A3251" w:rsidRPr="00F54B3C"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sidRPr="00A559D0">
              <w:rPr>
                <w:szCs w:val="19"/>
              </w:rPr>
              <w:t>Dauer: 10</w:t>
            </w:r>
            <w:r w:rsidR="000A1A5C">
              <w:rPr>
                <w:szCs w:val="19"/>
              </w:rPr>
              <w:t xml:space="preserve"> -15</w:t>
            </w:r>
            <w:r w:rsidRPr="00A559D0">
              <w:rPr>
                <w:szCs w:val="19"/>
              </w:rPr>
              <w:t xml:space="preserve"> Minuten</w:t>
            </w:r>
          </w:p>
        </w:tc>
      </w:tr>
      <w:tr w:rsidR="007144DA" w:rsidRPr="00F54B3C" w14:paraId="162BD11A"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9E78CAF" w14:textId="71211891" w:rsidR="0071162C" w:rsidRPr="00F370CE" w:rsidRDefault="0071162C"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41728" behindDoc="0" locked="0" layoutInCell="0" allowOverlap="1" wp14:anchorId="513401B5" wp14:editId="16FDAF1B">
                  <wp:simplePos x="0" y="0"/>
                  <wp:positionH relativeFrom="rightMargin">
                    <wp:posOffset>-525145</wp:posOffset>
                  </wp:positionH>
                  <wp:positionV relativeFrom="paragraph">
                    <wp:posOffset>62230</wp:posOffset>
                  </wp:positionV>
                  <wp:extent cx="409575" cy="201295"/>
                  <wp:effectExtent l="0" t="0" r="0" b="8255"/>
                  <wp:wrapNone/>
                  <wp:docPr id="76946877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30CD8CA" w14:textId="6DB00BC2" w:rsidR="0071162C" w:rsidRDefault="0071162C" w:rsidP="008D42F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EE56E3D" w14:textId="3A354829" w:rsidR="0071162C" w:rsidRDefault="0071162C"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62C2DE1F" w14:textId="026CBF51" w:rsidR="0071162C" w:rsidRDefault="0071162C"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gegenseitige</w:t>
            </w:r>
            <w:r>
              <w:rPr>
                <w:szCs w:val="19"/>
              </w:rPr>
              <w:t xml:space="preserve"> Bewertung der Sprachnachricht</w:t>
            </w:r>
          </w:p>
        </w:tc>
        <w:tc>
          <w:tcPr>
            <w:tcW w:w="1776" w:type="dxa"/>
            <w:tcBorders>
              <w:top w:val="single" w:sz="4" w:space="0" w:color="auto"/>
              <w:left w:val="single" w:sz="4" w:space="0" w:color="auto"/>
              <w:bottom w:val="single" w:sz="4" w:space="0" w:color="auto"/>
              <w:right w:val="single" w:sz="4" w:space="0" w:color="auto"/>
            </w:tcBorders>
            <w:vAlign w:val="center"/>
          </w:tcPr>
          <w:p w14:paraId="68D03270" w14:textId="03C5D8B2" w:rsidR="0071162C" w:rsidRPr="00A559D0" w:rsidRDefault="000A1A5C"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F54B3C" w14:paraId="15FB19B2"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673C0FF" w14:textId="7D8F4170" w:rsidR="006A3251" w:rsidRPr="00F370CE" w:rsidRDefault="0071162C"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48896" behindDoc="0" locked="0" layoutInCell="0" allowOverlap="1" wp14:anchorId="7BCE5E65" wp14:editId="6D4BFB89">
                  <wp:simplePos x="0" y="0"/>
                  <wp:positionH relativeFrom="rightMargin">
                    <wp:posOffset>-469265</wp:posOffset>
                  </wp:positionH>
                  <wp:positionV relativeFrom="paragraph">
                    <wp:posOffset>7620</wp:posOffset>
                  </wp:positionV>
                  <wp:extent cx="200025" cy="213995"/>
                  <wp:effectExtent l="0" t="0" r="0" b="0"/>
                  <wp:wrapNone/>
                  <wp:docPr id="47815769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1BFCD7A" w14:textId="299EE21D" w:rsidR="006A3251" w:rsidRDefault="006A3251" w:rsidP="008D42F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sidRPr="004E05AB">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63AAF2B" w14:textId="77777777" w:rsidR="006A3251"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Reflexion des Lernschritts 1.1</w:t>
            </w:r>
          </w:p>
        </w:tc>
        <w:tc>
          <w:tcPr>
            <w:tcW w:w="2693" w:type="dxa"/>
            <w:tcBorders>
              <w:top w:val="single" w:sz="4" w:space="0" w:color="auto"/>
              <w:left w:val="single" w:sz="4" w:space="0" w:color="auto"/>
              <w:bottom w:val="single" w:sz="4" w:space="0" w:color="auto"/>
              <w:right w:val="single" w:sz="4" w:space="0" w:color="auto"/>
            </w:tcBorders>
            <w:vAlign w:val="center"/>
          </w:tcPr>
          <w:p w14:paraId="645EC309" w14:textId="19BE105F" w:rsidR="006A3251" w:rsidRDefault="0071162C"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Reflexion Lernschritt 1</w:t>
            </w:r>
            <w:r w:rsidR="007235DE">
              <w:rPr>
                <w:szCs w:val="19"/>
              </w:rPr>
              <w:t xml:space="preserve"> (</w:t>
            </w:r>
            <w:r w:rsidR="007235DE" w:rsidRPr="004E05AB">
              <w:rPr>
                <w:szCs w:val="19"/>
              </w:rPr>
              <w:t>H5P</w:t>
            </w:r>
            <w:r w:rsidR="007235DE">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226D15E0" w14:textId="6037FFEB" w:rsidR="006A3251" w:rsidRPr="00F54B3C" w:rsidRDefault="006A3251" w:rsidP="008D42F0">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0A1A5C">
              <w:rPr>
                <w:szCs w:val="19"/>
              </w:rPr>
              <w:t>5</w:t>
            </w:r>
            <w:r>
              <w:rPr>
                <w:szCs w:val="19"/>
              </w:rPr>
              <w:t xml:space="preserve"> </w:t>
            </w:r>
            <w:r w:rsidRPr="00F54B3C">
              <w:rPr>
                <w:szCs w:val="19"/>
              </w:rPr>
              <w:t>Minuten</w:t>
            </w:r>
          </w:p>
          <w:p w14:paraId="4DECF18A" w14:textId="5816DF42" w:rsidR="006A3251" w:rsidRPr="00F54B3C" w:rsidRDefault="006A3251" w:rsidP="008D42F0">
            <w:pPr>
              <w:cnfStyle w:val="000000100000" w:firstRow="0" w:lastRow="0" w:firstColumn="0" w:lastColumn="0" w:oddVBand="0" w:evenVBand="0" w:oddHBand="1" w:evenHBand="0" w:firstRowFirstColumn="0" w:firstRowLastColumn="0" w:lastRowFirstColumn="0" w:lastRowLastColumn="0"/>
              <w:rPr>
                <w:szCs w:val="19"/>
              </w:rPr>
            </w:pPr>
          </w:p>
        </w:tc>
      </w:tr>
      <w:tr w:rsidR="006A3251" w:rsidRPr="008F5733" w14:paraId="4D7AD4A9"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6733E8E7" w14:textId="36FA5F7C" w:rsidR="006A3251" w:rsidRPr="00F54B3C" w:rsidRDefault="006A3251" w:rsidP="008D42F0">
            <w:pPr>
              <w:rPr>
                <w:szCs w:val="19"/>
              </w:rPr>
            </w:pPr>
            <w:r w:rsidRPr="00951389">
              <w:rPr>
                <w:sz w:val="22"/>
                <w:szCs w:val="19"/>
              </w:rPr>
              <w:t xml:space="preserve">Lernschritt </w:t>
            </w:r>
            <w:r>
              <w:rPr>
                <w:sz w:val="22"/>
                <w:szCs w:val="19"/>
              </w:rPr>
              <w:t>1.2: Steckbrief einer Blut</w:t>
            </w:r>
            <w:r w:rsidR="009A03C7">
              <w:rPr>
                <w:sz w:val="22"/>
                <w:szCs w:val="19"/>
              </w:rPr>
              <w:t xml:space="preserve">alkoholprobe gestalten </w:t>
            </w:r>
            <w:r w:rsidRPr="00E05B04">
              <w:rPr>
                <w:rFonts w:cs="Arial"/>
                <w:sz w:val="22"/>
              </w:rPr>
              <w:t>(Dauer: 75 Minuten</w:t>
            </w:r>
            <w:r w:rsidRPr="004E05AB">
              <w:rPr>
                <w:rFonts w:cs="Arial"/>
                <w:sz w:val="22"/>
              </w:rPr>
              <w:t>)</w:t>
            </w:r>
          </w:p>
        </w:tc>
      </w:tr>
      <w:tr w:rsidR="007144DA" w:rsidRPr="008F5733" w14:paraId="544110AC"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5943E9" w14:textId="637FC734" w:rsidR="00231CB1" w:rsidRPr="00E61A90" w:rsidRDefault="00000000" w:rsidP="008D42F0">
            <w:pPr>
              <w:rPr>
                <w:noProof/>
                <w:szCs w:val="19"/>
                <w:lang w:eastAsia="de-DE"/>
              </w:rPr>
            </w:pPr>
            <w:r>
              <w:rPr>
                <w:szCs w:val="19"/>
              </w:rPr>
              <w:pict w14:anchorId="05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0" o:spid="_x0000_s2056" type="#_x0000_t75" style="position:absolute;margin-left:-30.5pt;margin-top:.4pt;width:15.75pt;height:16.8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2"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258F0D79" w14:textId="7038EADD" w:rsidR="00231CB1" w:rsidRPr="00E61A90" w:rsidRDefault="00231CB1" w:rsidP="008D42F0">
            <w:pPr>
              <w:jc w:val="center"/>
              <w:cnfStyle w:val="000000100000" w:firstRow="0" w:lastRow="0" w:firstColumn="0" w:lastColumn="0" w:oddVBand="0" w:evenVBand="0" w:oddHBand="1" w:evenHBand="0" w:firstRowFirstColumn="0" w:firstRowLastColumn="0" w:lastRowFirstColumn="0" w:lastRowLastColumn="0"/>
              <w:rPr>
                <w:szCs w:val="19"/>
              </w:rPr>
            </w:pPr>
            <w:r w:rsidRPr="00E61A90">
              <w:rPr>
                <w:rFonts w:cs="Arial"/>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7C04ADE6" w14:textId="0A0E14CA" w:rsidR="00231CB1" w:rsidRPr="00E61A90" w:rsidRDefault="00231CB1"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rFonts w:cs="Arial"/>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5A9053AE" w14:textId="2C5E80B7" w:rsidR="00231CB1" w:rsidRPr="00E61A90" w:rsidRDefault="00231CB1"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rFonts w:cs="Arial"/>
                <w:szCs w:val="19"/>
              </w:rPr>
              <w:t>Stoffeigenschaften und Stoffkonstanten zur Abschätzung der Verdampfbarkeit</w:t>
            </w:r>
          </w:p>
        </w:tc>
        <w:tc>
          <w:tcPr>
            <w:tcW w:w="1776" w:type="dxa"/>
            <w:tcBorders>
              <w:top w:val="single" w:sz="4" w:space="0" w:color="auto"/>
              <w:left w:val="single" w:sz="4" w:space="0" w:color="auto"/>
              <w:bottom w:val="single" w:sz="4" w:space="0" w:color="auto"/>
              <w:right w:val="single" w:sz="4" w:space="0" w:color="auto"/>
            </w:tcBorders>
            <w:vAlign w:val="center"/>
          </w:tcPr>
          <w:p w14:paraId="6DE70F41" w14:textId="54812BF2" w:rsidR="00231CB1" w:rsidRPr="00E61A90" w:rsidRDefault="00813757"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2 Minuten</w:t>
            </w:r>
          </w:p>
        </w:tc>
      </w:tr>
      <w:tr w:rsidR="007144DA" w:rsidRPr="00F54B3C" w14:paraId="30A83557"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67EDD7A" w14:textId="54301D34" w:rsidR="00231CB1" w:rsidRPr="00E61A90" w:rsidRDefault="00000000" w:rsidP="008D42F0">
            <w:pPr>
              <w:rPr>
                <w:rFonts w:cs="Tahoma"/>
                <w:noProof/>
                <w:color w:val="FFFFFF" w:themeColor="background1"/>
                <w:szCs w:val="19"/>
                <w:lang w:eastAsia="de-DE"/>
              </w:rPr>
            </w:pPr>
            <w:r>
              <w:rPr>
                <w:rFonts w:cs="Arial"/>
                <w:color w:val="auto"/>
                <w:szCs w:val="19"/>
              </w:rPr>
              <w:pict w14:anchorId="2F867480">
                <v:shape id="Grafik 137" o:spid="_x0000_s2057" type="#_x0000_t75" style="position:absolute;margin-left:-32.6pt;margin-top:.9pt;width:18.75pt;height:18.75pt;z-index:25205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3"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4C0353A2" w14:textId="54DD3166" w:rsidR="00231CB1" w:rsidRPr="00E61A90" w:rsidRDefault="00231CB1"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E61A90">
              <w:rPr>
                <w:rFonts w:cs="Arial"/>
                <w:szCs w:val="19"/>
              </w:rPr>
              <w:t>p</w:t>
            </w:r>
          </w:p>
        </w:tc>
        <w:tc>
          <w:tcPr>
            <w:tcW w:w="2770" w:type="dxa"/>
            <w:tcBorders>
              <w:top w:val="single" w:sz="4" w:space="0" w:color="auto"/>
              <w:left w:val="single" w:sz="4" w:space="0" w:color="auto"/>
              <w:bottom w:val="single" w:sz="4" w:space="0" w:color="auto"/>
              <w:right w:val="single" w:sz="4" w:space="0" w:color="auto"/>
            </w:tcBorders>
            <w:vAlign w:val="center"/>
          </w:tcPr>
          <w:p w14:paraId="36AC3E2D" w14:textId="33074CD2" w:rsidR="00231CB1" w:rsidRPr="00E61A90" w:rsidRDefault="00231CB1"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rFonts w:cs="Arial"/>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08DA1367" w14:textId="6203264D" w:rsidR="00231CB1" w:rsidRPr="00E61A90" w:rsidRDefault="00231CB1"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rFonts w:cs="Arial"/>
                <w:szCs w:val="19"/>
              </w:rPr>
              <w:t>Austausch über die Überlegungen</w:t>
            </w:r>
          </w:p>
        </w:tc>
        <w:tc>
          <w:tcPr>
            <w:tcW w:w="1776" w:type="dxa"/>
            <w:tcBorders>
              <w:top w:val="single" w:sz="4" w:space="0" w:color="auto"/>
              <w:left w:val="single" w:sz="4" w:space="0" w:color="auto"/>
              <w:bottom w:val="single" w:sz="4" w:space="0" w:color="auto"/>
              <w:right w:val="single" w:sz="4" w:space="0" w:color="auto"/>
            </w:tcBorders>
            <w:vAlign w:val="center"/>
          </w:tcPr>
          <w:p w14:paraId="3F94204E" w14:textId="276A69E0" w:rsidR="00231CB1" w:rsidRPr="00E61A90" w:rsidRDefault="00231CB1"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rFonts w:cs="Arial"/>
                <w:szCs w:val="19"/>
              </w:rPr>
              <w:t xml:space="preserve"> </w:t>
            </w:r>
            <w:r w:rsidR="00813757">
              <w:rPr>
                <w:rFonts w:cs="Arial"/>
                <w:szCs w:val="19"/>
              </w:rPr>
              <w:t>Dauer: 3 Minuten</w:t>
            </w:r>
          </w:p>
        </w:tc>
      </w:tr>
      <w:tr w:rsidR="007144DA" w:rsidRPr="00F54B3C" w14:paraId="38620B83"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0131EC0" w14:textId="47F61A72" w:rsidR="00231CB1" w:rsidRPr="00E61A90" w:rsidRDefault="00000000" w:rsidP="008D42F0">
            <w:pPr>
              <w:rPr>
                <w:rFonts w:cs="Tahoma"/>
                <w:noProof/>
                <w:color w:val="FFFFFF" w:themeColor="background1"/>
                <w:szCs w:val="19"/>
                <w:lang w:eastAsia="de-DE"/>
              </w:rPr>
            </w:pPr>
            <w:r>
              <w:rPr>
                <w:rFonts w:cs="Arial"/>
                <w:color w:val="auto"/>
                <w:szCs w:val="19"/>
              </w:rPr>
              <w:pict w14:anchorId="60F59230">
                <v:shape id="_x0000_s2058" type="#_x0000_t75" style="position:absolute;margin-left:-30pt;margin-top:2.55pt;width:15.75pt;height:16.85pt;z-index:25205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2"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388F84EA" w14:textId="47616D8B" w:rsidR="00231CB1" w:rsidRPr="00E61A90" w:rsidRDefault="00231CB1" w:rsidP="008D42F0">
            <w:pPr>
              <w:jc w:val="cente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74EAE4B0" w14:textId="00515F7F" w:rsidR="00231CB1" w:rsidRPr="00E61A90" w:rsidRDefault="00231CB1"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Aufgabe 1 (binnendifferenziert AB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7254326A" w14:textId="41427B03" w:rsidR="00231CB1" w:rsidRPr="00E61A90" w:rsidRDefault="00231CB1"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 xml:space="preserve">Zusammenhang </w:t>
            </w:r>
            <w:proofErr w:type="spellStart"/>
            <w:r w:rsidRPr="00E61A90">
              <w:rPr>
                <w:szCs w:val="19"/>
              </w:rPr>
              <w:t>Molmasse</w:t>
            </w:r>
            <w:proofErr w:type="spellEnd"/>
            <w:r w:rsidRPr="00E61A90">
              <w:rPr>
                <w:szCs w:val="19"/>
              </w:rPr>
              <w:t>, zwischenmolekulare Kräfte, Aggregatzustand und Verdampfbarkeit</w:t>
            </w:r>
          </w:p>
        </w:tc>
        <w:tc>
          <w:tcPr>
            <w:tcW w:w="1776" w:type="dxa"/>
            <w:tcBorders>
              <w:top w:val="single" w:sz="4" w:space="0" w:color="auto"/>
              <w:left w:val="single" w:sz="4" w:space="0" w:color="auto"/>
              <w:bottom w:val="single" w:sz="4" w:space="0" w:color="auto"/>
              <w:right w:val="single" w:sz="4" w:space="0" w:color="auto"/>
            </w:tcBorders>
            <w:vAlign w:val="center"/>
          </w:tcPr>
          <w:p w14:paraId="76F88DBA" w14:textId="629ED48D" w:rsidR="00231CB1" w:rsidRPr="00E61A90" w:rsidRDefault="00813757"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7144DA" w:rsidRPr="00F54B3C" w14:paraId="1BBEB9CC"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4606CA5" w14:textId="20854B33" w:rsidR="00231CB1" w:rsidRPr="00E61A9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lastRenderedPageBreak/>
              <w:pict w14:anchorId="3FB1BBFA">
                <v:shape id="_x0000_i1025" type="#_x0000_t75" style="width:32.25pt;height:15.75pt;visibility:visible;mso-wrap-style:square">
                  <v:imagedata r:id="rId34"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2234B76E" w14:textId="34A2B427" w:rsidR="00231CB1" w:rsidRPr="00E61A90" w:rsidRDefault="00231CB1" w:rsidP="008D42F0">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FD9FE0D" w14:textId="4B1E2211" w:rsidR="00231CB1" w:rsidRPr="00E61A90" w:rsidRDefault="00231CB1"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 xml:space="preserve">Aufgabe 2 </w:t>
            </w:r>
          </w:p>
        </w:tc>
        <w:tc>
          <w:tcPr>
            <w:tcW w:w="2693" w:type="dxa"/>
            <w:tcBorders>
              <w:top w:val="single" w:sz="4" w:space="0" w:color="auto"/>
              <w:left w:val="single" w:sz="4" w:space="0" w:color="auto"/>
              <w:bottom w:val="single" w:sz="4" w:space="0" w:color="auto"/>
              <w:right w:val="single" w:sz="4" w:space="0" w:color="auto"/>
            </w:tcBorders>
            <w:vAlign w:val="center"/>
          </w:tcPr>
          <w:p w14:paraId="7570DECD" w14:textId="619C7AC1" w:rsidR="00231CB1" w:rsidRPr="00E61A90" w:rsidRDefault="00231CB1"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Austausch über Aufgabe 1</w:t>
            </w:r>
          </w:p>
        </w:tc>
        <w:tc>
          <w:tcPr>
            <w:tcW w:w="1776" w:type="dxa"/>
            <w:tcBorders>
              <w:top w:val="single" w:sz="4" w:space="0" w:color="auto"/>
              <w:left w:val="single" w:sz="4" w:space="0" w:color="auto"/>
              <w:bottom w:val="single" w:sz="4" w:space="0" w:color="auto"/>
              <w:right w:val="single" w:sz="4" w:space="0" w:color="auto"/>
            </w:tcBorders>
            <w:vAlign w:val="center"/>
          </w:tcPr>
          <w:p w14:paraId="1EB83465" w14:textId="3E2DD415" w:rsidR="00231CB1" w:rsidRPr="00E61A90" w:rsidRDefault="00813757"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5 Minuten</w:t>
            </w:r>
          </w:p>
        </w:tc>
      </w:tr>
      <w:tr w:rsidR="007144DA" w:rsidRPr="00F54B3C" w14:paraId="32B820B1"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34A48E" w14:textId="681BD57E" w:rsidR="00231CB1" w:rsidRPr="00E61A90" w:rsidRDefault="00000000" w:rsidP="008D42F0">
            <w:pPr>
              <w:rPr>
                <w:rFonts w:cs="Tahoma"/>
                <w:noProof/>
                <w:color w:val="FFFFFF" w:themeColor="background1"/>
                <w:szCs w:val="19"/>
                <w:lang w:eastAsia="de-DE"/>
              </w:rPr>
            </w:pPr>
            <w:r>
              <w:rPr>
                <w:rFonts w:cs="Arial"/>
                <w:color w:val="auto"/>
                <w:szCs w:val="19"/>
              </w:rPr>
              <w:pict w14:anchorId="72B6C120">
                <v:shape id="_x0000_s2059" type="#_x0000_t75" style="position:absolute;margin-left:-31.15pt;margin-top:-.05pt;width:15.75pt;height:16.85pt;z-index:25205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2"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7899A53D" w14:textId="0EDA4022" w:rsidR="00231CB1" w:rsidRPr="00E61A90" w:rsidRDefault="00231CB1" w:rsidP="008D42F0">
            <w:pPr>
              <w:jc w:val="center"/>
              <w:cnfStyle w:val="000000100000" w:firstRow="0" w:lastRow="0" w:firstColumn="0" w:lastColumn="0" w:oddVBand="0" w:evenVBand="0" w:oddHBand="1" w:evenHBand="0" w:firstRowFirstColumn="0" w:firstRowLastColumn="0" w:lastRowFirstColumn="0" w:lastRowLastColumn="0"/>
              <w:rPr>
                <w:szCs w:val="19"/>
              </w:rPr>
            </w:pPr>
            <w:r w:rsidRPr="00E61A90">
              <w:rPr>
                <w:rFonts w:cs="Arial"/>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236402AD" w14:textId="2BB6CCAA" w:rsidR="00231CB1" w:rsidRPr="00E61A90" w:rsidRDefault="00231CB1"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rFonts w:cs="Arial"/>
                <w:szCs w:val="19"/>
              </w:rPr>
              <w:t>Aufgabe 3 (binnendifferenziert A, B, C</w:t>
            </w:r>
            <w:r w:rsidRPr="004E05AB">
              <w:rPr>
                <w:rFonts w:cs="Arial"/>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5250E345" w14:textId="7A3CD3A0" w:rsidR="00231CB1" w:rsidRPr="00E61A90" w:rsidRDefault="00FE0FB8"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rFonts w:cs="Arial"/>
                <w:szCs w:val="19"/>
              </w:rPr>
              <w:t xml:space="preserve">Gestaltung eines Steckbriefs einer </w:t>
            </w:r>
            <w:proofErr w:type="spellStart"/>
            <w:r w:rsidRPr="004E05AB">
              <w:rPr>
                <w:rFonts w:cs="Arial"/>
                <w:szCs w:val="19"/>
              </w:rPr>
              <w:t>Blutalkokoholprobe</w:t>
            </w:r>
            <w:proofErr w:type="spellEnd"/>
            <w:r w:rsidR="00574B41">
              <w:rPr>
                <w:rFonts w:cs="Arial"/>
                <w:szCs w:val="19"/>
              </w:rPr>
              <w:t>,</w:t>
            </w:r>
            <w:r w:rsidR="00574B41" w:rsidRPr="00E61A90">
              <w:rPr>
                <w:rFonts w:cs="Arial"/>
                <w:szCs w:val="19"/>
              </w:rPr>
              <w:t xml:space="preserve"> Steckbriefvorlage</w:t>
            </w:r>
          </w:p>
        </w:tc>
        <w:tc>
          <w:tcPr>
            <w:tcW w:w="1776" w:type="dxa"/>
            <w:tcBorders>
              <w:top w:val="single" w:sz="4" w:space="0" w:color="auto"/>
              <w:left w:val="single" w:sz="4" w:space="0" w:color="auto"/>
              <w:bottom w:val="single" w:sz="4" w:space="0" w:color="auto"/>
              <w:right w:val="single" w:sz="4" w:space="0" w:color="auto"/>
            </w:tcBorders>
            <w:vAlign w:val="center"/>
          </w:tcPr>
          <w:p w14:paraId="1FDB2BB6" w14:textId="3B1FE4F8" w:rsidR="00813757" w:rsidRDefault="00813757" w:rsidP="008D42F0">
            <w:pPr>
              <w:cnfStyle w:val="000000100000" w:firstRow="0" w:lastRow="0" w:firstColumn="0" w:lastColumn="0" w:oddVBand="0" w:evenVBand="0" w:oddHBand="1" w:evenHBand="0" w:firstRowFirstColumn="0" w:firstRowLastColumn="0" w:lastRowFirstColumn="0" w:lastRowLastColumn="0"/>
              <w:rPr>
                <w:rFonts w:cs="Arial"/>
                <w:szCs w:val="19"/>
              </w:rPr>
            </w:pPr>
            <w:r>
              <w:rPr>
                <w:rFonts w:cs="Arial"/>
                <w:szCs w:val="19"/>
              </w:rPr>
              <w:t>Dauer: 45 Minuten</w:t>
            </w:r>
          </w:p>
          <w:p w14:paraId="52C85EF8" w14:textId="77777777" w:rsidR="00813757" w:rsidRDefault="00813757" w:rsidP="008D42F0">
            <w:pPr>
              <w:cnfStyle w:val="000000100000" w:firstRow="0" w:lastRow="0" w:firstColumn="0" w:lastColumn="0" w:oddVBand="0" w:evenVBand="0" w:oddHBand="1" w:evenHBand="0" w:firstRowFirstColumn="0" w:firstRowLastColumn="0" w:lastRowFirstColumn="0" w:lastRowLastColumn="0"/>
              <w:rPr>
                <w:rFonts w:cs="Arial"/>
                <w:szCs w:val="19"/>
              </w:rPr>
            </w:pPr>
          </w:p>
          <w:p w14:paraId="1B33F12E" w14:textId="3CFC2ED5" w:rsidR="00231CB1" w:rsidRPr="00E61A90" w:rsidRDefault="00231CB1" w:rsidP="008D42F0">
            <w:pPr>
              <w:cnfStyle w:val="000000100000" w:firstRow="0" w:lastRow="0" w:firstColumn="0" w:lastColumn="0" w:oddVBand="0" w:evenVBand="0" w:oddHBand="1" w:evenHBand="0" w:firstRowFirstColumn="0" w:firstRowLastColumn="0" w:lastRowFirstColumn="0" w:lastRowLastColumn="0"/>
              <w:rPr>
                <w:szCs w:val="19"/>
              </w:rPr>
            </w:pPr>
          </w:p>
        </w:tc>
      </w:tr>
      <w:tr w:rsidR="007144DA" w:rsidRPr="00F54B3C" w14:paraId="00A83AAE"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71B35DA" w14:textId="7C21B60C" w:rsidR="00231CB1" w:rsidRPr="00E61A90" w:rsidRDefault="008D42F0" w:rsidP="008D42F0">
            <w:pPr>
              <w:jc w:val="center"/>
              <w:rPr>
                <w:rFonts w:cs="Tahoma"/>
                <w:noProof/>
                <w:color w:val="FFFFFF" w:themeColor="background1"/>
                <w:szCs w:val="19"/>
                <w:lang w:eastAsia="de-DE"/>
              </w:rPr>
            </w:pPr>
            <w:r w:rsidRPr="00E61A90">
              <w:rPr>
                <w:rFonts w:cstheme="minorHAnsi"/>
                <w:noProof/>
                <w:color w:val="FFFFFF" w:themeColor="background1"/>
                <w:szCs w:val="19"/>
                <w:lang w:eastAsia="de-DE"/>
              </w:rPr>
              <w:drawing>
                <wp:inline distT="0" distB="0" distL="0" distR="0" wp14:anchorId="6164E504" wp14:editId="45A23D97">
                  <wp:extent cx="409575" cy="201930"/>
                  <wp:effectExtent l="0" t="0" r="9525" b="7620"/>
                  <wp:docPr id="186503156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9575" cy="20193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39EDB1A8" w14:textId="2759A002" w:rsidR="00231CB1" w:rsidRPr="00E61A90" w:rsidRDefault="00231CB1" w:rsidP="008D42F0">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EC53C1E" w14:textId="5D1B705A" w:rsidR="00231CB1" w:rsidRPr="00E61A90" w:rsidRDefault="00231CB1"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rFonts w:cs="Arial"/>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1FA02CAF" w14:textId="6EE10895" w:rsidR="00231CB1" w:rsidRPr="00E61A90" w:rsidRDefault="00FE0FB8"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rFonts w:cs="Arial"/>
                <w:szCs w:val="19"/>
              </w:rPr>
              <w:t xml:space="preserve">Vergleich der Steckbriefe, Entscheidung bezüglich der </w:t>
            </w:r>
            <w:proofErr w:type="spellStart"/>
            <w:r w:rsidRPr="004E05AB">
              <w:rPr>
                <w:rFonts w:cs="Arial"/>
                <w:szCs w:val="19"/>
              </w:rPr>
              <w:t>unzersetzt</w:t>
            </w:r>
            <w:proofErr w:type="spellEnd"/>
            <w:r w:rsidRPr="00E61A90">
              <w:rPr>
                <w:rFonts w:cs="Arial"/>
                <w:szCs w:val="19"/>
              </w:rPr>
              <w:t xml:space="preserve"> verdampfbaren Bestandteile</w:t>
            </w:r>
          </w:p>
        </w:tc>
        <w:tc>
          <w:tcPr>
            <w:tcW w:w="1776" w:type="dxa"/>
            <w:tcBorders>
              <w:top w:val="single" w:sz="4" w:space="0" w:color="auto"/>
              <w:left w:val="single" w:sz="4" w:space="0" w:color="auto"/>
              <w:bottom w:val="single" w:sz="4" w:space="0" w:color="auto"/>
              <w:right w:val="single" w:sz="4" w:space="0" w:color="auto"/>
            </w:tcBorders>
            <w:vAlign w:val="center"/>
          </w:tcPr>
          <w:p w14:paraId="28DEA68D" w14:textId="1857D4B2" w:rsidR="00231CB1" w:rsidRPr="00E61A90" w:rsidRDefault="00813757"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F54B3C" w14:paraId="18A921F1"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0DFD550" w14:textId="5EF1B755" w:rsidR="00231CB1" w:rsidRPr="00E61A90" w:rsidRDefault="00000000" w:rsidP="008D42F0">
            <w:pPr>
              <w:rPr>
                <w:rFonts w:cs="Tahoma"/>
                <w:noProof/>
                <w:color w:val="FFFFFF" w:themeColor="background1"/>
                <w:szCs w:val="19"/>
                <w:lang w:eastAsia="de-DE"/>
              </w:rPr>
            </w:pPr>
            <w:r>
              <w:rPr>
                <w:rFonts w:cs="Arial"/>
                <w:color w:val="auto"/>
                <w:szCs w:val="19"/>
              </w:rPr>
              <w:pict w14:anchorId="4F2F26D6">
                <v:shape id="_x0000_s2060" type="#_x0000_t75" style="position:absolute;margin-left:-31.15pt;margin-top:-.05pt;width:15.75pt;height:16.85pt;z-index:252057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2"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36074F6E" w14:textId="7A131EAD" w:rsidR="00231CB1" w:rsidRPr="00E61A90" w:rsidRDefault="00231CB1" w:rsidP="008D42F0">
            <w:pPr>
              <w:jc w:val="center"/>
              <w:cnfStyle w:val="000000100000" w:firstRow="0" w:lastRow="0" w:firstColumn="0" w:lastColumn="0" w:oddVBand="0" w:evenVBand="0" w:oddHBand="1" w:evenHBand="0" w:firstRowFirstColumn="0" w:firstRowLastColumn="0" w:lastRowFirstColumn="0" w:lastRowLastColumn="0"/>
              <w:rPr>
                <w:szCs w:val="19"/>
              </w:rPr>
            </w:pPr>
            <w:r w:rsidRPr="00E61A90">
              <w:rPr>
                <w:rFonts w:cs="Arial"/>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517F0D72" w14:textId="6330C923" w:rsidR="00231CB1" w:rsidRPr="00E61A90" w:rsidRDefault="00231CB1"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rFonts w:cs="Arial"/>
                <w:szCs w:val="19"/>
              </w:rPr>
              <w:t xml:space="preserve">Aufgabe 5: </w:t>
            </w:r>
          </w:p>
        </w:tc>
        <w:tc>
          <w:tcPr>
            <w:tcW w:w="2693" w:type="dxa"/>
            <w:tcBorders>
              <w:top w:val="single" w:sz="4" w:space="0" w:color="auto"/>
              <w:left w:val="single" w:sz="4" w:space="0" w:color="auto"/>
              <w:bottom w:val="single" w:sz="4" w:space="0" w:color="auto"/>
              <w:right w:val="single" w:sz="4" w:space="0" w:color="auto"/>
            </w:tcBorders>
            <w:vAlign w:val="center"/>
          </w:tcPr>
          <w:p w14:paraId="1233AA21" w14:textId="415CC5BA" w:rsidR="00231CB1" w:rsidRPr="00E61A90" w:rsidRDefault="00FE0FB8"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rFonts w:cs="Arial"/>
                <w:szCs w:val="19"/>
              </w:rPr>
              <w:t xml:space="preserve">Lernzielkontrolle </w:t>
            </w:r>
            <w:r w:rsidR="00231CB1" w:rsidRPr="00E61A90">
              <w:rPr>
                <w:rFonts w:cs="Arial"/>
                <w:szCs w:val="19"/>
              </w:rPr>
              <w:t>Sortieraufgabe zur Verdampfbarkeit</w:t>
            </w:r>
            <w:r w:rsidRPr="00E61A90">
              <w:rPr>
                <w:rFonts w:cs="Arial"/>
                <w:szCs w:val="19"/>
              </w:rPr>
              <w:t xml:space="preserve"> (</w:t>
            </w:r>
            <w:r w:rsidRPr="004E05AB">
              <w:rPr>
                <w:rFonts w:cs="Arial"/>
                <w:szCs w:val="19"/>
              </w:rPr>
              <w:t>H5P</w:t>
            </w:r>
            <w:r w:rsidRPr="00E61A90">
              <w:rPr>
                <w:rFonts w:cs="Arial"/>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55FAFC2D" w14:textId="7E324B27" w:rsidR="00231CB1" w:rsidRPr="00E61A90" w:rsidRDefault="00813757"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2 Minuten</w:t>
            </w:r>
          </w:p>
        </w:tc>
      </w:tr>
      <w:tr w:rsidR="007144DA" w:rsidRPr="00F54B3C" w14:paraId="3E4A0EC8"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A85906" w14:textId="31FEC2A5" w:rsidR="00231CB1" w:rsidRPr="00E61A90" w:rsidRDefault="00000000" w:rsidP="008D42F0">
            <w:pPr>
              <w:rPr>
                <w:rFonts w:cs="Tahoma"/>
                <w:noProof/>
                <w:color w:val="FFFFFF" w:themeColor="background1"/>
                <w:szCs w:val="19"/>
                <w:lang w:eastAsia="de-DE"/>
              </w:rPr>
            </w:pPr>
            <w:r>
              <w:rPr>
                <w:rFonts w:cs="Arial"/>
                <w:color w:val="auto"/>
                <w:szCs w:val="19"/>
              </w:rPr>
              <w:pict w14:anchorId="13A16725">
                <v:shape id="_x0000_s2061" type="#_x0000_t75" style="position:absolute;margin-left:-34.5pt;margin-top:1.7pt;width:15.75pt;height:16.85pt;z-index:25205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2"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6D6C3144" w14:textId="157E035E" w:rsidR="00231CB1" w:rsidRPr="00E61A90" w:rsidRDefault="00231CB1"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6AAAE1BB" w14:textId="1E53F54F" w:rsidR="00231CB1" w:rsidRPr="00E61A90" w:rsidRDefault="00231CB1"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38A2AFA8" w14:textId="15F6881B" w:rsidR="00231CB1" w:rsidRPr="00E61A90" w:rsidRDefault="00231CB1" w:rsidP="008D42F0">
            <w:pP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Oncoo</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14:paraId="54398903" w14:textId="24140590" w:rsidR="00231CB1" w:rsidRPr="00E61A90" w:rsidRDefault="00813757"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3 Minuten</w:t>
            </w:r>
          </w:p>
        </w:tc>
      </w:tr>
      <w:tr w:rsidR="006A3251" w:rsidRPr="008F5733" w14:paraId="2B8113A9"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16072773" w14:textId="41557A79" w:rsidR="006A3251" w:rsidRPr="00F54B3C" w:rsidRDefault="006A3251" w:rsidP="008D42F0">
            <w:pPr>
              <w:rPr>
                <w:szCs w:val="19"/>
              </w:rPr>
            </w:pPr>
            <w:r w:rsidRPr="00CD43F4">
              <w:rPr>
                <w:sz w:val="22"/>
                <w:szCs w:val="19"/>
              </w:rPr>
              <w:t xml:space="preserve">Lernschritt 1.3: </w:t>
            </w:r>
            <w:r>
              <w:rPr>
                <w:sz w:val="22"/>
                <w:szCs w:val="19"/>
              </w:rPr>
              <w:t>Probenaufgabetechnik</w:t>
            </w:r>
            <w:r w:rsidR="009B2A4B">
              <w:rPr>
                <w:sz w:val="22"/>
                <w:szCs w:val="19"/>
              </w:rPr>
              <w:t xml:space="preserve"> auswählen</w:t>
            </w:r>
            <w:r>
              <w:rPr>
                <w:sz w:val="22"/>
                <w:szCs w:val="19"/>
              </w:rPr>
              <w:t xml:space="preserve"> </w:t>
            </w:r>
            <w:r>
              <w:rPr>
                <w:sz w:val="22"/>
              </w:rPr>
              <w:t>(</w:t>
            </w:r>
            <w:r w:rsidRPr="00E05B04">
              <w:rPr>
                <w:sz w:val="22"/>
              </w:rPr>
              <w:t xml:space="preserve">Dauer: </w:t>
            </w:r>
            <w:r w:rsidR="00E05B04" w:rsidRPr="00E05B04">
              <w:rPr>
                <w:sz w:val="22"/>
              </w:rPr>
              <w:t>6</w:t>
            </w:r>
            <w:r w:rsidR="00574B41">
              <w:rPr>
                <w:sz w:val="22"/>
              </w:rPr>
              <w:t>8</w:t>
            </w:r>
            <w:r w:rsidRPr="00E05B04">
              <w:rPr>
                <w:sz w:val="22"/>
              </w:rPr>
              <w:t xml:space="preserve"> Minuten</w:t>
            </w:r>
            <w:r w:rsidRPr="004E05AB">
              <w:rPr>
                <w:sz w:val="22"/>
              </w:rPr>
              <w:t>)</w:t>
            </w:r>
          </w:p>
        </w:tc>
      </w:tr>
      <w:tr w:rsidR="007144DA" w:rsidRPr="008F5733" w14:paraId="0C182B2D"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BB7C62" w14:textId="2A2A5175" w:rsidR="00831737" w:rsidRPr="00E61A90" w:rsidRDefault="00000000" w:rsidP="008D42F0">
            <w:pPr>
              <w:rPr>
                <w:rFonts w:cstheme="minorHAnsi"/>
                <w:noProof/>
                <w:szCs w:val="19"/>
                <w:lang w:eastAsia="de-DE"/>
              </w:rPr>
            </w:pPr>
            <w:r>
              <w:rPr>
                <w:rFonts w:cstheme="minorHAnsi"/>
                <w:szCs w:val="19"/>
              </w:rPr>
              <w:pict w14:anchorId="0597C341">
                <v:shape id="_x0000_s2062" type="#_x0000_t75" style="position:absolute;margin-left:-30.5pt;margin-top:.4pt;width:15.75pt;height:16.85pt;z-index:25206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2"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0F9F7B4B" w14:textId="3483BBDD" w:rsidR="00831737" w:rsidRPr="00E61A90" w:rsidRDefault="00831737" w:rsidP="008D42F0">
            <w:pPr>
              <w:jc w:val="cente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7449AEDB" w14:textId="38FBD468"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49C5F3C1" w14:textId="26EB2E7D"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Auswirkungen der Injektion nicht verdampfbarer Bestandteile (</w:t>
            </w:r>
            <w:r w:rsidR="004E05AB">
              <w:rPr>
                <w:rFonts w:cstheme="minorHAnsi"/>
                <w:szCs w:val="19"/>
              </w:rPr>
              <w:t>PDF-Annotation</w:t>
            </w:r>
            <w:r w:rsidRPr="00E61A90">
              <w:rPr>
                <w:rFonts w:cstheme="minorHAnsi"/>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4A25180B" w14:textId="3F03FA7C" w:rsidR="00831737" w:rsidRPr="00E61A90" w:rsidRDefault="00E05B04"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Pr>
                <w:rFonts w:cstheme="minorHAnsi"/>
                <w:szCs w:val="19"/>
              </w:rPr>
              <w:t>Dauer:</w:t>
            </w:r>
            <w:r w:rsidR="00574B41">
              <w:rPr>
                <w:rFonts w:cstheme="minorHAnsi"/>
                <w:szCs w:val="19"/>
              </w:rPr>
              <w:t xml:space="preserve"> 5</w:t>
            </w:r>
            <w:r>
              <w:rPr>
                <w:rFonts w:cstheme="minorHAnsi"/>
                <w:szCs w:val="19"/>
              </w:rPr>
              <w:t xml:space="preserve"> Minuten</w:t>
            </w:r>
          </w:p>
        </w:tc>
      </w:tr>
      <w:tr w:rsidR="007144DA" w:rsidRPr="00F54B3C" w14:paraId="0614E2B8"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EBF153C" w14:textId="2402419B" w:rsidR="00831737" w:rsidRPr="00E61A90" w:rsidRDefault="00000000" w:rsidP="008D42F0">
            <w:pPr>
              <w:rPr>
                <w:rFonts w:cstheme="minorHAnsi"/>
                <w:noProof/>
                <w:color w:val="FFFFFF" w:themeColor="background1"/>
                <w:szCs w:val="19"/>
                <w:lang w:eastAsia="de-DE"/>
              </w:rPr>
            </w:pPr>
            <w:r>
              <w:rPr>
                <w:rFonts w:cstheme="minorHAnsi"/>
                <w:color w:val="auto"/>
                <w:szCs w:val="19"/>
              </w:rPr>
              <w:pict w14:anchorId="02C3939B">
                <v:shape id="_x0000_s2063" type="#_x0000_t75" style="position:absolute;margin-left:-32.6pt;margin-top:.9pt;width:18.75pt;height:18.75pt;z-index:252061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3"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139E9004" w14:textId="059B95CE" w:rsidR="00831737" w:rsidRPr="00E61A90" w:rsidRDefault="00831737" w:rsidP="008D42F0">
            <w:pPr>
              <w:jc w:val="cente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p</w:t>
            </w:r>
          </w:p>
        </w:tc>
        <w:tc>
          <w:tcPr>
            <w:tcW w:w="2770" w:type="dxa"/>
            <w:tcBorders>
              <w:top w:val="single" w:sz="4" w:space="0" w:color="auto"/>
              <w:left w:val="single" w:sz="4" w:space="0" w:color="auto"/>
              <w:bottom w:val="single" w:sz="4" w:space="0" w:color="auto"/>
              <w:right w:val="single" w:sz="4" w:space="0" w:color="auto"/>
            </w:tcBorders>
            <w:vAlign w:val="center"/>
          </w:tcPr>
          <w:p w14:paraId="4507AE89" w14:textId="32F82E28" w:rsidR="00831737" w:rsidRPr="00E61A90" w:rsidRDefault="00831737"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52BFA9BE" w14:textId="01351F53" w:rsidR="00831737" w:rsidRPr="00E61A90" w:rsidRDefault="00831737"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Austausch über die Auswirkungen</w:t>
            </w:r>
          </w:p>
        </w:tc>
        <w:tc>
          <w:tcPr>
            <w:tcW w:w="1776" w:type="dxa"/>
            <w:tcBorders>
              <w:top w:val="single" w:sz="4" w:space="0" w:color="auto"/>
              <w:left w:val="single" w:sz="4" w:space="0" w:color="auto"/>
              <w:bottom w:val="single" w:sz="4" w:space="0" w:color="auto"/>
              <w:right w:val="single" w:sz="4" w:space="0" w:color="auto"/>
            </w:tcBorders>
            <w:vAlign w:val="center"/>
          </w:tcPr>
          <w:p w14:paraId="2924DBE7" w14:textId="0D8B6511" w:rsidR="00831737" w:rsidRPr="00E61A90" w:rsidRDefault="00E05B04"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Pr>
                <w:rFonts w:cstheme="minorHAnsi"/>
                <w:szCs w:val="19"/>
              </w:rPr>
              <w:t xml:space="preserve">Dauer: </w:t>
            </w:r>
            <w:r w:rsidR="00574B41">
              <w:rPr>
                <w:rFonts w:cstheme="minorHAnsi"/>
                <w:szCs w:val="19"/>
              </w:rPr>
              <w:t>5</w:t>
            </w:r>
            <w:r>
              <w:rPr>
                <w:rFonts w:cstheme="minorHAnsi"/>
                <w:szCs w:val="19"/>
              </w:rPr>
              <w:t xml:space="preserve"> Minuten</w:t>
            </w:r>
          </w:p>
        </w:tc>
      </w:tr>
      <w:tr w:rsidR="007144DA" w:rsidRPr="00F54B3C" w14:paraId="4FE4443E"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A4A705A" w14:textId="699203C4" w:rsidR="00831737" w:rsidRPr="00E61A90" w:rsidRDefault="00000000" w:rsidP="008D42F0">
            <w:pPr>
              <w:rPr>
                <w:rFonts w:cstheme="minorHAnsi"/>
                <w:noProof/>
                <w:color w:val="FFFFFF" w:themeColor="background1"/>
                <w:szCs w:val="19"/>
                <w:lang w:eastAsia="de-DE"/>
              </w:rPr>
            </w:pPr>
            <w:r>
              <w:rPr>
                <w:rFonts w:cstheme="minorHAnsi"/>
                <w:color w:val="auto"/>
                <w:szCs w:val="19"/>
              </w:rPr>
              <w:pict w14:anchorId="61432FEA">
                <v:shape id="_x0000_s2064" type="#_x0000_t75" style="position:absolute;margin-left:-34.5pt;margin-top:5.7pt;width:15.75pt;height:16.85pt;z-index:252062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2"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44C51FC9" w14:textId="21A7554A" w:rsidR="00831737" w:rsidRPr="00E61A90" w:rsidRDefault="00831737" w:rsidP="008D42F0">
            <w:pPr>
              <w:jc w:val="cente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62796EA3" w14:textId="1FE61DD1"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Aufgabe 1</w:t>
            </w:r>
          </w:p>
          <w:p w14:paraId="0EB19D2B" w14:textId="579D0311"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74026BAF" w14:textId="77777777"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 xml:space="preserve">Probenaufgabetechniken: </w:t>
            </w:r>
          </w:p>
          <w:p w14:paraId="1BEA2032" w14:textId="77777777"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p>
          <w:p w14:paraId="7FE1EF4F" w14:textId="057BA724"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 xml:space="preserve">Thema 1: </w:t>
            </w:r>
            <w:proofErr w:type="spellStart"/>
            <w:r w:rsidRPr="004E05AB">
              <w:rPr>
                <w:rFonts w:cstheme="minorHAnsi"/>
                <w:szCs w:val="19"/>
              </w:rPr>
              <w:t>Splitless</w:t>
            </w:r>
            <w:proofErr w:type="spellEnd"/>
            <w:r w:rsidR="00574B41" w:rsidRPr="004E05AB">
              <w:rPr>
                <w:rFonts w:cstheme="minorHAnsi"/>
                <w:szCs w:val="19"/>
              </w:rPr>
              <w:t>-Injektion</w:t>
            </w:r>
            <w:r w:rsidRPr="00E61A90">
              <w:rPr>
                <w:rFonts w:cstheme="minorHAnsi"/>
                <w:szCs w:val="19"/>
              </w:rPr>
              <w:t>, Split</w:t>
            </w:r>
            <w:r w:rsidR="00574B41">
              <w:rPr>
                <w:rFonts w:cstheme="minorHAnsi"/>
                <w:szCs w:val="19"/>
              </w:rPr>
              <w:t>-I</w:t>
            </w:r>
            <w:r w:rsidRPr="00E61A90">
              <w:rPr>
                <w:rFonts w:cstheme="minorHAnsi"/>
                <w:szCs w:val="19"/>
              </w:rPr>
              <w:t>njektion</w:t>
            </w:r>
          </w:p>
          <w:p w14:paraId="14B179CF" w14:textId="77777777"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p>
          <w:p w14:paraId="19A69F0A" w14:textId="5A128CD4"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 xml:space="preserve">Thema 2: </w:t>
            </w:r>
            <w:r w:rsidRPr="004E05AB">
              <w:rPr>
                <w:rFonts w:cstheme="minorHAnsi"/>
                <w:szCs w:val="19"/>
              </w:rPr>
              <w:t>On-</w:t>
            </w:r>
            <w:proofErr w:type="spellStart"/>
            <w:r w:rsidRPr="004E05AB">
              <w:rPr>
                <w:rFonts w:cstheme="minorHAnsi"/>
                <w:szCs w:val="19"/>
              </w:rPr>
              <w:t>Column</w:t>
            </w:r>
            <w:proofErr w:type="spellEnd"/>
            <w:r w:rsidRPr="004E05AB">
              <w:rPr>
                <w:rFonts w:cstheme="minorHAnsi"/>
                <w:szCs w:val="19"/>
              </w:rPr>
              <w:t>-Technik</w:t>
            </w:r>
            <w:r w:rsidRPr="00E61A90">
              <w:rPr>
                <w:rFonts w:cstheme="minorHAnsi"/>
                <w:szCs w:val="19"/>
              </w:rPr>
              <w:t xml:space="preserve">, </w:t>
            </w:r>
            <w:proofErr w:type="spellStart"/>
            <w:r w:rsidRPr="004E05AB">
              <w:rPr>
                <w:rFonts w:cstheme="minorHAnsi"/>
                <w:szCs w:val="19"/>
              </w:rPr>
              <w:t>Headspaceverfahren</w:t>
            </w:r>
            <w:proofErr w:type="spellEnd"/>
          </w:p>
          <w:p w14:paraId="056CE75C" w14:textId="77777777"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p>
          <w:p w14:paraId="00772CE4" w14:textId="61BED132"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(Interaktive Präsentationen/ Infos zu den Probenaufgabetechniken)</w:t>
            </w:r>
          </w:p>
        </w:tc>
        <w:tc>
          <w:tcPr>
            <w:tcW w:w="1776" w:type="dxa"/>
            <w:tcBorders>
              <w:top w:val="single" w:sz="4" w:space="0" w:color="auto"/>
              <w:left w:val="single" w:sz="4" w:space="0" w:color="auto"/>
              <w:bottom w:val="single" w:sz="4" w:space="0" w:color="auto"/>
              <w:right w:val="single" w:sz="4" w:space="0" w:color="auto"/>
            </w:tcBorders>
            <w:vAlign w:val="center"/>
          </w:tcPr>
          <w:p w14:paraId="1B3809FF" w14:textId="204B2DBF" w:rsidR="00831737" w:rsidRPr="00E61A90" w:rsidRDefault="00E05B04"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Pr>
                <w:rFonts w:cstheme="minorHAnsi"/>
                <w:szCs w:val="19"/>
              </w:rPr>
              <w:t>Dauer: 10 Minuten</w:t>
            </w:r>
          </w:p>
        </w:tc>
      </w:tr>
      <w:tr w:rsidR="007144DA" w:rsidRPr="00F54B3C" w14:paraId="619946EE"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31AD8BE" w14:textId="16073931" w:rsidR="00831737" w:rsidRPr="00E61A90" w:rsidRDefault="00BB178F" w:rsidP="008D42F0">
            <w:pPr>
              <w:jc w:val="center"/>
              <w:rPr>
                <w:rFonts w:cstheme="minorHAnsi"/>
                <w:noProof/>
                <w:color w:val="FFFFFF" w:themeColor="background1"/>
                <w:szCs w:val="19"/>
                <w:lang w:eastAsia="de-DE"/>
              </w:rPr>
            </w:pPr>
            <w:r>
              <w:rPr>
                <w:rFonts w:cstheme="minorHAnsi"/>
                <w:b w:val="0"/>
                <w:bCs w:val="0"/>
                <w:noProof/>
                <w:color w:val="FFFFFF" w:themeColor="background1"/>
                <w:szCs w:val="19"/>
                <w:lang w:eastAsia="de-DE"/>
              </w:rPr>
              <w:pict w14:anchorId="0D266BEE">
                <v:shape id="_x0000_i1026" type="#_x0000_t75" style="width:32.25pt;height:15.75pt;visibility:visible;mso-wrap-style:square">
                  <v:imagedata r:id="rId34"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37F998D0" w14:textId="2E29DB54" w:rsidR="00831737" w:rsidRPr="00E61A90" w:rsidRDefault="00831737" w:rsidP="008D42F0">
            <w:pPr>
              <w:jc w:val="center"/>
              <w:cnfStyle w:val="000000100000" w:firstRow="0" w:lastRow="0" w:firstColumn="0" w:lastColumn="0" w:oddVBand="0" w:evenVBand="0" w:oddHBand="1" w:evenHBand="0" w:firstRowFirstColumn="0" w:firstRowLastColumn="0" w:lastRowFirstColumn="0" w:lastRowLastColumn="0"/>
              <w:rPr>
                <w:rFonts w:cstheme="minorHAnsi"/>
                <w:szCs w:val="19"/>
              </w:rPr>
            </w:pPr>
            <w:proofErr w:type="spellStart"/>
            <w:r w:rsidRPr="004E05AB">
              <w:rPr>
                <w:rFonts w:cstheme="minorHAnsi"/>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D682858" w14:textId="41931523" w:rsidR="00831737" w:rsidRPr="00E61A90" w:rsidRDefault="00831737"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0D030AC5" w14:textId="1396511A" w:rsidR="00831737" w:rsidRPr="00E61A90" w:rsidRDefault="00831737"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 xml:space="preserve">Austausch über das gleiche </w:t>
            </w:r>
            <w:r w:rsidRPr="004E05AB">
              <w:rPr>
                <w:rFonts w:cstheme="minorHAnsi"/>
                <w:szCs w:val="19"/>
              </w:rPr>
              <w:t>Thema</w:t>
            </w:r>
          </w:p>
        </w:tc>
        <w:tc>
          <w:tcPr>
            <w:tcW w:w="1776" w:type="dxa"/>
            <w:tcBorders>
              <w:top w:val="single" w:sz="4" w:space="0" w:color="auto"/>
              <w:left w:val="single" w:sz="4" w:space="0" w:color="auto"/>
              <w:bottom w:val="single" w:sz="4" w:space="0" w:color="auto"/>
              <w:right w:val="single" w:sz="4" w:space="0" w:color="auto"/>
            </w:tcBorders>
            <w:vAlign w:val="center"/>
          </w:tcPr>
          <w:p w14:paraId="297AA85A" w14:textId="1DBE4221" w:rsidR="00831737" w:rsidRPr="00E61A90" w:rsidRDefault="00E05B04"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Pr>
                <w:rFonts w:cstheme="minorHAnsi"/>
                <w:szCs w:val="19"/>
              </w:rPr>
              <w:t>Dauer: 5 Minuten</w:t>
            </w:r>
          </w:p>
        </w:tc>
      </w:tr>
      <w:tr w:rsidR="007144DA" w:rsidRPr="00F54B3C" w14:paraId="30B5E7A8"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043082E" w14:textId="50578E2F" w:rsidR="00831737" w:rsidRPr="00E61A90" w:rsidRDefault="00BB178F" w:rsidP="008D42F0">
            <w:pPr>
              <w:jc w:val="center"/>
              <w:rPr>
                <w:rFonts w:cstheme="minorHAnsi"/>
                <w:noProof/>
                <w:color w:val="FFFFFF" w:themeColor="background1"/>
                <w:szCs w:val="19"/>
                <w:lang w:eastAsia="de-DE"/>
              </w:rPr>
            </w:pPr>
            <w:r>
              <w:rPr>
                <w:rFonts w:cstheme="minorHAnsi"/>
                <w:b w:val="0"/>
                <w:bCs w:val="0"/>
                <w:noProof/>
                <w:color w:val="FFFFFF" w:themeColor="background1"/>
                <w:szCs w:val="19"/>
                <w:lang w:eastAsia="de-DE"/>
              </w:rPr>
              <w:pict w14:anchorId="40D54226">
                <v:shape id="_x0000_i1027" type="#_x0000_t75" style="width:26.25pt;height:25.5pt;visibility:visible;mso-wrap-style:square">
                  <v:imagedata r:id="rId36"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369D9FE2" w14:textId="49F68DDF" w:rsidR="00831737" w:rsidRPr="00E61A90" w:rsidRDefault="00831737" w:rsidP="008D42F0">
            <w:pPr>
              <w:jc w:val="center"/>
              <w:cnfStyle w:val="000000000000" w:firstRow="0" w:lastRow="0" w:firstColumn="0" w:lastColumn="0" w:oddVBand="0" w:evenVBand="0" w:oddHBand="0" w:evenHBand="0" w:firstRowFirstColumn="0" w:firstRowLastColumn="0" w:lastRowFirstColumn="0" w:lastRowLastColumn="0"/>
              <w:rPr>
                <w:rFonts w:cstheme="minorHAnsi"/>
                <w:szCs w:val="19"/>
              </w:rPr>
            </w:pPr>
            <w:proofErr w:type="spellStart"/>
            <w:r w:rsidRPr="004E05AB">
              <w:rPr>
                <w:rFonts w:cstheme="minorHAnsi"/>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74122F9" w14:textId="486ACD3A"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703A077D" w14:textId="57F496FB" w:rsidR="00831737" w:rsidRPr="00E61A90" w:rsidRDefault="00831737" w:rsidP="008D42F0">
            <w:pPr>
              <w:pStyle w:val="berschrif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rPr>
            </w:pPr>
            <w:r w:rsidRPr="00E61A90">
              <w:rPr>
                <w:rFonts w:asciiTheme="minorHAnsi" w:eastAsiaTheme="minorHAnsi" w:hAnsiTheme="minorHAnsi" w:cstheme="minorHAnsi"/>
                <w:bCs w:val="0"/>
                <w:sz w:val="19"/>
                <w:szCs w:val="19"/>
                <w:lang w:eastAsia="en-US"/>
              </w:rPr>
              <w:t>Vierergruppe. Jeder stellt eine Probenaufgabetechnik vor.</w:t>
            </w:r>
          </w:p>
        </w:tc>
        <w:tc>
          <w:tcPr>
            <w:tcW w:w="1776" w:type="dxa"/>
            <w:tcBorders>
              <w:top w:val="single" w:sz="4" w:space="0" w:color="auto"/>
              <w:left w:val="single" w:sz="4" w:space="0" w:color="auto"/>
              <w:bottom w:val="single" w:sz="4" w:space="0" w:color="auto"/>
              <w:right w:val="single" w:sz="4" w:space="0" w:color="auto"/>
            </w:tcBorders>
            <w:vAlign w:val="center"/>
          </w:tcPr>
          <w:p w14:paraId="59EB3DFD" w14:textId="6140DCFF" w:rsidR="00831737" w:rsidRPr="00E61A90" w:rsidRDefault="00E05B04"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Pr>
                <w:rFonts w:cstheme="minorHAnsi"/>
                <w:szCs w:val="19"/>
              </w:rPr>
              <w:t>Dauer: 10 Minuten</w:t>
            </w:r>
          </w:p>
        </w:tc>
      </w:tr>
      <w:tr w:rsidR="007144DA" w:rsidRPr="00F54B3C" w14:paraId="1A5A7641"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64C7ECB" w14:textId="614DB578" w:rsidR="00831737" w:rsidRPr="00E61A90" w:rsidRDefault="00000000" w:rsidP="008D42F0">
            <w:pPr>
              <w:rPr>
                <w:rFonts w:cstheme="minorHAnsi"/>
                <w:noProof/>
                <w:color w:val="FFFFFF" w:themeColor="background1"/>
                <w:szCs w:val="19"/>
                <w:lang w:eastAsia="de-DE"/>
              </w:rPr>
            </w:pPr>
            <w:r>
              <w:rPr>
                <w:rFonts w:cstheme="minorHAnsi"/>
                <w:color w:val="auto"/>
                <w:szCs w:val="19"/>
              </w:rPr>
              <w:pict w14:anchorId="234676F1">
                <v:shape id="_x0000_s2065" type="#_x0000_t75" style="position:absolute;margin-left:-33.75pt;margin-top:5.5pt;width:15.75pt;height:16.85pt;z-index:252063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2"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5FA907FD" w14:textId="7D37A617" w:rsidR="00831737" w:rsidRPr="00E61A90" w:rsidRDefault="00831737" w:rsidP="008D42F0">
            <w:pPr>
              <w:jc w:val="cente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24D288E6" w14:textId="4A930EE6" w:rsidR="00831737" w:rsidRPr="00E61A90" w:rsidRDefault="00831737"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Aufgabe 2 (binnendifferenziert A, B, C</w:t>
            </w:r>
            <w:r w:rsidRPr="004E05AB">
              <w:rPr>
                <w:rFonts w:cstheme="minorHAnsi"/>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591552AE" w14:textId="14B0C42F" w:rsidR="00831737" w:rsidRPr="00E61A90" w:rsidRDefault="00831737"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 xml:space="preserve">Entscheidungsbaum zur Auswahl der Probenaufgabetechnik gestalten. (Vorlage als </w:t>
            </w:r>
            <w:r w:rsidR="004E05AB">
              <w:rPr>
                <w:rFonts w:cstheme="minorHAnsi"/>
                <w:szCs w:val="19"/>
              </w:rPr>
              <w:t>PDF</w:t>
            </w:r>
            <w:r w:rsidRPr="00E61A90">
              <w:rPr>
                <w:rFonts w:cstheme="minorHAnsi"/>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2142CA60" w14:textId="12242DB2" w:rsidR="00831737" w:rsidRPr="00E61A90" w:rsidRDefault="00E05B04"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Pr>
                <w:rFonts w:cstheme="minorHAnsi"/>
                <w:szCs w:val="19"/>
              </w:rPr>
              <w:t>Dauer: 15 Minuten</w:t>
            </w:r>
          </w:p>
        </w:tc>
      </w:tr>
      <w:tr w:rsidR="007144DA" w:rsidRPr="00F54B3C" w14:paraId="52BEA91F"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BF468F5" w14:textId="2D92DF84" w:rsidR="00831737" w:rsidRPr="00E61A90" w:rsidRDefault="008D42F0" w:rsidP="008D42F0">
            <w:pPr>
              <w:jc w:val="center"/>
              <w:rPr>
                <w:rFonts w:cstheme="minorHAnsi"/>
                <w:noProof/>
                <w:color w:val="FFFFFF" w:themeColor="background1"/>
                <w:szCs w:val="19"/>
                <w:lang w:eastAsia="de-DE"/>
              </w:rPr>
            </w:pPr>
            <w:r w:rsidRPr="00E61A90">
              <w:rPr>
                <w:rFonts w:cstheme="minorHAnsi"/>
                <w:noProof/>
                <w:color w:val="FFFFFF" w:themeColor="background1"/>
                <w:szCs w:val="19"/>
                <w:lang w:eastAsia="de-DE"/>
              </w:rPr>
              <w:drawing>
                <wp:inline distT="0" distB="0" distL="0" distR="0" wp14:anchorId="684ACC42" wp14:editId="2BB3D8DA">
                  <wp:extent cx="409575" cy="201930"/>
                  <wp:effectExtent l="0" t="0" r="9525" b="7620"/>
                  <wp:docPr id="184889270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9575" cy="20193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5A6B3A32" w14:textId="7D330654" w:rsidR="00831737" w:rsidRPr="00E61A90" w:rsidRDefault="00831737" w:rsidP="008D42F0">
            <w:pPr>
              <w:jc w:val="center"/>
              <w:cnfStyle w:val="000000000000" w:firstRow="0" w:lastRow="0" w:firstColumn="0" w:lastColumn="0" w:oddVBand="0" w:evenVBand="0" w:oddHBand="0" w:evenHBand="0" w:firstRowFirstColumn="0" w:firstRowLastColumn="0" w:lastRowFirstColumn="0" w:lastRowLastColumn="0"/>
              <w:rPr>
                <w:rFonts w:cstheme="minorHAnsi"/>
                <w:szCs w:val="19"/>
              </w:rPr>
            </w:pPr>
            <w:proofErr w:type="spellStart"/>
            <w:r w:rsidRPr="004E05AB">
              <w:rPr>
                <w:rFonts w:cstheme="minorHAnsi"/>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EA47D09" w14:textId="78DFDF86"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675D992F" w14:textId="6FD8EDAA"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Vergleich der Entscheidungsbäume. Auswahl einer Probenaufgabetechnik für eine Blutalkoholprobe.</w:t>
            </w:r>
          </w:p>
        </w:tc>
        <w:tc>
          <w:tcPr>
            <w:tcW w:w="1776" w:type="dxa"/>
            <w:tcBorders>
              <w:top w:val="single" w:sz="4" w:space="0" w:color="auto"/>
              <w:left w:val="single" w:sz="4" w:space="0" w:color="auto"/>
              <w:bottom w:val="single" w:sz="4" w:space="0" w:color="auto"/>
              <w:right w:val="single" w:sz="4" w:space="0" w:color="auto"/>
            </w:tcBorders>
            <w:vAlign w:val="center"/>
          </w:tcPr>
          <w:p w14:paraId="0CCA94E4" w14:textId="07C347C5" w:rsidR="00831737" w:rsidRPr="00E61A90" w:rsidRDefault="00E05B04"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Pr>
                <w:rFonts w:cstheme="minorHAnsi"/>
                <w:szCs w:val="19"/>
              </w:rPr>
              <w:t>Dauer: 10 Minuten</w:t>
            </w:r>
          </w:p>
        </w:tc>
      </w:tr>
      <w:tr w:rsidR="007144DA" w:rsidRPr="00F54B3C" w14:paraId="607D9DB6"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F3C4FBC" w14:textId="559E3558" w:rsidR="00831737" w:rsidRPr="00E61A90" w:rsidRDefault="00BB178F" w:rsidP="008D42F0">
            <w:pPr>
              <w:jc w:val="center"/>
              <w:rPr>
                <w:rFonts w:cstheme="minorHAnsi"/>
                <w:noProof/>
                <w:color w:val="FFFFFF" w:themeColor="background1"/>
                <w:szCs w:val="19"/>
                <w:lang w:eastAsia="de-DE"/>
              </w:rPr>
            </w:pPr>
            <w:r>
              <w:rPr>
                <w:rFonts w:cstheme="minorHAnsi"/>
                <w:b w:val="0"/>
                <w:bCs w:val="0"/>
                <w:noProof/>
                <w:color w:val="FFFFFF" w:themeColor="background1"/>
                <w:szCs w:val="19"/>
                <w:lang w:eastAsia="de-DE"/>
              </w:rPr>
              <w:pict w14:anchorId="2EB7A0BD">
                <v:shape id="_x0000_i1028"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27CBBB76" w14:textId="31716422" w:rsidR="00831737" w:rsidRPr="00E61A90" w:rsidRDefault="00831737" w:rsidP="008D42F0">
            <w:pPr>
              <w:jc w:val="cente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4DE36161" w14:textId="17786AC2" w:rsidR="00831737" w:rsidRPr="00E61A90" w:rsidRDefault="00831737"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6D60A432" w14:textId="26256F39" w:rsidR="00831737" w:rsidRPr="00E61A90" w:rsidRDefault="00831737"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Überprüfung der Entscheidung.</w:t>
            </w:r>
          </w:p>
          <w:p w14:paraId="271B92F7" w14:textId="014ADEC2" w:rsidR="00831737" w:rsidRPr="00E61A90" w:rsidRDefault="00831737"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sidRPr="00E61A90">
              <w:rPr>
                <w:rFonts w:cstheme="minorHAnsi"/>
                <w:szCs w:val="19"/>
              </w:rPr>
              <w:t>(</w:t>
            </w:r>
            <w:r w:rsidRPr="004E05AB">
              <w:rPr>
                <w:rFonts w:cstheme="minorHAnsi"/>
                <w:szCs w:val="19"/>
              </w:rPr>
              <w:t>H5P</w:t>
            </w:r>
            <w:r w:rsidRPr="00E61A90">
              <w:rPr>
                <w:rFonts w:cstheme="minorHAnsi"/>
                <w:szCs w:val="19"/>
              </w:rPr>
              <w:t xml:space="preserve"> Sortieraufgabe </w:t>
            </w:r>
            <w:proofErr w:type="spellStart"/>
            <w:r w:rsidRPr="004E05AB">
              <w:rPr>
                <w:rFonts w:cstheme="minorHAnsi"/>
                <w:szCs w:val="19"/>
              </w:rPr>
              <w:t>Headspace</w:t>
            </w:r>
            <w:proofErr w:type="spellEnd"/>
            <w:r w:rsidRPr="00E61A90">
              <w:rPr>
                <w:rFonts w:cstheme="minorHAnsi"/>
                <w:szCs w:val="19"/>
              </w:rPr>
              <w:t xml:space="preserve"> bei </w:t>
            </w:r>
            <w:proofErr w:type="spellStart"/>
            <w:r w:rsidRPr="004E05AB">
              <w:rPr>
                <w:rFonts w:cstheme="minorHAnsi"/>
                <w:szCs w:val="19"/>
              </w:rPr>
              <w:t>Blutaloholanalyse</w:t>
            </w:r>
            <w:proofErr w:type="spellEnd"/>
            <w:r w:rsidRPr="00E61A90">
              <w:rPr>
                <w:rFonts w:cstheme="minorHAnsi"/>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67E1E791" w14:textId="48D4C466" w:rsidR="00831737" w:rsidRPr="00E61A90" w:rsidRDefault="00E05B04" w:rsidP="008D42F0">
            <w:pPr>
              <w:cnfStyle w:val="000000100000" w:firstRow="0" w:lastRow="0" w:firstColumn="0" w:lastColumn="0" w:oddVBand="0" w:evenVBand="0" w:oddHBand="1" w:evenHBand="0" w:firstRowFirstColumn="0" w:firstRowLastColumn="0" w:lastRowFirstColumn="0" w:lastRowLastColumn="0"/>
              <w:rPr>
                <w:rFonts w:cstheme="minorHAnsi"/>
                <w:szCs w:val="19"/>
              </w:rPr>
            </w:pPr>
            <w:r>
              <w:rPr>
                <w:rFonts w:cstheme="minorHAnsi"/>
                <w:szCs w:val="19"/>
              </w:rPr>
              <w:t>Dauer: 3 Minuten</w:t>
            </w:r>
          </w:p>
        </w:tc>
      </w:tr>
      <w:tr w:rsidR="007144DA" w:rsidRPr="00F54B3C" w14:paraId="22613F50"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C61EAE8" w14:textId="3D234713" w:rsidR="00831737" w:rsidRPr="00E61A90" w:rsidRDefault="00E05B04" w:rsidP="00E05B04">
            <w:pPr>
              <w:jc w:val="center"/>
              <w:rPr>
                <w:rFonts w:cstheme="minorHAnsi"/>
                <w:noProof/>
                <w:color w:val="FFFFFF" w:themeColor="background1"/>
                <w:szCs w:val="19"/>
                <w:lang w:eastAsia="de-DE"/>
              </w:rPr>
            </w:pPr>
            <w:r>
              <w:rPr>
                <w:rFonts w:cstheme="minorHAnsi"/>
                <w:noProof/>
                <w:color w:val="FFFFFF" w:themeColor="background1"/>
                <w:szCs w:val="19"/>
                <w:lang w:eastAsia="de-DE"/>
              </w:rPr>
              <w:drawing>
                <wp:inline distT="0" distB="0" distL="0" distR="0" wp14:anchorId="01C93E70" wp14:editId="03931899">
                  <wp:extent cx="209550" cy="219075"/>
                  <wp:effectExtent l="0" t="0" r="0" b="9525"/>
                  <wp:docPr id="16639190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037DBBEC" w14:textId="0D6A852A" w:rsidR="00831737" w:rsidRPr="00E61A90" w:rsidRDefault="00E05B04" w:rsidP="008D42F0">
            <w:pPr>
              <w:jc w:val="center"/>
              <w:cnfStyle w:val="000000000000" w:firstRow="0" w:lastRow="0" w:firstColumn="0" w:lastColumn="0" w:oddVBand="0" w:evenVBand="0" w:oddHBand="0" w:evenHBand="0" w:firstRowFirstColumn="0" w:firstRowLastColumn="0" w:lastRowFirstColumn="0" w:lastRowLastColumn="0"/>
              <w:rPr>
                <w:rFonts w:cstheme="minorHAnsi"/>
                <w:szCs w:val="19"/>
              </w:rPr>
            </w:pPr>
            <w:r>
              <w:rPr>
                <w:rFonts w:cstheme="minorHAnsi"/>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099F071B" w14:textId="1A9C3BA2" w:rsidR="00831737" w:rsidRPr="00E61A90" w:rsidRDefault="00831737"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sidRPr="00E61A90">
              <w:rPr>
                <w:rFonts w:cstheme="minorHAnsi"/>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34E05D64" w14:textId="7CEE982E" w:rsidR="00831737" w:rsidRPr="00E61A90" w:rsidRDefault="00E05B04"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proofErr w:type="spellStart"/>
            <w:r w:rsidRPr="004E05AB">
              <w:rPr>
                <w:rFonts w:cstheme="minorHAnsi"/>
                <w:szCs w:val="19"/>
              </w:rPr>
              <w:t>Pdf</w:t>
            </w:r>
            <w:proofErr w:type="spellEnd"/>
            <w:r>
              <w:rPr>
                <w:rFonts w:cstheme="minorHAnsi"/>
                <w:szCs w:val="19"/>
              </w:rPr>
              <w:t xml:space="preserve"> Annotation</w:t>
            </w:r>
          </w:p>
        </w:tc>
        <w:tc>
          <w:tcPr>
            <w:tcW w:w="1776" w:type="dxa"/>
            <w:tcBorders>
              <w:top w:val="single" w:sz="4" w:space="0" w:color="auto"/>
              <w:left w:val="single" w:sz="4" w:space="0" w:color="auto"/>
              <w:bottom w:val="single" w:sz="4" w:space="0" w:color="auto"/>
              <w:right w:val="single" w:sz="4" w:space="0" w:color="auto"/>
            </w:tcBorders>
            <w:vAlign w:val="center"/>
          </w:tcPr>
          <w:p w14:paraId="1E6BA337" w14:textId="1FF7B20E" w:rsidR="00831737" w:rsidRPr="00E61A90" w:rsidRDefault="00E05B04" w:rsidP="008D42F0">
            <w:pPr>
              <w:cnfStyle w:val="000000000000" w:firstRow="0" w:lastRow="0" w:firstColumn="0" w:lastColumn="0" w:oddVBand="0" w:evenVBand="0" w:oddHBand="0" w:evenHBand="0" w:firstRowFirstColumn="0" w:firstRowLastColumn="0" w:lastRowFirstColumn="0" w:lastRowLastColumn="0"/>
              <w:rPr>
                <w:rFonts w:cstheme="minorHAnsi"/>
                <w:szCs w:val="19"/>
              </w:rPr>
            </w:pPr>
            <w:r>
              <w:rPr>
                <w:rFonts w:cstheme="minorHAnsi"/>
                <w:szCs w:val="19"/>
              </w:rPr>
              <w:t>Dauer: 5 Minuten</w:t>
            </w:r>
          </w:p>
        </w:tc>
      </w:tr>
      <w:tr w:rsidR="006A3251" w:rsidRPr="008F5733" w14:paraId="3E4D888A"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566A1251" w14:textId="331E4098" w:rsidR="006A3251" w:rsidRPr="00F54B3C" w:rsidRDefault="006A3251" w:rsidP="008D42F0">
            <w:pPr>
              <w:rPr>
                <w:szCs w:val="19"/>
              </w:rPr>
            </w:pPr>
            <w:r w:rsidRPr="00A230FA">
              <w:rPr>
                <w:sz w:val="22"/>
                <w:szCs w:val="19"/>
              </w:rPr>
              <w:t>Lerns</w:t>
            </w:r>
            <w:r>
              <w:rPr>
                <w:sz w:val="22"/>
                <w:szCs w:val="19"/>
              </w:rPr>
              <w:t xml:space="preserve">chritt 1.4: Stationäre Phasen </w:t>
            </w:r>
            <w:r w:rsidR="009B2A4B">
              <w:rPr>
                <w:sz w:val="22"/>
                <w:szCs w:val="19"/>
              </w:rPr>
              <w:t xml:space="preserve">auswählen </w:t>
            </w:r>
            <w:r w:rsidRPr="001B4701">
              <w:rPr>
                <w:rFonts w:cs="Arial"/>
                <w:sz w:val="22"/>
              </w:rPr>
              <w:t xml:space="preserve">(Dauer: </w:t>
            </w:r>
            <w:r w:rsidR="003058B5">
              <w:rPr>
                <w:rFonts w:cs="Arial"/>
                <w:sz w:val="22"/>
              </w:rPr>
              <w:t>60</w:t>
            </w:r>
            <w:r w:rsidRPr="001B4701">
              <w:rPr>
                <w:rFonts w:cs="Arial"/>
                <w:sz w:val="22"/>
              </w:rPr>
              <w:t xml:space="preserve"> Minuten</w:t>
            </w:r>
            <w:r w:rsidRPr="004E05AB">
              <w:rPr>
                <w:rFonts w:cs="Arial"/>
                <w:sz w:val="22"/>
              </w:rPr>
              <w:t>)</w:t>
            </w:r>
          </w:p>
        </w:tc>
      </w:tr>
      <w:tr w:rsidR="007144DA" w:rsidRPr="008F5733" w14:paraId="05142E23"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F36DB3E" w14:textId="2F10857F" w:rsidR="00E61A90" w:rsidRPr="00E61A90" w:rsidRDefault="00BB178F" w:rsidP="008D42F0">
            <w:pPr>
              <w:jc w:val="center"/>
              <w:rPr>
                <w:rFonts w:cs="Tahoma"/>
                <w:noProof/>
                <w:color w:val="FFFFFF" w:themeColor="background1"/>
                <w:szCs w:val="19"/>
                <w:lang w:eastAsia="de-DE"/>
              </w:rPr>
            </w:pPr>
            <w:r>
              <w:rPr>
                <w:rFonts w:cs="Tahoma"/>
                <w:b w:val="0"/>
                <w:bCs w:val="0"/>
                <w:noProof/>
                <w:color w:val="auto"/>
                <w:szCs w:val="19"/>
                <w:lang w:eastAsia="de-DE"/>
              </w:rPr>
              <w:pict w14:anchorId="62D8B7D0">
                <v:shape id="_x0000_i1029"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4685814F" w14:textId="27DE384C" w:rsidR="00E61A90" w:rsidRPr="00E61A90" w:rsidRDefault="00E61A90"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0ABE9EDA" w14:textId="5895353E" w:rsidR="00E61A90" w:rsidRPr="00E61A90" w:rsidRDefault="00E61A90"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 xml:space="preserve">Einstieg: </w:t>
            </w:r>
          </w:p>
        </w:tc>
        <w:tc>
          <w:tcPr>
            <w:tcW w:w="2693" w:type="dxa"/>
            <w:tcBorders>
              <w:top w:val="single" w:sz="4" w:space="0" w:color="auto"/>
              <w:left w:val="single" w:sz="4" w:space="0" w:color="auto"/>
              <w:bottom w:val="single" w:sz="4" w:space="0" w:color="auto"/>
              <w:right w:val="single" w:sz="4" w:space="0" w:color="auto"/>
            </w:tcBorders>
            <w:vAlign w:val="center"/>
          </w:tcPr>
          <w:p w14:paraId="4DE0BAEE" w14:textId="648E4C79" w:rsidR="00E61A90" w:rsidRPr="00E61A90" w:rsidRDefault="00E61A90"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Vorwissen zur Auswahl einer stationären Phase (</w:t>
            </w:r>
            <w:r w:rsidRPr="004E05AB">
              <w:rPr>
                <w:szCs w:val="19"/>
              </w:rPr>
              <w:t>H5P</w:t>
            </w:r>
            <w:r w:rsidRPr="00E61A90">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41701CF8" w14:textId="0F26AA09" w:rsidR="00E61A90" w:rsidRPr="00E61A90" w:rsidRDefault="001B470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Dauer: </w:t>
            </w:r>
            <w:r w:rsidR="003058B5">
              <w:rPr>
                <w:szCs w:val="19"/>
              </w:rPr>
              <w:t>5</w:t>
            </w:r>
            <w:r>
              <w:rPr>
                <w:szCs w:val="19"/>
              </w:rPr>
              <w:t xml:space="preserve"> Minuten</w:t>
            </w:r>
          </w:p>
        </w:tc>
      </w:tr>
      <w:tr w:rsidR="007144DA" w:rsidRPr="00F54B3C" w14:paraId="1318C4DD"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361A3E00" w14:textId="77777777" w:rsidR="00E61A90" w:rsidRPr="00E61A90" w:rsidRDefault="00E61A90" w:rsidP="008D42F0">
            <w:pPr>
              <w:jc w:val="center"/>
              <w:rPr>
                <w:rFonts w:cs="Tahoma"/>
                <w:noProof/>
                <w:color w:val="FFFFFF" w:themeColor="background1"/>
                <w:szCs w:val="19"/>
                <w:lang w:eastAsia="de-DE"/>
              </w:rPr>
            </w:pPr>
          </w:p>
          <w:p w14:paraId="6BA1D448" w14:textId="27C94CCF" w:rsidR="00E61A90" w:rsidRPr="00E61A9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pict w14:anchorId="5B8FC8E1">
                <v:shape id="_x0000_i1030"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tcPr>
          <w:p w14:paraId="70946DA0" w14:textId="77777777" w:rsidR="00E61A90" w:rsidRPr="00E61A90" w:rsidRDefault="00E61A90" w:rsidP="008D42F0">
            <w:pPr>
              <w:jc w:val="center"/>
              <w:cnfStyle w:val="000000100000" w:firstRow="0" w:lastRow="0" w:firstColumn="0" w:lastColumn="0" w:oddVBand="0" w:evenVBand="0" w:oddHBand="1" w:evenHBand="0" w:firstRowFirstColumn="0" w:firstRowLastColumn="0" w:lastRowFirstColumn="0" w:lastRowLastColumn="0"/>
              <w:rPr>
                <w:szCs w:val="19"/>
              </w:rPr>
            </w:pPr>
          </w:p>
          <w:p w14:paraId="3A59C717" w14:textId="093E7775" w:rsidR="00E61A90" w:rsidRPr="00E61A90" w:rsidRDefault="00E61A90" w:rsidP="008D42F0">
            <w:pPr>
              <w:jc w:val="cente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21379DCA" w14:textId="7E3ED96D" w:rsidR="00E61A90" w:rsidRPr="00E61A90" w:rsidRDefault="00E61A90"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Aufgabe 1 (binnendifferenziert AB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6DAD1F74" w14:textId="0DDD787F" w:rsidR="00E61A90" w:rsidRPr="00E61A90" w:rsidRDefault="00E61A90"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Benennung der Strukturformel einer stationären Phase (</w:t>
            </w:r>
            <w:r w:rsidRPr="004E05AB">
              <w:rPr>
                <w:szCs w:val="19"/>
              </w:rPr>
              <w:t>H5P</w:t>
            </w:r>
            <w:r w:rsidRPr="00E61A90">
              <w:rPr>
                <w:szCs w:val="19"/>
              </w:rPr>
              <w:t>)</w:t>
            </w:r>
          </w:p>
        </w:tc>
        <w:tc>
          <w:tcPr>
            <w:tcW w:w="1776" w:type="dxa"/>
            <w:tcBorders>
              <w:top w:val="single" w:sz="4" w:space="0" w:color="auto"/>
              <w:left w:val="single" w:sz="4" w:space="0" w:color="auto"/>
              <w:bottom w:val="single" w:sz="4" w:space="0" w:color="auto"/>
              <w:right w:val="single" w:sz="4" w:space="0" w:color="auto"/>
            </w:tcBorders>
          </w:tcPr>
          <w:p w14:paraId="47F2561F" w14:textId="77777777" w:rsidR="00E61A90" w:rsidRDefault="00E61A90" w:rsidP="008D42F0">
            <w:pPr>
              <w:cnfStyle w:val="000000100000" w:firstRow="0" w:lastRow="0" w:firstColumn="0" w:lastColumn="0" w:oddVBand="0" w:evenVBand="0" w:oddHBand="1" w:evenHBand="0" w:firstRowFirstColumn="0" w:firstRowLastColumn="0" w:lastRowFirstColumn="0" w:lastRowLastColumn="0"/>
              <w:rPr>
                <w:szCs w:val="19"/>
              </w:rPr>
            </w:pPr>
          </w:p>
          <w:p w14:paraId="02D3D180" w14:textId="0268EF92" w:rsidR="001B4701" w:rsidRPr="00E61A90" w:rsidRDefault="001B470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7144DA" w:rsidRPr="00F54B3C" w14:paraId="7C64E191"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8450FF4" w14:textId="691D9AB3" w:rsidR="00E61A90" w:rsidRPr="00E61A9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pict w14:anchorId="1C183E60">
                <v:shape id="_x0000_i1031"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4C81E0ED" w14:textId="2FC4BD37" w:rsidR="00E61A90" w:rsidRPr="00E61A90" w:rsidRDefault="00E61A90"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299BA7F2" w14:textId="7DD2E0E4" w:rsidR="00E61A90" w:rsidRPr="00E61A90" w:rsidRDefault="00E61A90"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Aufgabe 2 (binnendifferenziert AB und C</w:t>
            </w:r>
            <w:r w:rsidRPr="004E05AB">
              <w:rPr>
                <w:szCs w:val="19"/>
              </w:rPr>
              <w:t>)</w:t>
            </w:r>
          </w:p>
          <w:p w14:paraId="31D61055" w14:textId="0D47FE73" w:rsidR="00E61A90" w:rsidRPr="00E61A90" w:rsidRDefault="00E61A90" w:rsidP="008D42F0">
            <w:pPr>
              <w:cnfStyle w:val="000000000000" w:firstRow="0" w:lastRow="0" w:firstColumn="0" w:lastColumn="0" w:oddVBand="0" w:evenVBand="0" w:oddHBand="0"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21415FF6" w14:textId="1DF93E2C" w:rsidR="00E61A90" w:rsidRPr="00E61A90" w:rsidRDefault="00E61A90"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 xml:space="preserve">Funktionelle Gruppen und Art der Wechselwirkungen zwischen der </w:t>
            </w:r>
            <w:r w:rsidRPr="004E05AB">
              <w:rPr>
                <w:szCs w:val="19"/>
              </w:rPr>
              <w:t>stat</w:t>
            </w:r>
            <w:r w:rsidRPr="00E61A90">
              <w:rPr>
                <w:szCs w:val="19"/>
              </w:rPr>
              <w:t>. Phase und Probenmolekülen</w:t>
            </w:r>
          </w:p>
        </w:tc>
        <w:tc>
          <w:tcPr>
            <w:tcW w:w="1776" w:type="dxa"/>
            <w:tcBorders>
              <w:top w:val="single" w:sz="4" w:space="0" w:color="auto"/>
              <w:left w:val="single" w:sz="4" w:space="0" w:color="auto"/>
              <w:bottom w:val="single" w:sz="4" w:space="0" w:color="auto"/>
              <w:right w:val="single" w:sz="4" w:space="0" w:color="auto"/>
            </w:tcBorders>
            <w:vAlign w:val="center"/>
          </w:tcPr>
          <w:p w14:paraId="1A103F9B" w14:textId="589F2A40" w:rsidR="00E61A90" w:rsidRPr="00E61A90" w:rsidRDefault="001B470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15 Minuten</w:t>
            </w:r>
          </w:p>
        </w:tc>
      </w:tr>
      <w:tr w:rsidR="007144DA" w:rsidRPr="00F54B3C" w14:paraId="6CED935F"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52E63B9" w14:textId="52FA0C62" w:rsidR="00E61A90" w:rsidRPr="00E61A9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pict w14:anchorId="71D6A80E">
                <v:shape id="_x0000_i1032" type="#_x0000_t75" style="width:32.25pt;height:15.75pt;visibility:visible;mso-wrap-style:square">
                  <v:imagedata r:id="rId34"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1FB4875A" w14:textId="5DB9E9A3" w:rsidR="00E61A90" w:rsidRPr="00E61A90" w:rsidRDefault="00E61A90" w:rsidP="008D42F0">
            <w:pPr>
              <w:jc w:val="center"/>
              <w:cnfStyle w:val="000000100000" w:firstRow="0" w:lastRow="0" w:firstColumn="0" w:lastColumn="0" w:oddVBand="0" w:evenVBand="0" w:oddHBand="1"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BB944AF" w14:textId="6B78D213" w:rsidR="00E61A90" w:rsidRPr="00E61A90" w:rsidRDefault="00E61A90"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3D8CE83B" w14:textId="6E903626" w:rsidR="00E61A90" w:rsidRPr="00E61A90" w:rsidRDefault="00E61A90"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Austausch zu Aufgabe 1 und 2</w:t>
            </w:r>
          </w:p>
        </w:tc>
        <w:tc>
          <w:tcPr>
            <w:tcW w:w="1776" w:type="dxa"/>
            <w:tcBorders>
              <w:top w:val="single" w:sz="4" w:space="0" w:color="auto"/>
              <w:left w:val="single" w:sz="4" w:space="0" w:color="auto"/>
              <w:bottom w:val="single" w:sz="4" w:space="0" w:color="auto"/>
              <w:right w:val="single" w:sz="4" w:space="0" w:color="auto"/>
            </w:tcBorders>
            <w:vAlign w:val="center"/>
          </w:tcPr>
          <w:p w14:paraId="1F286D15" w14:textId="33C7BD41" w:rsidR="00E61A90" w:rsidRPr="00E61A90" w:rsidRDefault="001B470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10 Minuten</w:t>
            </w:r>
          </w:p>
        </w:tc>
      </w:tr>
      <w:tr w:rsidR="007144DA" w:rsidRPr="00F54B3C" w14:paraId="5463268E"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13B8E0F" w14:textId="06E38A2A" w:rsidR="00E61A90" w:rsidRPr="00E61A9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pict w14:anchorId="2EE4497A">
                <v:shape id="_x0000_i1033"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14C5BAAE" w14:textId="6238339D" w:rsidR="00E61A90" w:rsidRPr="00E61A90" w:rsidRDefault="00E61A90"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4B7C8F3A" w14:textId="47B855EB" w:rsidR="00E61A90" w:rsidRPr="00E61A90" w:rsidRDefault="00E61A90"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Aufgabe 4 (binnendifferenziert A und BC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1FCCEA21" w14:textId="09A548EF" w:rsidR="00E61A90" w:rsidRPr="00E61A90" w:rsidRDefault="00E61A90"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HP5</w:t>
            </w:r>
            <w:r w:rsidRPr="00E61A90">
              <w:rPr>
                <w:szCs w:val="19"/>
              </w:rPr>
              <w:t xml:space="preserve"> Zuordnungstabelle</w:t>
            </w:r>
          </w:p>
        </w:tc>
        <w:tc>
          <w:tcPr>
            <w:tcW w:w="1776" w:type="dxa"/>
            <w:tcBorders>
              <w:top w:val="single" w:sz="4" w:space="0" w:color="auto"/>
              <w:left w:val="single" w:sz="4" w:space="0" w:color="auto"/>
              <w:bottom w:val="single" w:sz="4" w:space="0" w:color="auto"/>
              <w:right w:val="single" w:sz="4" w:space="0" w:color="auto"/>
            </w:tcBorders>
            <w:vAlign w:val="center"/>
          </w:tcPr>
          <w:p w14:paraId="6957479C" w14:textId="29F8CD5F" w:rsidR="00E61A90" w:rsidRPr="00E61A90" w:rsidRDefault="001B470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Dauer: </w:t>
            </w:r>
            <w:r w:rsidRPr="004E05AB">
              <w:rPr>
                <w:szCs w:val="19"/>
              </w:rPr>
              <w:t>1</w:t>
            </w:r>
            <w:r w:rsidR="003058B5" w:rsidRPr="004E05AB">
              <w:rPr>
                <w:szCs w:val="19"/>
              </w:rPr>
              <w:t>5</w:t>
            </w:r>
            <w:r w:rsidRPr="004E05AB">
              <w:rPr>
                <w:szCs w:val="19"/>
              </w:rPr>
              <w:t xml:space="preserve"> </w:t>
            </w:r>
            <w:r>
              <w:rPr>
                <w:szCs w:val="19"/>
              </w:rPr>
              <w:t xml:space="preserve"> Minuten</w:t>
            </w:r>
          </w:p>
        </w:tc>
      </w:tr>
      <w:tr w:rsidR="007144DA" w:rsidRPr="00F54B3C" w14:paraId="6C85AB71"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ACAEB3A" w14:textId="0126AD2C" w:rsidR="00E61A90" w:rsidRPr="00E61A9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pict w14:anchorId="24EBB25F">
                <v:shape id="_x0000_i1034" type="#_x0000_t75" style="width:33.75pt;height:20.25pt;visibility:visible;mso-wrap-style:square">
                  <v:imagedata r:id="rId39"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55AF0183" w14:textId="43CE2F7A" w:rsidR="00E61A90" w:rsidRPr="00E61A90" w:rsidRDefault="00E61A90" w:rsidP="008D42F0">
            <w:pPr>
              <w:jc w:val="center"/>
              <w:cnfStyle w:val="000000100000" w:firstRow="0" w:lastRow="0" w:firstColumn="0" w:lastColumn="0" w:oddVBand="0" w:evenVBand="0" w:oddHBand="1"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5D9D8BB" w14:textId="389F782A" w:rsidR="00E61A90" w:rsidRPr="00E61A90" w:rsidRDefault="00E61A90"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 xml:space="preserve">Aufgabe 5 </w:t>
            </w:r>
          </w:p>
        </w:tc>
        <w:tc>
          <w:tcPr>
            <w:tcW w:w="2693" w:type="dxa"/>
            <w:tcBorders>
              <w:top w:val="single" w:sz="4" w:space="0" w:color="auto"/>
              <w:left w:val="single" w:sz="4" w:space="0" w:color="auto"/>
              <w:bottom w:val="single" w:sz="4" w:space="0" w:color="auto"/>
              <w:right w:val="single" w:sz="4" w:space="0" w:color="auto"/>
            </w:tcBorders>
            <w:vAlign w:val="center"/>
          </w:tcPr>
          <w:p w14:paraId="015C451F" w14:textId="58D1B574" w:rsidR="00E61A90" w:rsidRPr="00E61A90" w:rsidRDefault="00E61A90" w:rsidP="008D42F0">
            <w:pPr>
              <w:cnfStyle w:val="000000100000" w:firstRow="0" w:lastRow="0" w:firstColumn="0" w:lastColumn="0" w:oddVBand="0" w:evenVBand="0" w:oddHBand="1" w:evenHBand="0" w:firstRowFirstColumn="0" w:firstRowLastColumn="0" w:lastRowFirstColumn="0" w:lastRowLastColumn="0"/>
              <w:rPr>
                <w:szCs w:val="19"/>
              </w:rPr>
            </w:pPr>
            <w:r w:rsidRPr="00E61A90">
              <w:rPr>
                <w:szCs w:val="19"/>
              </w:rPr>
              <w:t>Auswahl einer stationären Phase für die Blutalkoholanalyse (Dreiergruppe)</w:t>
            </w:r>
          </w:p>
        </w:tc>
        <w:tc>
          <w:tcPr>
            <w:tcW w:w="1776" w:type="dxa"/>
            <w:tcBorders>
              <w:top w:val="single" w:sz="4" w:space="0" w:color="auto"/>
              <w:left w:val="single" w:sz="4" w:space="0" w:color="auto"/>
              <w:bottom w:val="single" w:sz="4" w:space="0" w:color="auto"/>
              <w:right w:val="single" w:sz="4" w:space="0" w:color="auto"/>
            </w:tcBorders>
            <w:vAlign w:val="center"/>
          </w:tcPr>
          <w:p w14:paraId="2C5FA690" w14:textId="00B03E08" w:rsidR="00E61A90" w:rsidRPr="00E61A90" w:rsidRDefault="001B4701"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7144DA" w:rsidRPr="00F54B3C" w14:paraId="2C80906C"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F0EF2AE" w14:textId="317BFBED" w:rsidR="00E61A90" w:rsidRPr="00E61A90" w:rsidRDefault="00BB178F" w:rsidP="008D42F0">
            <w:pPr>
              <w:jc w:val="center"/>
              <w:rPr>
                <w:noProof/>
                <w:szCs w:val="19"/>
                <w:lang w:eastAsia="de-DE"/>
              </w:rPr>
            </w:pPr>
            <w:r>
              <w:rPr>
                <w:rFonts w:cs="Tahoma"/>
                <w:b w:val="0"/>
                <w:bCs w:val="0"/>
                <w:noProof/>
                <w:color w:val="FFFFFF" w:themeColor="background1"/>
                <w:szCs w:val="19"/>
                <w:lang w:eastAsia="de-DE"/>
              </w:rPr>
              <w:pict w14:anchorId="181324EB">
                <v:shape id="_x0000_i1035"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5B80D4F3" w14:textId="7C7C818B" w:rsidR="00E61A90" w:rsidRPr="00E61A90" w:rsidRDefault="00E61A90"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78766303" w14:textId="6180AF25" w:rsidR="00E61A90" w:rsidRPr="00E61A90" w:rsidRDefault="00E61A90" w:rsidP="008D42F0">
            <w:pPr>
              <w:cnfStyle w:val="000000000000" w:firstRow="0" w:lastRow="0" w:firstColumn="0" w:lastColumn="0" w:oddVBand="0" w:evenVBand="0" w:oddHBand="0" w:evenHBand="0" w:firstRowFirstColumn="0" w:firstRowLastColumn="0" w:lastRowFirstColumn="0" w:lastRowLastColumn="0"/>
              <w:rPr>
                <w:szCs w:val="19"/>
              </w:rPr>
            </w:pPr>
            <w:r w:rsidRPr="00E61A90">
              <w:rPr>
                <w:szCs w:val="19"/>
              </w:rPr>
              <w:t xml:space="preserve">Reflexion </w:t>
            </w:r>
          </w:p>
        </w:tc>
        <w:tc>
          <w:tcPr>
            <w:tcW w:w="2693" w:type="dxa"/>
            <w:tcBorders>
              <w:top w:val="single" w:sz="4" w:space="0" w:color="auto"/>
              <w:left w:val="single" w:sz="4" w:space="0" w:color="auto"/>
              <w:bottom w:val="single" w:sz="4" w:space="0" w:color="auto"/>
              <w:right w:val="single" w:sz="4" w:space="0" w:color="auto"/>
            </w:tcBorders>
            <w:vAlign w:val="center"/>
          </w:tcPr>
          <w:p w14:paraId="70C16A24" w14:textId="20CC0B9D" w:rsidR="00E61A90" w:rsidRPr="00E61A90" w:rsidRDefault="00E61A90" w:rsidP="008D42F0">
            <w:pP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Oncoo</w:t>
            </w:r>
            <w:proofErr w:type="spellEnd"/>
            <w:r w:rsidRPr="00E61A90">
              <w:rPr>
                <w:szCs w:val="19"/>
              </w:rPr>
              <w:t xml:space="preserve"> (Zielscheibe)</w:t>
            </w:r>
          </w:p>
        </w:tc>
        <w:tc>
          <w:tcPr>
            <w:tcW w:w="1776" w:type="dxa"/>
            <w:tcBorders>
              <w:top w:val="single" w:sz="4" w:space="0" w:color="auto"/>
              <w:left w:val="single" w:sz="4" w:space="0" w:color="auto"/>
              <w:bottom w:val="single" w:sz="4" w:space="0" w:color="auto"/>
              <w:right w:val="single" w:sz="4" w:space="0" w:color="auto"/>
            </w:tcBorders>
            <w:vAlign w:val="center"/>
          </w:tcPr>
          <w:p w14:paraId="11956CEE" w14:textId="358D2E69" w:rsidR="00E61A90" w:rsidRPr="00E61A90" w:rsidRDefault="001B4701"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5 Minuten</w:t>
            </w:r>
          </w:p>
        </w:tc>
      </w:tr>
      <w:tr w:rsidR="006A3251" w:rsidRPr="00F54B3C" w14:paraId="090F80DE"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5DA7CA7A" w14:textId="68A43D6B" w:rsidR="006A3251" w:rsidRPr="00F54B3C" w:rsidRDefault="006A3251" w:rsidP="008D42F0">
            <w:pPr>
              <w:rPr>
                <w:szCs w:val="19"/>
              </w:rPr>
            </w:pPr>
            <w:r w:rsidRPr="00A230FA">
              <w:rPr>
                <w:sz w:val="22"/>
                <w:szCs w:val="19"/>
              </w:rPr>
              <w:t>Lerns</w:t>
            </w:r>
            <w:r>
              <w:rPr>
                <w:sz w:val="22"/>
                <w:szCs w:val="19"/>
              </w:rPr>
              <w:t xml:space="preserve">chritt 1.5: </w:t>
            </w:r>
            <w:r w:rsidR="009B2A4B">
              <w:rPr>
                <w:sz w:val="22"/>
                <w:szCs w:val="19"/>
              </w:rPr>
              <w:t xml:space="preserve">Temperaturprogramm entwickeln </w:t>
            </w:r>
            <w:r w:rsidRPr="00375324">
              <w:rPr>
                <w:rFonts w:cs="Arial"/>
                <w:sz w:val="22"/>
              </w:rPr>
              <w:t xml:space="preserve">(Dauer: </w:t>
            </w:r>
            <w:r w:rsidR="007515D4">
              <w:rPr>
                <w:rFonts w:cs="Arial"/>
                <w:sz w:val="22"/>
              </w:rPr>
              <w:t>75</w:t>
            </w:r>
            <w:r w:rsidRPr="00375324">
              <w:rPr>
                <w:rFonts w:cs="Arial"/>
                <w:sz w:val="22"/>
              </w:rPr>
              <w:t xml:space="preserve"> Minuten</w:t>
            </w:r>
            <w:r w:rsidRPr="004E05AB">
              <w:rPr>
                <w:rFonts w:cs="Arial"/>
                <w:sz w:val="22"/>
              </w:rPr>
              <w:t>)</w:t>
            </w:r>
          </w:p>
        </w:tc>
      </w:tr>
      <w:tr w:rsidR="007144DA" w:rsidRPr="00F54B3C" w14:paraId="267A5DCE"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89DCB05" w14:textId="0269D115" w:rsidR="008D42F0" w:rsidRPr="00F370CE" w:rsidRDefault="00BB178F" w:rsidP="008D42F0">
            <w:pPr>
              <w:jc w:val="center"/>
              <w:rPr>
                <w:rFonts w:cs="Tahoma"/>
                <w:noProof/>
                <w:color w:val="FFFFFF" w:themeColor="background1"/>
                <w:sz w:val="24"/>
                <w:szCs w:val="24"/>
                <w:lang w:eastAsia="de-DE"/>
              </w:rPr>
            </w:pPr>
            <w:r>
              <w:rPr>
                <w:rFonts w:cs="Tahoma"/>
                <w:b w:val="0"/>
                <w:bCs w:val="0"/>
                <w:noProof/>
                <w:color w:val="auto"/>
                <w:sz w:val="24"/>
                <w:szCs w:val="24"/>
                <w:lang w:eastAsia="de-DE"/>
              </w:rPr>
              <w:pict w14:anchorId="48125593">
                <v:shape id="_x0000_i1036"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388270A2" w14:textId="3086BC97" w:rsidR="008D42F0" w:rsidRPr="008D42F0" w:rsidRDefault="008D42F0"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7F27CD51" w14:textId="4CC5129B"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3A6F9B20" w14:textId="6555C5DE" w:rsidR="00375324"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Trennung abschätzen</w:t>
            </w:r>
            <w:r w:rsidRPr="004E05AB">
              <w:rPr>
                <w:szCs w:val="19"/>
              </w:rPr>
              <w:t xml:space="preserve">, </w:t>
            </w:r>
            <w:r w:rsidRPr="008D42F0">
              <w:rPr>
                <w:szCs w:val="19"/>
              </w:rPr>
              <w:t xml:space="preserve"> Abb. </w:t>
            </w:r>
            <w:r w:rsidRPr="004E05AB">
              <w:rPr>
                <w:szCs w:val="19"/>
              </w:rPr>
              <w:t>Chrom</w:t>
            </w:r>
            <w:r w:rsidR="001A5508" w:rsidRPr="004E05AB">
              <w:rPr>
                <w:szCs w:val="19"/>
              </w:rPr>
              <w:t>a</w:t>
            </w:r>
            <w:r w:rsidRPr="004E05AB">
              <w:rPr>
                <w:szCs w:val="19"/>
              </w:rPr>
              <w:t>t</w:t>
            </w:r>
            <w:r w:rsidR="001A5508" w:rsidRPr="004E05AB">
              <w:rPr>
                <w:szCs w:val="19"/>
              </w:rPr>
              <w:t>o</w:t>
            </w:r>
            <w:r w:rsidRPr="004E05AB">
              <w:rPr>
                <w:szCs w:val="19"/>
              </w:rPr>
              <w:t>gramme</w:t>
            </w:r>
          </w:p>
          <w:p w14:paraId="34FC8DCB" w14:textId="27057EB4"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 xml:space="preserve">Moodle-Abstimmungen, </w:t>
            </w:r>
          </w:p>
        </w:tc>
        <w:tc>
          <w:tcPr>
            <w:tcW w:w="1776" w:type="dxa"/>
            <w:tcBorders>
              <w:top w:val="single" w:sz="4" w:space="0" w:color="auto"/>
              <w:left w:val="single" w:sz="4" w:space="0" w:color="auto"/>
              <w:bottom w:val="single" w:sz="4" w:space="0" w:color="auto"/>
              <w:right w:val="single" w:sz="4" w:space="0" w:color="auto"/>
            </w:tcBorders>
            <w:vAlign w:val="center"/>
          </w:tcPr>
          <w:p w14:paraId="57D877D7" w14:textId="49125B1E" w:rsidR="008D42F0" w:rsidRPr="00F54B3C"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Dauer: </w:t>
            </w:r>
            <w:r w:rsidR="007515D4">
              <w:rPr>
                <w:szCs w:val="19"/>
              </w:rPr>
              <w:t>5</w:t>
            </w:r>
            <w:r>
              <w:rPr>
                <w:szCs w:val="19"/>
              </w:rPr>
              <w:t xml:space="preserve"> Minuten</w:t>
            </w:r>
          </w:p>
        </w:tc>
      </w:tr>
      <w:tr w:rsidR="007144DA" w:rsidRPr="00F54B3C" w14:paraId="255E3F0B"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A91A63" w14:textId="45970C50" w:rsidR="008D42F0" w:rsidRPr="00F370CE" w:rsidRDefault="00000000" w:rsidP="008D42F0">
            <w:pPr>
              <w:rPr>
                <w:rFonts w:cs="Tahoma"/>
                <w:noProof/>
                <w:color w:val="FFFFFF" w:themeColor="background1"/>
                <w:sz w:val="24"/>
                <w:szCs w:val="24"/>
                <w:lang w:eastAsia="de-DE"/>
              </w:rPr>
            </w:pPr>
            <w:r>
              <w:rPr>
                <w:rFonts w:cs="Arial"/>
                <w:color w:val="auto"/>
              </w:rPr>
              <w:pict w14:anchorId="006BE0AD">
                <v:shape id="_x0000_s2066" type="#_x0000_t75" style="position:absolute;margin-left:-32.6pt;margin-top:.9pt;width:18.75pt;height:18.75pt;z-index:252065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allowincell="f">
                  <v:imagedata r:id="rId33" o:title=""/>
                  <w10:wrap anchorx="margin"/>
                </v:shape>
              </w:pict>
            </w:r>
          </w:p>
        </w:tc>
        <w:tc>
          <w:tcPr>
            <w:tcW w:w="863" w:type="dxa"/>
            <w:tcBorders>
              <w:top w:val="single" w:sz="4" w:space="0" w:color="auto"/>
              <w:left w:val="single" w:sz="4" w:space="0" w:color="auto"/>
              <w:bottom w:val="single" w:sz="4" w:space="0" w:color="auto"/>
              <w:right w:val="single" w:sz="4" w:space="0" w:color="auto"/>
            </w:tcBorders>
            <w:vAlign w:val="center"/>
          </w:tcPr>
          <w:p w14:paraId="646614D7" w14:textId="4EC02D22" w:rsidR="008D42F0" w:rsidRPr="008D42F0" w:rsidRDefault="008D42F0" w:rsidP="008D42F0">
            <w:pPr>
              <w:jc w:val="center"/>
              <w:cnfStyle w:val="000000100000" w:firstRow="0" w:lastRow="0" w:firstColumn="0" w:lastColumn="0" w:oddVBand="0" w:evenVBand="0" w:oddHBand="1" w:evenHBand="0" w:firstRowFirstColumn="0" w:firstRowLastColumn="0" w:lastRowFirstColumn="0" w:lastRowLastColumn="0"/>
              <w:rPr>
                <w:szCs w:val="19"/>
              </w:rPr>
            </w:pPr>
            <w:r w:rsidRPr="008D42F0">
              <w:rPr>
                <w:rFonts w:cs="Arial"/>
                <w:szCs w:val="19"/>
              </w:rPr>
              <w:t>p</w:t>
            </w:r>
          </w:p>
        </w:tc>
        <w:tc>
          <w:tcPr>
            <w:tcW w:w="2770" w:type="dxa"/>
            <w:tcBorders>
              <w:top w:val="single" w:sz="4" w:space="0" w:color="auto"/>
              <w:left w:val="single" w:sz="4" w:space="0" w:color="auto"/>
              <w:bottom w:val="single" w:sz="4" w:space="0" w:color="auto"/>
              <w:right w:val="single" w:sz="4" w:space="0" w:color="auto"/>
            </w:tcBorders>
            <w:vAlign w:val="center"/>
          </w:tcPr>
          <w:p w14:paraId="3B3A63E2" w14:textId="6BC45C8D" w:rsidR="008D42F0" w:rsidRPr="008D42F0" w:rsidRDefault="008D42F0"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4A169E88" w14:textId="56413507" w:rsidR="008D42F0" w:rsidRPr="008D42F0" w:rsidRDefault="00375324"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Besprechung des Abstimmungsergebnisses.</w:t>
            </w:r>
          </w:p>
        </w:tc>
        <w:tc>
          <w:tcPr>
            <w:tcW w:w="1776" w:type="dxa"/>
            <w:tcBorders>
              <w:top w:val="single" w:sz="4" w:space="0" w:color="auto"/>
              <w:left w:val="single" w:sz="4" w:space="0" w:color="auto"/>
              <w:bottom w:val="single" w:sz="4" w:space="0" w:color="auto"/>
              <w:right w:val="single" w:sz="4" w:space="0" w:color="auto"/>
            </w:tcBorders>
            <w:vAlign w:val="center"/>
          </w:tcPr>
          <w:p w14:paraId="60CCA18B" w14:textId="5363E33F" w:rsidR="008D42F0" w:rsidRPr="00F54B3C" w:rsidRDefault="0037532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w:t>
            </w:r>
            <w:r w:rsidRPr="004E05AB">
              <w:rPr>
                <w:szCs w:val="19"/>
              </w:rPr>
              <w:t xml:space="preserve">: </w:t>
            </w:r>
            <w:r>
              <w:rPr>
                <w:szCs w:val="19"/>
              </w:rPr>
              <w:t xml:space="preserve"> </w:t>
            </w:r>
            <w:r w:rsidR="007515D4">
              <w:rPr>
                <w:szCs w:val="19"/>
              </w:rPr>
              <w:t>5</w:t>
            </w:r>
            <w:r>
              <w:rPr>
                <w:szCs w:val="19"/>
              </w:rPr>
              <w:t xml:space="preserve"> Minuten</w:t>
            </w:r>
          </w:p>
        </w:tc>
      </w:tr>
      <w:tr w:rsidR="007144DA" w:rsidRPr="00F54B3C" w14:paraId="65FBC3C8" w14:textId="77777777" w:rsidTr="00553EE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3A38DBC5" w14:textId="77777777" w:rsidR="008D42F0" w:rsidRDefault="008D42F0" w:rsidP="008D42F0">
            <w:pPr>
              <w:jc w:val="center"/>
              <w:rPr>
                <w:rFonts w:cs="Tahoma"/>
                <w:b w:val="0"/>
                <w:bCs w:val="0"/>
                <w:noProof/>
                <w:color w:val="FFFFFF" w:themeColor="background1"/>
                <w:sz w:val="24"/>
                <w:szCs w:val="24"/>
                <w:lang w:eastAsia="de-DE"/>
              </w:rPr>
            </w:pPr>
          </w:p>
          <w:p w14:paraId="3253F5E6" w14:textId="77777777" w:rsidR="008D42F0" w:rsidRDefault="00BB178F" w:rsidP="008D42F0">
            <w:pPr>
              <w:jc w:val="center"/>
              <w:rPr>
                <w:rFonts w:cs="Tahoma"/>
                <w:noProof/>
                <w:color w:val="FFFFFF" w:themeColor="background1"/>
                <w:sz w:val="24"/>
                <w:szCs w:val="24"/>
                <w:lang w:eastAsia="de-DE"/>
              </w:rPr>
            </w:pPr>
            <w:r>
              <w:rPr>
                <w:rFonts w:cs="Tahoma"/>
                <w:b w:val="0"/>
                <w:bCs w:val="0"/>
                <w:noProof/>
                <w:color w:val="FFFFFF" w:themeColor="background1"/>
                <w:sz w:val="24"/>
                <w:szCs w:val="24"/>
                <w:lang w:eastAsia="de-DE"/>
              </w:rPr>
              <w:pict w14:anchorId="643401E0">
                <v:shape id="_x0000_i1037" type="#_x0000_t75" style="width:15.75pt;height:16.5pt;visibility:visible;mso-wrap-style:square">
                  <v:imagedata r:id="rId37" o:title=""/>
                </v:shape>
              </w:pict>
            </w:r>
          </w:p>
          <w:p w14:paraId="3BCA529B" w14:textId="77777777" w:rsidR="002E293F" w:rsidRDefault="002E293F" w:rsidP="008D42F0">
            <w:pPr>
              <w:jc w:val="center"/>
              <w:rPr>
                <w:rFonts w:cs="Tahoma"/>
                <w:noProof/>
                <w:color w:val="FFFFFF" w:themeColor="background1"/>
                <w:sz w:val="24"/>
                <w:szCs w:val="24"/>
                <w:lang w:eastAsia="de-DE"/>
              </w:rPr>
            </w:pPr>
          </w:p>
          <w:p w14:paraId="4EAA1F13" w14:textId="6F76F2F7" w:rsidR="002E293F" w:rsidRDefault="002E293F" w:rsidP="008D42F0">
            <w:pPr>
              <w:jc w:val="center"/>
              <w:rPr>
                <w:rFonts w:cs="Tahoma"/>
                <w:b w:val="0"/>
                <w:bCs w:val="0"/>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4153F07B" wp14:editId="4C3D772C">
                  <wp:extent cx="409575" cy="201930"/>
                  <wp:effectExtent l="0" t="0" r="9525" b="7620"/>
                  <wp:docPr id="160325582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9575" cy="201930"/>
                          </a:xfrm>
                          <a:prstGeom prst="rect">
                            <a:avLst/>
                          </a:prstGeom>
                          <a:noFill/>
                          <a:ln>
                            <a:noFill/>
                          </a:ln>
                        </pic:spPr>
                      </pic:pic>
                    </a:graphicData>
                  </a:graphic>
                </wp:inline>
              </w:drawing>
            </w:r>
          </w:p>
          <w:p w14:paraId="55627382" w14:textId="77777777" w:rsidR="008D42F0" w:rsidRPr="00F370CE" w:rsidRDefault="008D42F0" w:rsidP="008D42F0">
            <w:pPr>
              <w:rPr>
                <w:rFonts w:cs="Tahoma"/>
                <w:noProof/>
                <w:color w:val="FFFFFF" w:themeColor="background1"/>
                <w:sz w:val="24"/>
                <w:szCs w:val="24"/>
                <w:lang w:eastAsia="de-DE"/>
              </w:rPr>
            </w:pPr>
          </w:p>
        </w:tc>
        <w:tc>
          <w:tcPr>
            <w:tcW w:w="863" w:type="dxa"/>
            <w:tcBorders>
              <w:top w:val="single" w:sz="4" w:space="0" w:color="auto"/>
              <w:left w:val="single" w:sz="4" w:space="0" w:color="auto"/>
              <w:bottom w:val="single" w:sz="4" w:space="0" w:color="auto"/>
              <w:right w:val="single" w:sz="4" w:space="0" w:color="auto"/>
            </w:tcBorders>
          </w:tcPr>
          <w:p w14:paraId="5A0D5085" w14:textId="77777777" w:rsidR="008D42F0" w:rsidRPr="008D42F0" w:rsidRDefault="008D42F0" w:rsidP="008D42F0">
            <w:pPr>
              <w:jc w:val="center"/>
              <w:cnfStyle w:val="000000000000" w:firstRow="0" w:lastRow="0" w:firstColumn="0" w:lastColumn="0" w:oddVBand="0" w:evenVBand="0" w:oddHBand="0" w:evenHBand="0" w:firstRowFirstColumn="0" w:firstRowLastColumn="0" w:lastRowFirstColumn="0" w:lastRowLastColumn="0"/>
              <w:rPr>
                <w:szCs w:val="19"/>
              </w:rPr>
            </w:pPr>
          </w:p>
          <w:p w14:paraId="159A2CB2" w14:textId="1E77C493" w:rsidR="008D42F0" w:rsidRDefault="002E293F"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I</w:t>
            </w:r>
          </w:p>
          <w:p w14:paraId="31A0C55C" w14:textId="77777777" w:rsidR="002E293F" w:rsidRDefault="002E293F" w:rsidP="008D42F0">
            <w:pPr>
              <w:jc w:val="center"/>
              <w:cnfStyle w:val="000000000000" w:firstRow="0" w:lastRow="0" w:firstColumn="0" w:lastColumn="0" w:oddVBand="0" w:evenVBand="0" w:oddHBand="0" w:evenHBand="0" w:firstRowFirstColumn="0" w:firstRowLastColumn="0" w:lastRowFirstColumn="0" w:lastRowLastColumn="0"/>
              <w:rPr>
                <w:szCs w:val="19"/>
              </w:rPr>
            </w:pPr>
          </w:p>
          <w:p w14:paraId="3E46115A" w14:textId="77777777" w:rsidR="002E293F" w:rsidRDefault="002E293F" w:rsidP="002E293F">
            <w:pPr>
              <w:cnfStyle w:val="000000000000" w:firstRow="0" w:lastRow="0" w:firstColumn="0" w:lastColumn="0" w:oddVBand="0" w:evenVBand="0" w:oddHBand="0" w:evenHBand="0" w:firstRowFirstColumn="0" w:firstRowLastColumn="0" w:lastRowFirstColumn="0" w:lastRowLastColumn="0"/>
              <w:rPr>
                <w:szCs w:val="19"/>
              </w:rPr>
            </w:pPr>
          </w:p>
          <w:p w14:paraId="3CF6371D" w14:textId="211478E6" w:rsidR="002E293F" w:rsidRPr="008D42F0" w:rsidRDefault="002E293F" w:rsidP="008D42F0">
            <w:pPr>
              <w:jc w:val="center"/>
              <w:cnfStyle w:val="000000000000" w:firstRow="0" w:lastRow="0" w:firstColumn="0" w:lastColumn="0" w:oddVBand="0" w:evenVBand="0" w:oddHBand="0" w:evenHBand="0" w:firstRowFirstColumn="0" w:firstRowLastColumn="0" w:lastRowFirstColumn="0" w:lastRowLastColumn="0"/>
              <w:rPr>
                <w:szCs w:val="19"/>
              </w:rPr>
            </w:pPr>
            <w:r>
              <w:rPr>
                <w:szCs w:val="19"/>
              </w:rPr>
              <w:t>p</w:t>
            </w:r>
          </w:p>
        </w:tc>
        <w:tc>
          <w:tcPr>
            <w:tcW w:w="2770" w:type="dxa"/>
            <w:tcBorders>
              <w:top w:val="single" w:sz="4" w:space="0" w:color="auto"/>
              <w:left w:val="single" w:sz="4" w:space="0" w:color="auto"/>
              <w:bottom w:val="single" w:sz="4" w:space="0" w:color="auto"/>
              <w:right w:val="single" w:sz="4" w:space="0" w:color="auto"/>
            </w:tcBorders>
            <w:vAlign w:val="center"/>
          </w:tcPr>
          <w:p w14:paraId="4CAD3B29" w14:textId="7AE24F3F"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19343BF8" w14:textId="34E80A9C" w:rsidR="008D42F0"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isotherme</w:t>
            </w:r>
            <w:r w:rsidRPr="008D42F0">
              <w:rPr>
                <w:szCs w:val="19"/>
              </w:rPr>
              <w:t xml:space="preserve"> Arbeitsweise</w:t>
            </w:r>
            <w:r w:rsidR="00DB6B06">
              <w:rPr>
                <w:szCs w:val="19"/>
              </w:rPr>
              <w:t xml:space="preserve"> (erst selbst Gedanken machen</w:t>
            </w:r>
            <w:r w:rsidR="00DB6B06" w:rsidRPr="004E05AB">
              <w:rPr>
                <w:szCs w:val="19"/>
              </w:rPr>
              <w:t>)</w:t>
            </w:r>
          </w:p>
          <w:p w14:paraId="43685A26" w14:textId="77777777" w:rsidR="002E293F" w:rsidRDefault="002E293F" w:rsidP="008D42F0">
            <w:pPr>
              <w:cnfStyle w:val="000000000000" w:firstRow="0" w:lastRow="0" w:firstColumn="0" w:lastColumn="0" w:oddVBand="0" w:evenVBand="0" w:oddHBand="0" w:evenHBand="0" w:firstRowFirstColumn="0" w:firstRowLastColumn="0" w:lastRowFirstColumn="0" w:lastRowLastColumn="0"/>
              <w:rPr>
                <w:szCs w:val="19"/>
              </w:rPr>
            </w:pPr>
          </w:p>
          <w:p w14:paraId="4E5D9AB1" w14:textId="77777777" w:rsidR="002E293F" w:rsidRDefault="002E293F" w:rsidP="008D42F0">
            <w:pPr>
              <w:cnfStyle w:val="000000000000" w:firstRow="0" w:lastRow="0" w:firstColumn="0" w:lastColumn="0" w:oddVBand="0" w:evenVBand="0" w:oddHBand="0" w:evenHBand="0" w:firstRowFirstColumn="0" w:firstRowLastColumn="0" w:lastRowFirstColumn="0" w:lastRowLastColumn="0"/>
              <w:rPr>
                <w:szCs w:val="19"/>
              </w:rPr>
            </w:pPr>
          </w:p>
          <w:p w14:paraId="30C7CA07" w14:textId="77777777" w:rsidR="002E293F" w:rsidRDefault="002E293F" w:rsidP="008D42F0">
            <w:pPr>
              <w:cnfStyle w:val="000000000000" w:firstRow="0" w:lastRow="0" w:firstColumn="0" w:lastColumn="0" w:oddVBand="0" w:evenVBand="0" w:oddHBand="0" w:evenHBand="0" w:firstRowFirstColumn="0" w:firstRowLastColumn="0" w:lastRowFirstColumn="0" w:lastRowLastColumn="0"/>
              <w:rPr>
                <w:szCs w:val="19"/>
              </w:rPr>
            </w:pPr>
          </w:p>
          <w:p w14:paraId="2CC375C1" w14:textId="4231E2C4" w:rsidR="002E293F" w:rsidRPr="008D42F0" w:rsidRDefault="00DB6B06"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danach</w:t>
            </w:r>
            <w:r>
              <w:rPr>
                <w:szCs w:val="19"/>
              </w:rPr>
              <w:t xml:space="preserve"> </w:t>
            </w:r>
            <w:r w:rsidR="002E293F">
              <w:rPr>
                <w:szCs w:val="19"/>
              </w:rPr>
              <w:t>Austausch</w:t>
            </w:r>
          </w:p>
        </w:tc>
        <w:tc>
          <w:tcPr>
            <w:tcW w:w="1776" w:type="dxa"/>
            <w:tcBorders>
              <w:top w:val="single" w:sz="4" w:space="0" w:color="auto"/>
              <w:left w:val="single" w:sz="4" w:space="0" w:color="auto"/>
              <w:bottom w:val="single" w:sz="4" w:space="0" w:color="auto"/>
              <w:right w:val="single" w:sz="4" w:space="0" w:color="auto"/>
            </w:tcBorders>
          </w:tcPr>
          <w:p w14:paraId="4DE00D8E" w14:textId="77777777" w:rsid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p>
          <w:p w14:paraId="61892921" w14:textId="2F0730C4" w:rsidR="00375324" w:rsidRPr="00F54B3C"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Dauer: </w:t>
            </w:r>
            <w:r w:rsidR="007515D4">
              <w:rPr>
                <w:szCs w:val="19"/>
              </w:rPr>
              <w:t>5</w:t>
            </w:r>
            <w:r>
              <w:rPr>
                <w:szCs w:val="19"/>
              </w:rPr>
              <w:t xml:space="preserve"> Minuten</w:t>
            </w:r>
          </w:p>
        </w:tc>
      </w:tr>
      <w:tr w:rsidR="007144DA" w:rsidRPr="00F54B3C" w14:paraId="60F188AF"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7D0274" w14:textId="207C6379" w:rsidR="008D42F0" w:rsidRPr="00F370CE" w:rsidRDefault="008D42F0" w:rsidP="008D42F0">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25C55942" wp14:editId="2AC346B5">
                  <wp:extent cx="409575" cy="201930"/>
                  <wp:effectExtent l="0" t="0" r="9525" b="7620"/>
                  <wp:docPr id="82969662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9575" cy="20193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00D3FBD4" w14:textId="17DCDFDA" w:rsidR="008D42F0" w:rsidRPr="008D42F0" w:rsidRDefault="008D42F0" w:rsidP="008D42F0">
            <w:pPr>
              <w:jc w:val="center"/>
              <w:cnfStyle w:val="000000100000" w:firstRow="0" w:lastRow="0" w:firstColumn="0" w:lastColumn="0" w:oddVBand="0" w:evenVBand="0" w:oddHBand="1"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F70A5C4" w14:textId="7D836823" w:rsidR="008D42F0" w:rsidRPr="008D42F0" w:rsidRDefault="008D42F0"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7F94416B" w14:textId="6ACC7A66" w:rsidR="008D42F0" w:rsidRPr="008D42F0" w:rsidRDefault="00375324"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Problemstellung (isotherme Arbeitsweise nicht möglich)</w:t>
            </w:r>
          </w:p>
        </w:tc>
        <w:tc>
          <w:tcPr>
            <w:tcW w:w="1776" w:type="dxa"/>
            <w:tcBorders>
              <w:top w:val="single" w:sz="4" w:space="0" w:color="auto"/>
              <w:left w:val="single" w:sz="4" w:space="0" w:color="auto"/>
              <w:bottom w:val="single" w:sz="4" w:space="0" w:color="auto"/>
              <w:right w:val="single" w:sz="4" w:space="0" w:color="auto"/>
            </w:tcBorders>
            <w:vAlign w:val="center"/>
          </w:tcPr>
          <w:p w14:paraId="759E9CC8" w14:textId="6F5D98C6" w:rsidR="008D42F0" w:rsidRPr="00F54B3C" w:rsidRDefault="0037532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7144DA" w:rsidRPr="00F54B3C" w14:paraId="45E143D0"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0E37357" w14:textId="4CFB5CFF" w:rsidR="008D42F0" w:rsidRPr="00F370CE" w:rsidRDefault="00BB178F" w:rsidP="008D42F0">
            <w:pPr>
              <w:jc w:val="center"/>
              <w:rPr>
                <w:rFonts w:cs="Tahoma"/>
                <w:noProof/>
                <w:color w:val="FFFFFF" w:themeColor="background1"/>
                <w:sz w:val="24"/>
                <w:szCs w:val="24"/>
                <w:lang w:eastAsia="de-DE"/>
              </w:rPr>
            </w:pPr>
            <w:r>
              <w:rPr>
                <w:rFonts w:cs="Tahoma"/>
                <w:b w:val="0"/>
                <w:bCs w:val="0"/>
                <w:noProof/>
                <w:color w:val="FFFFFF" w:themeColor="background1"/>
                <w:sz w:val="24"/>
                <w:szCs w:val="24"/>
                <w:lang w:eastAsia="de-DE"/>
              </w:rPr>
              <w:pict w14:anchorId="646D379D">
                <v:shape id="_x0000_i1038"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60CCC32B" w14:textId="622B901B" w:rsidR="008D42F0" w:rsidRPr="008D42F0" w:rsidRDefault="008D42F0"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2A683E7C" w14:textId="1505E39C"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7C31EA2B" w14:textId="6370D4F7" w:rsidR="008D42F0" w:rsidRPr="008D42F0"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H5P</w:t>
            </w:r>
            <w:r>
              <w:rPr>
                <w:szCs w:val="19"/>
              </w:rPr>
              <w:t xml:space="preserve"> </w:t>
            </w:r>
            <w:r w:rsidRPr="008D42F0">
              <w:rPr>
                <w:szCs w:val="19"/>
              </w:rPr>
              <w:t>T-Programm</w:t>
            </w:r>
            <w:r>
              <w:rPr>
                <w:szCs w:val="19"/>
              </w:rPr>
              <w:t>, Audiodatei</w:t>
            </w:r>
          </w:p>
        </w:tc>
        <w:tc>
          <w:tcPr>
            <w:tcW w:w="1776" w:type="dxa"/>
            <w:tcBorders>
              <w:top w:val="single" w:sz="4" w:space="0" w:color="auto"/>
              <w:left w:val="single" w:sz="4" w:space="0" w:color="auto"/>
              <w:bottom w:val="single" w:sz="4" w:space="0" w:color="auto"/>
              <w:right w:val="single" w:sz="4" w:space="0" w:color="auto"/>
            </w:tcBorders>
            <w:vAlign w:val="center"/>
          </w:tcPr>
          <w:p w14:paraId="21F16CA2" w14:textId="60A4E17D" w:rsidR="008D42F0" w:rsidRPr="00F54B3C"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F54B3C" w14:paraId="71734421"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1CF4429" w14:textId="016D4C36" w:rsidR="008D42F0" w:rsidRPr="00F370CE" w:rsidRDefault="00375324" w:rsidP="008D42F0">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55B0F706" wp14:editId="687C3E42">
                  <wp:extent cx="209550" cy="219075"/>
                  <wp:effectExtent l="0" t="0" r="0" b="9525"/>
                  <wp:docPr id="60027216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776B9A0" w14:textId="2387C8DF" w:rsidR="008D42F0" w:rsidRPr="008D42F0" w:rsidRDefault="00375324" w:rsidP="008D42F0">
            <w:pPr>
              <w:jc w:val="center"/>
              <w:cnfStyle w:val="000000100000" w:firstRow="0" w:lastRow="0" w:firstColumn="0" w:lastColumn="0" w:oddVBand="0" w:evenVBand="0" w:oddHBand="1" w:evenHBand="0" w:firstRowFirstColumn="0" w:firstRowLastColumn="0" w:lastRowFirstColumn="0" w:lastRowLastColumn="0"/>
              <w:rPr>
                <w:szCs w:val="19"/>
              </w:rPr>
            </w:pPr>
            <w:r>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30BC1C12" w14:textId="0DBC3C36" w:rsidR="008D42F0" w:rsidRPr="008D42F0" w:rsidRDefault="008D42F0"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Aufgabe 4</w:t>
            </w:r>
            <w:r w:rsidR="00574B41">
              <w:rPr>
                <w:szCs w:val="19"/>
              </w:rPr>
              <w:t xml:space="preserve"> (binnendifferenziert AB und C</w:t>
            </w:r>
            <w:r w:rsidR="00574B41"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3B8DBC6D" w14:textId="5C62EE34" w:rsidR="008D42F0" w:rsidRPr="008D42F0" w:rsidRDefault="004E05AB"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lineares </w:t>
            </w:r>
            <w:r w:rsidR="00375324" w:rsidRPr="008D42F0">
              <w:rPr>
                <w:szCs w:val="19"/>
              </w:rPr>
              <w:t xml:space="preserve">T-Programm </w:t>
            </w:r>
            <w:r w:rsidR="00375324" w:rsidRPr="004E05AB">
              <w:rPr>
                <w:szCs w:val="19"/>
              </w:rPr>
              <w:t>skizzieren</w:t>
            </w:r>
          </w:p>
        </w:tc>
        <w:tc>
          <w:tcPr>
            <w:tcW w:w="1776" w:type="dxa"/>
            <w:tcBorders>
              <w:top w:val="single" w:sz="4" w:space="0" w:color="auto"/>
              <w:left w:val="single" w:sz="4" w:space="0" w:color="auto"/>
              <w:bottom w:val="single" w:sz="4" w:space="0" w:color="auto"/>
              <w:right w:val="single" w:sz="4" w:space="0" w:color="auto"/>
            </w:tcBorders>
            <w:vAlign w:val="center"/>
          </w:tcPr>
          <w:p w14:paraId="47826BED" w14:textId="60627C2C" w:rsidR="008D42F0" w:rsidRPr="00F54B3C" w:rsidRDefault="0037532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w:t>
            </w:r>
            <w:r w:rsidR="007515D4">
              <w:rPr>
                <w:szCs w:val="19"/>
              </w:rPr>
              <w:t>10</w:t>
            </w:r>
            <w:r>
              <w:rPr>
                <w:szCs w:val="19"/>
              </w:rPr>
              <w:t xml:space="preserve"> Minuten</w:t>
            </w:r>
          </w:p>
        </w:tc>
      </w:tr>
      <w:tr w:rsidR="007144DA" w:rsidRPr="00F54B3C" w14:paraId="12560504"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42B2D2E" w14:textId="2722A7B0" w:rsidR="00375324" w:rsidRDefault="00375324" w:rsidP="008D42F0">
            <w:pPr>
              <w:jc w:val="center"/>
              <w:rPr>
                <w:rFonts w:cs="Tahoma"/>
                <w:b w:val="0"/>
                <w:bCs w:val="0"/>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2636090C" wp14:editId="3B903A8B">
                  <wp:extent cx="413385" cy="198755"/>
                  <wp:effectExtent l="0" t="0" r="5715" b="0"/>
                  <wp:docPr id="48251977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3385" cy="19875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770F443" w14:textId="57C0C87B" w:rsidR="00375324" w:rsidRPr="008D42F0" w:rsidRDefault="00375324" w:rsidP="008D42F0">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3576ACF" w14:textId="67956AEA" w:rsidR="00375324" w:rsidRPr="008D42F0"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3BA95114" w14:textId="7D65A04F" w:rsidR="00375324" w:rsidRPr="008D42F0"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Austausch </w:t>
            </w:r>
            <w:r w:rsidR="00574B41">
              <w:rPr>
                <w:szCs w:val="19"/>
              </w:rPr>
              <w:t>Aufgabe 4</w:t>
            </w:r>
          </w:p>
        </w:tc>
        <w:tc>
          <w:tcPr>
            <w:tcW w:w="1776" w:type="dxa"/>
            <w:tcBorders>
              <w:top w:val="single" w:sz="4" w:space="0" w:color="auto"/>
              <w:left w:val="single" w:sz="4" w:space="0" w:color="auto"/>
              <w:bottom w:val="single" w:sz="4" w:space="0" w:color="auto"/>
              <w:right w:val="single" w:sz="4" w:space="0" w:color="auto"/>
            </w:tcBorders>
            <w:vAlign w:val="center"/>
          </w:tcPr>
          <w:p w14:paraId="699849D9" w14:textId="5C357EF4" w:rsidR="00375324"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5 Minuten</w:t>
            </w:r>
          </w:p>
        </w:tc>
      </w:tr>
      <w:tr w:rsidR="007144DA" w:rsidRPr="00F54B3C" w14:paraId="0F523FF1"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96BBA8B" w14:textId="5A3C6D28" w:rsidR="008D42F0" w:rsidRPr="00F370CE" w:rsidRDefault="00BB178F" w:rsidP="008D42F0">
            <w:pPr>
              <w:jc w:val="center"/>
              <w:rPr>
                <w:rFonts w:cs="Tahoma"/>
                <w:noProof/>
                <w:color w:val="FFFFFF" w:themeColor="background1"/>
                <w:sz w:val="24"/>
                <w:szCs w:val="24"/>
                <w:lang w:eastAsia="de-DE"/>
              </w:rPr>
            </w:pPr>
            <w:r>
              <w:rPr>
                <w:rFonts w:cs="Tahoma"/>
                <w:b w:val="0"/>
                <w:bCs w:val="0"/>
                <w:noProof/>
                <w:color w:val="FFFFFF" w:themeColor="background1"/>
                <w:sz w:val="24"/>
                <w:szCs w:val="24"/>
                <w:lang w:eastAsia="de-DE"/>
              </w:rPr>
              <w:pict w14:anchorId="71D6D87F">
                <v:shape id="_x0000_i1039"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34E05A60" w14:textId="5B347C75" w:rsidR="008D42F0" w:rsidRPr="008D42F0" w:rsidRDefault="008D42F0" w:rsidP="008D42F0">
            <w:pPr>
              <w:jc w:val="cente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1DF7D817" w14:textId="5E6F72D8" w:rsidR="008D42F0" w:rsidRPr="008D42F0" w:rsidRDefault="0037532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Aufgabe 6 (binnendifferenziert A</w:t>
            </w:r>
            <w:r w:rsidR="007515D4">
              <w:rPr>
                <w:szCs w:val="19"/>
              </w:rPr>
              <w:t xml:space="preserve">, B und </w:t>
            </w:r>
            <w:r>
              <w:rPr>
                <w:szCs w:val="19"/>
              </w:rPr>
              <w:t>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48299B35" w14:textId="3EABB9F3" w:rsidR="008D42F0" w:rsidRPr="008D42F0" w:rsidRDefault="0037532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Chromatogramme nach verschiedenen Optimierungsschritten </w:t>
            </w:r>
            <w:r w:rsidR="00574B41" w:rsidRPr="004E05AB">
              <w:rPr>
                <w:szCs w:val="19"/>
              </w:rPr>
              <w:t>skizzieren</w:t>
            </w:r>
          </w:p>
        </w:tc>
        <w:tc>
          <w:tcPr>
            <w:tcW w:w="1776" w:type="dxa"/>
            <w:tcBorders>
              <w:top w:val="single" w:sz="4" w:space="0" w:color="auto"/>
              <w:left w:val="single" w:sz="4" w:space="0" w:color="auto"/>
              <w:bottom w:val="single" w:sz="4" w:space="0" w:color="auto"/>
              <w:right w:val="single" w:sz="4" w:space="0" w:color="auto"/>
            </w:tcBorders>
            <w:vAlign w:val="center"/>
          </w:tcPr>
          <w:p w14:paraId="7F342A93" w14:textId="02251E38" w:rsidR="008D42F0" w:rsidRPr="00F54B3C" w:rsidRDefault="0037532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15 Minuten</w:t>
            </w:r>
          </w:p>
        </w:tc>
      </w:tr>
      <w:tr w:rsidR="007144DA" w:rsidRPr="00F54B3C" w14:paraId="59C5A8B7"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D68D0A6" w14:textId="64310877" w:rsidR="008D42F0" w:rsidRPr="00F370CE" w:rsidRDefault="00BB178F" w:rsidP="008D42F0">
            <w:pPr>
              <w:jc w:val="center"/>
              <w:rPr>
                <w:rFonts w:cs="Tahoma"/>
                <w:noProof/>
                <w:color w:val="FFFFFF" w:themeColor="background1"/>
                <w:sz w:val="24"/>
                <w:szCs w:val="24"/>
                <w:lang w:eastAsia="de-DE"/>
              </w:rPr>
            </w:pPr>
            <w:r>
              <w:rPr>
                <w:rFonts w:cs="Tahoma"/>
                <w:b w:val="0"/>
                <w:bCs w:val="0"/>
                <w:noProof/>
                <w:color w:val="FFFFFF" w:themeColor="background1"/>
                <w:sz w:val="24"/>
                <w:szCs w:val="24"/>
                <w:lang w:eastAsia="de-DE"/>
              </w:rPr>
              <w:pict w14:anchorId="5B4AEB48">
                <v:shape id="_x0000_i1040" type="#_x0000_t75" style="width:26.25pt;height:25.5pt;visibility:visible;mso-wrap-style:square">
                  <v:imagedata r:id="rId36"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0919383D" w14:textId="481E98DE" w:rsidR="008D42F0" w:rsidRPr="008D42F0" w:rsidRDefault="008D42F0" w:rsidP="008D42F0">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78F3E06" w14:textId="1BCC4E99"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 xml:space="preserve">Aufgabe </w:t>
            </w:r>
            <w:r w:rsidR="00375324">
              <w:rPr>
                <w:szCs w:val="19"/>
              </w:rPr>
              <w:t>7</w:t>
            </w:r>
            <w:r w:rsidRPr="008D42F0">
              <w:rPr>
                <w:szCs w:val="19"/>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3D4B390E" w14:textId="23132352" w:rsidR="008D42F0" w:rsidRPr="008D42F0"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 xml:space="preserve">Chromatogramme aus Aufgabe </w:t>
            </w:r>
            <w:r>
              <w:rPr>
                <w:szCs w:val="19"/>
              </w:rPr>
              <w:t>6</w:t>
            </w:r>
            <w:r w:rsidRPr="008D42F0">
              <w:rPr>
                <w:szCs w:val="19"/>
              </w:rPr>
              <w:t xml:space="preserve"> vorstellen und </w:t>
            </w:r>
            <w:r w:rsidRPr="004E05AB">
              <w:rPr>
                <w:szCs w:val="19"/>
              </w:rPr>
              <w:t>bewerten</w:t>
            </w:r>
          </w:p>
        </w:tc>
        <w:tc>
          <w:tcPr>
            <w:tcW w:w="1776" w:type="dxa"/>
            <w:tcBorders>
              <w:top w:val="single" w:sz="4" w:space="0" w:color="auto"/>
              <w:left w:val="single" w:sz="4" w:space="0" w:color="auto"/>
              <w:bottom w:val="single" w:sz="4" w:space="0" w:color="auto"/>
              <w:right w:val="single" w:sz="4" w:space="0" w:color="auto"/>
            </w:tcBorders>
            <w:vAlign w:val="center"/>
          </w:tcPr>
          <w:p w14:paraId="09D8B5DE" w14:textId="56E2C538" w:rsidR="008D42F0" w:rsidRPr="00F54B3C" w:rsidRDefault="00375324"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F54B3C" w14:paraId="46846E81"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A437822" w14:textId="4FC9C3D1" w:rsidR="008D42F0" w:rsidRPr="00F370CE" w:rsidRDefault="00BB178F" w:rsidP="008D42F0">
            <w:pPr>
              <w:jc w:val="center"/>
              <w:rPr>
                <w:rFonts w:cs="Tahoma"/>
                <w:noProof/>
                <w:color w:val="FFFFFF" w:themeColor="background1"/>
                <w:sz w:val="24"/>
                <w:szCs w:val="24"/>
                <w:lang w:eastAsia="de-DE"/>
              </w:rPr>
            </w:pPr>
            <w:r>
              <w:rPr>
                <w:rFonts w:cs="Tahoma"/>
                <w:b w:val="0"/>
                <w:bCs w:val="0"/>
                <w:noProof/>
                <w:color w:val="FFFFFF" w:themeColor="background1"/>
                <w:sz w:val="24"/>
                <w:szCs w:val="24"/>
                <w:lang w:eastAsia="de-DE"/>
              </w:rPr>
              <w:pict w14:anchorId="72696161">
                <v:shape id="_x0000_i1041" type="#_x0000_t75" style="width:32.25pt;height:15.75pt;visibility:visible;mso-wrap-style:square">
                  <v:imagedata r:id="rId34"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196492E3" w14:textId="0A6A1341" w:rsidR="008D42F0" w:rsidRPr="008D42F0" w:rsidRDefault="008D42F0" w:rsidP="008D42F0">
            <w:pPr>
              <w:jc w:val="center"/>
              <w:cnfStyle w:val="000000100000" w:firstRow="0" w:lastRow="0" w:firstColumn="0" w:lastColumn="0" w:oddVBand="0" w:evenVBand="0" w:oddHBand="1"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263BC79" w14:textId="22714E6D" w:rsidR="008D42F0" w:rsidRPr="008D42F0" w:rsidRDefault="008D42F0"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074235AB" w14:textId="33FD34DB" w:rsidR="008D42F0" w:rsidRPr="008D42F0" w:rsidRDefault="004E05AB"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gegenseitiges </w:t>
            </w:r>
            <w:r w:rsidR="00375324">
              <w:rPr>
                <w:szCs w:val="19"/>
              </w:rPr>
              <w:t>Abfragen</w:t>
            </w:r>
          </w:p>
        </w:tc>
        <w:tc>
          <w:tcPr>
            <w:tcW w:w="1776" w:type="dxa"/>
            <w:tcBorders>
              <w:top w:val="single" w:sz="4" w:space="0" w:color="auto"/>
              <w:left w:val="single" w:sz="4" w:space="0" w:color="auto"/>
              <w:bottom w:val="single" w:sz="4" w:space="0" w:color="auto"/>
              <w:right w:val="single" w:sz="4" w:space="0" w:color="auto"/>
            </w:tcBorders>
            <w:vAlign w:val="center"/>
          </w:tcPr>
          <w:p w14:paraId="12118E15" w14:textId="63CA69B9" w:rsidR="008D42F0" w:rsidRPr="00F54B3C" w:rsidRDefault="00375324"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6A3251" w:rsidRPr="00F54B3C" w14:paraId="601294E2"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C7E9B24" w14:textId="6C2533BB" w:rsidR="006A3251" w:rsidRPr="00F54B3C" w:rsidRDefault="006A3251" w:rsidP="008D42F0">
            <w:pPr>
              <w:rPr>
                <w:szCs w:val="19"/>
              </w:rPr>
            </w:pPr>
            <w:r w:rsidRPr="00A230FA">
              <w:rPr>
                <w:sz w:val="22"/>
                <w:szCs w:val="19"/>
              </w:rPr>
              <w:t>Lerns</w:t>
            </w:r>
            <w:r>
              <w:rPr>
                <w:sz w:val="22"/>
                <w:szCs w:val="19"/>
              </w:rPr>
              <w:t>chritt 1.6: Detektor</w:t>
            </w:r>
            <w:r w:rsidR="009B2A4B">
              <w:rPr>
                <w:sz w:val="22"/>
                <w:szCs w:val="19"/>
              </w:rPr>
              <w:t xml:space="preserve"> </w:t>
            </w:r>
            <w:r w:rsidR="009B2A4B" w:rsidRPr="004E05AB">
              <w:rPr>
                <w:sz w:val="22"/>
                <w:szCs w:val="19"/>
              </w:rPr>
              <w:t>empfehlen</w:t>
            </w:r>
            <w:r w:rsidRPr="004E05AB">
              <w:rPr>
                <w:sz w:val="22"/>
                <w:szCs w:val="19"/>
              </w:rPr>
              <w:t xml:space="preserve"> </w:t>
            </w:r>
            <w:r>
              <w:rPr>
                <w:sz w:val="22"/>
                <w:szCs w:val="19"/>
              </w:rPr>
              <w:t xml:space="preserve"> </w:t>
            </w:r>
            <w:r w:rsidRPr="004B7FB8">
              <w:rPr>
                <w:rFonts w:cs="Arial"/>
                <w:sz w:val="22"/>
              </w:rPr>
              <w:t xml:space="preserve">(Dauer: </w:t>
            </w:r>
            <w:r w:rsidR="004B7FB8" w:rsidRPr="004B7FB8">
              <w:rPr>
                <w:rFonts w:cs="Arial"/>
                <w:sz w:val="22"/>
              </w:rPr>
              <w:t>7</w:t>
            </w:r>
            <w:r w:rsidR="007515D4">
              <w:rPr>
                <w:rFonts w:cs="Arial"/>
                <w:sz w:val="22"/>
              </w:rPr>
              <w:t>5</w:t>
            </w:r>
            <w:r w:rsidRPr="004B7FB8">
              <w:rPr>
                <w:rFonts w:cs="Arial"/>
                <w:sz w:val="22"/>
              </w:rPr>
              <w:t xml:space="preserve"> Minuten</w:t>
            </w:r>
            <w:r w:rsidRPr="004E05AB">
              <w:rPr>
                <w:rFonts w:cs="Arial"/>
                <w:sz w:val="22"/>
              </w:rPr>
              <w:t>)</w:t>
            </w:r>
          </w:p>
        </w:tc>
      </w:tr>
      <w:tr w:rsidR="007144DA" w:rsidRPr="00F54B3C" w14:paraId="6BE6313C"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0F69281" w14:textId="519D9F38" w:rsidR="008D42F0" w:rsidRPr="008D42F0" w:rsidRDefault="00BB178F" w:rsidP="008D42F0">
            <w:pPr>
              <w:jc w:val="center"/>
              <w:rPr>
                <w:rFonts w:cs="Tahoma"/>
                <w:noProof/>
                <w:color w:val="FFFFFF" w:themeColor="background1"/>
                <w:szCs w:val="19"/>
                <w:lang w:eastAsia="de-DE"/>
              </w:rPr>
            </w:pPr>
            <w:r>
              <w:rPr>
                <w:rFonts w:cs="Tahoma"/>
                <w:b w:val="0"/>
                <w:bCs w:val="0"/>
                <w:noProof/>
                <w:color w:val="auto"/>
                <w:szCs w:val="19"/>
                <w:lang w:eastAsia="de-DE"/>
              </w:rPr>
              <w:pict w14:anchorId="34E5092C">
                <v:shape id="_x0000_i1042"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7E5F1ED9" w14:textId="26F21710" w:rsidR="008D42F0" w:rsidRPr="008D42F0" w:rsidRDefault="008D42F0" w:rsidP="008D42F0">
            <w:pPr>
              <w:jc w:val="cente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222F6FAF" w14:textId="306B93FC" w:rsidR="008D42F0" w:rsidRPr="008D42F0" w:rsidRDefault="008D42F0"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 xml:space="preserve">Einstieg: </w:t>
            </w:r>
            <w:r w:rsidRPr="004E05AB">
              <w:rPr>
                <w:szCs w:val="19"/>
              </w:rPr>
              <w:t>Quiz</w:t>
            </w:r>
          </w:p>
        </w:tc>
        <w:tc>
          <w:tcPr>
            <w:tcW w:w="2693" w:type="dxa"/>
            <w:tcBorders>
              <w:top w:val="single" w:sz="4" w:space="0" w:color="auto"/>
              <w:left w:val="single" w:sz="4" w:space="0" w:color="auto"/>
              <w:bottom w:val="single" w:sz="4" w:space="0" w:color="auto"/>
              <w:right w:val="single" w:sz="4" w:space="0" w:color="auto"/>
            </w:tcBorders>
            <w:vAlign w:val="center"/>
          </w:tcPr>
          <w:p w14:paraId="10DC4200" w14:textId="0D2E3713" w:rsidR="008D42F0" w:rsidRPr="008D42F0" w:rsidRDefault="008D42F0" w:rsidP="008D42F0">
            <w:pPr>
              <w:cnfStyle w:val="000000100000" w:firstRow="0" w:lastRow="0" w:firstColumn="0" w:lastColumn="0" w:oddVBand="0" w:evenVBand="0" w:oddHBand="1" w:evenHBand="0" w:firstRowFirstColumn="0" w:firstRowLastColumn="0" w:lastRowFirstColumn="0" w:lastRowLastColumn="0"/>
              <w:rPr>
                <w:szCs w:val="19"/>
              </w:rPr>
            </w:pPr>
            <w:r w:rsidRPr="004E05AB">
              <w:rPr>
                <w:szCs w:val="19"/>
              </w:rPr>
              <w:t>H5P</w:t>
            </w:r>
            <w:r w:rsidR="004B7FB8">
              <w:rPr>
                <w:szCs w:val="19"/>
              </w:rPr>
              <w:t xml:space="preserve"> „Warm Up Detektoren“</w:t>
            </w:r>
          </w:p>
        </w:tc>
        <w:tc>
          <w:tcPr>
            <w:tcW w:w="1776" w:type="dxa"/>
            <w:tcBorders>
              <w:top w:val="single" w:sz="4" w:space="0" w:color="auto"/>
              <w:left w:val="single" w:sz="4" w:space="0" w:color="auto"/>
              <w:bottom w:val="single" w:sz="4" w:space="0" w:color="auto"/>
              <w:right w:val="single" w:sz="4" w:space="0" w:color="auto"/>
            </w:tcBorders>
            <w:vAlign w:val="center"/>
          </w:tcPr>
          <w:p w14:paraId="6CDCC108" w14:textId="0BE68E04" w:rsidR="008D42F0" w:rsidRPr="008D42F0" w:rsidRDefault="004B7FB8"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w:t>
            </w:r>
            <w:r w:rsidR="007515D4">
              <w:rPr>
                <w:szCs w:val="19"/>
              </w:rPr>
              <w:t>5</w:t>
            </w:r>
            <w:r>
              <w:rPr>
                <w:szCs w:val="19"/>
              </w:rPr>
              <w:t xml:space="preserve"> Minuten</w:t>
            </w:r>
          </w:p>
        </w:tc>
      </w:tr>
      <w:tr w:rsidR="007144DA" w:rsidRPr="00F54B3C" w14:paraId="74F0F203"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E00F4E1" w14:textId="7F36D6D0" w:rsidR="008D42F0" w:rsidRPr="008D42F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pict w14:anchorId="1A9C74BA">
                <v:shape id="_x0000_i1043"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45BF374D" w14:textId="75DBE232" w:rsidR="008D42F0" w:rsidRPr="008D42F0" w:rsidRDefault="008D42F0"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53B95D76" w14:textId="0B056903"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09436591" w14:textId="13E17E8B" w:rsidR="008D42F0" w:rsidRPr="008D42F0" w:rsidRDefault="004E05AB"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w</w:t>
            </w:r>
            <w:r w:rsidRPr="008D42F0">
              <w:rPr>
                <w:szCs w:val="19"/>
              </w:rPr>
              <w:t xml:space="preserve">ichtigste </w:t>
            </w:r>
            <w:r w:rsidR="008D42F0" w:rsidRPr="008D42F0">
              <w:rPr>
                <w:szCs w:val="19"/>
              </w:rPr>
              <w:t>Informationen zu einem Detektor</w:t>
            </w:r>
            <w:r w:rsidR="00574B41">
              <w:rPr>
                <w:szCs w:val="19"/>
              </w:rPr>
              <w:t xml:space="preserve"> (Bau, Funktionsweise, detektierbare Stoffe)</w:t>
            </w:r>
          </w:p>
        </w:tc>
        <w:tc>
          <w:tcPr>
            <w:tcW w:w="1776" w:type="dxa"/>
            <w:tcBorders>
              <w:top w:val="single" w:sz="4" w:space="0" w:color="auto"/>
              <w:left w:val="single" w:sz="4" w:space="0" w:color="auto"/>
              <w:bottom w:val="single" w:sz="4" w:space="0" w:color="auto"/>
              <w:right w:val="single" w:sz="4" w:space="0" w:color="auto"/>
            </w:tcBorders>
            <w:vAlign w:val="center"/>
          </w:tcPr>
          <w:p w14:paraId="799C1C27" w14:textId="1DCEBFF0" w:rsidR="008D42F0" w:rsidRPr="008D42F0" w:rsidRDefault="004B7FB8"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20 Minuten</w:t>
            </w:r>
          </w:p>
        </w:tc>
      </w:tr>
      <w:tr w:rsidR="007144DA" w:rsidRPr="00F54B3C" w14:paraId="21A971EF"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5C09878" w14:textId="501700DF" w:rsidR="008D42F0" w:rsidRPr="008D42F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lastRenderedPageBreak/>
              <w:pict w14:anchorId="63DA7DBF">
                <v:shape id="_x0000_i1044"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08A61887" w14:textId="1D8947DA" w:rsidR="008D42F0" w:rsidRPr="008D42F0" w:rsidRDefault="008D42F0" w:rsidP="008D42F0">
            <w:pPr>
              <w:jc w:val="cente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670799DB" w14:textId="37A4BD17" w:rsidR="008D42F0" w:rsidRPr="008D42F0" w:rsidRDefault="008D42F0"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Aufgabe</w:t>
            </w:r>
            <w:r w:rsidR="004B7FB8">
              <w:rPr>
                <w:szCs w:val="19"/>
              </w:rPr>
              <w:t xml:space="preserve"> 2</w:t>
            </w:r>
          </w:p>
        </w:tc>
        <w:tc>
          <w:tcPr>
            <w:tcW w:w="2693" w:type="dxa"/>
            <w:tcBorders>
              <w:top w:val="single" w:sz="4" w:space="0" w:color="auto"/>
              <w:left w:val="single" w:sz="4" w:space="0" w:color="auto"/>
              <w:bottom w:val="single" w:sz="4" w:space="0" w:color="auto"/>
              <w:right w:val="single" w:sz="4" w:space="0" w:color="auto"/>
            </w:tcBorders>
            <w:vAlign w:val="center"/>
          </w:tcPr>
          <w:p w14:paraId="29A643D9" w14:textId="3F38FD35" w:rsidR="008D42F0" w:rsidRPr="008D42F0" w:rsidRDefault="008D42F0"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Detektorkenngrößen</w:t>
            </w:r>
          </w:p>
        </w:tc>
        <w:tc>
          <w:tcPr>
            <w:tcW w:w="1776" w:type="dxa"/>
            <w:tcBorders>
              <w:top w:val="single" w:sz="4" w:space="0" w:color="auto"/>
              <w:left w:val="single" w:sz="4" w:space="0" w:color="auto"/>
              <w:bottom w:val="single" w:sz="4" w:space="0" w:color="auto"/>
              <w:right w:val="single" w:sz="4" w:space="0" w:color="auto"/>
            </w:tcBorders>
            <w:vAlign w:val="center"/>
          </w:tcPr>
          <w:p w14:paraId="6A8594C6" w14:textId="6FA0801A" w:rsidR="008D42F0" w:rsidRPr="008D42F0" w:rsidRDefault="004B7FB8"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10 Minuten</w:t>
            </w:r>
          </w:p>
        </w:tc>
      </w:tr>
      <w:tr w:rsidR="007144DA" w:rsidRPr="00F54B3C" w14:paraId="245F5CD8"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FE05FCE" w14:textId="23406BF8" w:rsidR="008D42F0" w:rsidRPr="008D42F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pict w14:anchorId="3A1719AA">
                <v:shape id="_x0000_i1045" type="#_x0000_t75" style="width:32.25pt;height:15.75pt;visibility:visible;mso-wrap-style:square">
                  <v:imagedata r:id="rId34"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7DC836CD" w14:textId="4A0CD253" w:rsidR="008D42F0" w:rsidRPr="008D42F0" w:rsidRDefault="00C3389E" w:rsidP="008D42F0">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w:t>
            </w:r>
            <w:r w:rsidR="008D42F0" w:rsidRPr="004E05AB">
              <w:rPr>
                <w:szCs w:val="19"/>
              </w:rPr>
              <w:t>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04EB55EE" w14:textId="2E6E4DBC"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 xml:space="preserve">Aufgabe </w:t>
            </w:r>
            <w:r w:rsidR="004B7FB8">
              <w:rPr>
                <w:szCs w:val="19"/>
              </w:rPr>
              <w:t>3</w:t>
            </w:r>
          </w:p>
        </w:tc>
        <w:tc>
          <w:tcPr>
            <w:tcW w:w="2693" w:type="dxa"/>
            <w:tcBorders>
              <w:top w:val="single" w:sz="4" w:space="0" w:color="auto"/>
              <w:left w:val="single" w:sz="4" w:space="0" w:color="auto"/>
              <w:bottom w:val="single" w:sz="4" w:space="0" w:color="auto"/>
              <w:right w:val="single" w:sz="4" w:space="0" w:color="auto"/>
            </w:tcBorders>
            <w:vAlign w:val="center"/>
          </w:tcPr>
          <w:p w14:paraId="534C3DE3" w14:textId="1780904C"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Austausch</w:t>
            </w:r>
            <w:r w:rsidR="004B7FB8">
              <w:rPr>
                <w:szCs w:val="19"/>
              </w:rPr>
              <w:t xml:space="preserve"> Detektorkenngrößen</w:t>
            </w:r>
          </w:p>
        </w:tc>
        <w:tc>
          <w:tcPr>
            <w:tcW w:w="1776" w:type="dxa"/>
            <w:tcBorders>
              <w:top w:val="single" w:sz="4" w:space="0" w:color="auto"/>
              <w:left w:val="single" w:sz="4" w:space="0" w:color="auto"/>
              <w:bottom w:val="single" w:sz="4" w:space="0" w:color="auto"/>
              <w:right w:val="single" w:sz="4" w:space="0" w:color="auto"/>
            </w:tcBorders>
            <w:vAlign w:val="center"/>
          </w:tcPr>
          <w:p w14:paraId="2EEF10AC" w14:textId="0EC9ED06" w:rsidR="008D42F0" w:rsidRPr="008D42F0" w:rsidRDefault="004B7FB8"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Dauer: 5 Minuten </w:t>
            </w:r>
          </w:p>
        </w:tc>
      </w:tr>
      <w:tr w:rsidR="007144DA" w:rsidRPr="00F54B3C" w14:paraId="6427F7FD"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3FBF363" w14:textId="0BDB9872" w:rsidR="004B7FB8" w:rsidRDefault="004B7FB8" w:rsidP="008D42F0">
            <w:pPr>
              <w:jc w:val="center"/>
              <w:rPr>
                <w:rFonts w:cs="Tahoma"/>
                <w:b w:val="0"/>
                <w:bCs w:val="0"/>
                <w:noProof/>
                <w:color w:val="FFFFFF" w:themeColor="background1"/>
                <w:szCs w:val="19"/>
                <w:lang w:eastAsia="de-DE"/>
              </w:rPr>
            </w:pPr>
            <w:r>
              <w:rPr>
                <w:rFonts w:cs="Tahoma"/>
                <w:noProof/>
                <w:color w:val="FFFFFF" w:themeColor="background1"/>
                <w:szCs w:val="19"/>
                <w:lang w:eastAsia="de-DE"/>
              </w:rPr>
              <w:drawing>
                <wp:inline distT="0" distB="0" distL="0" distR="0" wp14:anchorId="05757853" wp14:editId="3AB6A4C3">
                  <wp:extent cx="209550" cy="219075"/>
                  <wp:effectExtent l="0" t="0" r="0" b="9525"/>
                  <wp:docPr id="5468922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3B4F4C9" w14:textId="02740B75" w:rsidR="004B7FB8" w:rsidRPr="008D42F0" w:rsidRDefault="004B7FB8" w:rsidP="008D42F0">
            <w:pPr>
              <w:jc w:val="center"/>
              <w:cnfStyle w:val="000000100000" w:firstRow="0" w:lastRow="0" w:firstColumn="0" w:lastColumn="0" w:oddVBand="0" w:evenVBand="0" w:oddHBand="1" w:evenHBand="0" w:firstRowFirstColumn="0" w:firstRowLastColumn="0" w:lastRowFirstColumn="0" w:lastRowLastColumn="0"/>
              <w:rPr>
                <w:szCs w:val="19"/>
              </w:rPr>
            </w:pPr>
            <w:r>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201F7200" w14:textId="62EC9A71" w:rsidR="004B7FB8" w:rsidRPr="008D42F0" w:rsidRDefault="004B7FB8"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71653F91" w14:textId="2F1B781C" w:rsidR="004B7FB8" w:rsidRPr="008D42F0" w:rsidRDefault="004B7FB8" w:rsidP="008D42F0">
            <w:pPr>
              <w:cnfStyle w:val="000000100000" w:firstRow="0" w:lastRow="0" w:firstColumn="0" w:lastColumn="0" w:oddVBand="0" w:evenVBand="0" w:oddHBand="1" w:evenHBand="0" w:firstRowFirstColumn="0" w:firstRowLastColumn="0" w:lastRowFirstColumn="0" w:lastRowLastColumn="0"/>
              <w:rPr>
                <w:szCs w:val="19"/>
              </w:rPr>
            </w:pPr>
            <w:r w:rsidRPr="004E05AB">
              <w:rPr>
                <w:szCs w:val="19"/>
              </w:rPr>
              <w:t>H5P</w:t>
            </w:r>
            <w:r>
              <w:rPr>
                <w:szCs w:val="19"/>
              </w:rPr>
              <w:t xml:space="preserve"> Sortieraufgabe (Kenngrößen von GC-Detektoren)</w:t>
            </w:r>
          </w:p>
        </w:tc>
        <w:tc>
          <w:tcPr>
            <w:tcW w:w="1776" w:type="dxa"/>
            <w:tcBorders>
              <w:top w:val="single" w:sz="4" w:space="0" w:color="auto"/>
              <w:left w:val="single" w:sz="4" w:space="0" w:color="auto"/>
              <w:bottom w:val="single" w:sz="4" w:space="0" w:color="auto"/>
              <w:right w:val="single" w:sz="4" w:space="0" w:color="auto"/>
            </w:tcBorders>
            <w:vAlign w:val="center"/>
          </w:tcPr>
          <w:p w14:paraId="54448826" w14:textId="65C30C38" w:rsidR="004B7FB8" w:rsidRPr="008D42F0" w:rsidRDefault="004B7FB8"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7144DA" w:rsidRPr="00F54B3C" w14:paraId="127F678C"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B3C175D" w14:textId="33EADE08" w:rsidR="008D42F0" w:rsidRPr="008D42F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pict w14:anchorId="4EABE7DD">
                <v:shape id="_x0000_i1046"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1B590E86" w14:textId="54549D17" w:rsidR="008D42F0" w:rsidRPr="008D42F0" w:rsidRDefault="008D42F0"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428EE5F3" w14:textId="229FF20D"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 xml:space="preserve">Aufgabe </w:t>
            </w:r>
            <w:r w:rsidR="004B7FB8">
              <w:rPr>
                <w:szCs w:val="19"/>
              </w:rPr>
              <w:t>5</w:t>
            </w:r>
            <w:r w:rsidRPr="008D42F0">
              <w:rPr>
                <w:szCs w:val="19"/>
              </w:rPr>
              <w:t xml:space="preserve"> (binnendifferenziert A, B, C): </w:t>
            </w:r>
          </w:p>
        </w:tc>
        <w:tc>
          <w:tcPr>
            <w:tcW w:w="2693" w:type="dxa"/>
            <w:tcBorders>
              <w:top w:val="single" w:sz="4" w:space="0" w:color="auto"/>
              <w:left w:val="single" w:sz="4" w:space="0" w:color="auto"/>
              <w:bottom w:val="single" w:sz="4" w:space="0" w:color="auto"/>
              <w:right w:val="single" w:sz="4" w:space="0" w:color="auto"/>
            </w:tcBorders>
            <w:vAlign w:val="center"/>
          </w:tcPr>
          <w:p w14:paraId="7F1868C0" w14:textId="5B17B3F0"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 xml:space="preserve">Detektor für die Blutalkoholanalyse </w:t>
            </w:r>
            <w:r w:rsidRPr="004E05AB">
              <w:rPr>
                <w:szCs w:val="19"/>
              </w:rPr>
              <w:t>empfehlen</w:t>
            </w:r>
          </w:p>
        </w:tc>
        <w:tc>
          <w:tcPr>
            <w:tcW w:w="1776" w:type="dxa"/>
            <w:tcBorders>
              <w:top w:val="single" w:sz="4" w:space="0" w:color="auto"/>
              <w:left w:val="single" w:sz="4" w:space="0" w:color="auto"/>
              <w:bottom w:val="single" w:sz="4" w:space="0" w:color="auto"/>
              <w:right w:val="single" w:sz="4" w:space="0" w:color="auto"/>
            </w:tcBorders>
            <w:vAlign w:val="center"/>
          </w:tcPr>
          <w:p w14:paraId="667786E8" w14:textId="68CD25C3" w:rsidR="008D42F0" w:rsidRPr="008D42F0" w:rsidRDefault="004B7FB8"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15 Minuten</w:t>
            </w:r>
          </w:p>
        </w:tc>
      </w:tr>
      <w:tr w:rsidR="007144DA" w:rsidRPr="00F54B3C" w14:paraId="00944AD3"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BC7ED84" w14:textId="35C066BB" w:rsidR="008D42F0" w:rsidRPr="008D42F0" w:rsidRDefault="00BB178F" w:rsidP="008D42F0">
            <w:pPr>
              <w:jc w:val="center"/>
              <w:rPr>
                <w:rFonts w:cs="Tahoma"/>
                <w:noProof/>
                <w:color w:val="FFFFFF" w:themeColor="background1"/>
                <w:szCs w:val="19"/>
                <w:lang w:eastAsia="de-DE"/>
              </w:rPr>
            </w:pPr>
            <w:r>
              <w:rPr>
                <w:rFonts w:cs="Tahoma"/>
                <w:b w:val="0"/>
                <w:bCs w:val="0"/>
                <w:noProof/>
                <w:color w:val="FFFFFF" w:themeColor="background1"/>
                <w:szCs w:val="19"/>
                <w:lang w:eastAsia="de-DE"/>
              </w:rPr>
              <w:pict w14:anchorId="2E4F5D70">
                <v:shape id="_x0000_i1047" type="#_x0000_t75" style="width:32.25pt;height:15.75pt;visibility:visible;mso-wrap-style:square">
                  <v:imagedata r:id="rId34"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2FEFBDB7" w14:textId="2C1E7266" w:rsidR="008D42F0" w:rsidRPr="008D42F0" w:rsidRDefault="00C3389E" w:rsidP="008D42F0">
            <w:pPr>
              <w:jc w:val="center"/>
              <w:cnfStyle w:val="000000100000" w:firstRow="0" w:lastRow="0" w:firstColumn="0" w:lastColumn="0" w:oddVBand="0" w:evenVBand="0" w:oddHBand="1" w:evenHBand="0" w:firstRowFirstColumn="0" w:firstRowLastColumn="0" w:lastRowFirstColumn="0" w:lastRowLastColumn="0"/>
              <w:rPr>
                <w:szCs w:val="19"/>
              </w:rPr>
            </w:pPr>
            <w:proofErr w:type="spellStart"/>
            <w:r w:rsidRPr="004E05AB">
              <w:rPr>
                <w:szCs w:val="19"/>
              </w:rPr>
              <w:t>k</w:t>
            </w:r>
            <w:r w:rsidR="008D42F0" w:rsidRPr="004E05AB">
              <w:rPr>
                <w:szCs w:val="19"/>
              </w:rPr>
              <w:t>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B4DEA60" w14:textId="6243194A" w:rsidR="008D42F0" w:rsidRPr="008D42F0" w:rsidRDefault="008D42F0"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17253700" w14:textId="7718CD27" w:rsidR="008D42F0" w:rsidRPr="008D42F0" w:rsidRDefault="004B7FB8" w:rsidP="008D42F0">
            <w:pPr>
              <w:cnfStyle w:val="000000100000" w:firstRow="0" w:lastRow="0" w:firstColumn="0" w:lastColumn="0" w:oddVBand="0" w:evenVBand="0" w:oddHBand="1" w:evenHBand="0" w:firstRowFirstColumn="0" w:firstRowLastColumn="0" w:lastRowFirstColumn="0" w:lastRowLastColumn="0"/>
              <w:rPr>
                <w:szCs w:val="19"/>
              </w:rPr>
            </w:pPr>
            <w:r w:rsidRPr="008D42F0">
              <w:rPr>
                <w:szCs w:val="19"/>
              </w:rPr>
              <w:t>Austausch über die Detektorempfehlung.</w:t>
            </w:r>
          </w:p>
        </w:tc>
        <w:tc>
          <w:tcPr>
            <w:tcW w:w="1776" w:type="dxa"/>
            <w:tcBorders>
              <w:top w:val="single" w:sz="4" w:space="0" w:color="auto"/>
              <w:left w:val="single" w:sz="4" w:space="0" w:color="auto"/>
              <w:bottom w:val="single" w:sz="4" w:space="0" w:color="auto"/>
              <w:right w:val="single" w:sz="4" w:space="0" w:color="auto"/>
            </w:tcBorders>
            <w:vAlign w:val="center"/>
          </w:tcPr>
          <w:p w14:paraId="09BBB17A" w14:textId="0FDA13BF" w:rsidR="008D42F0" w:rsidRPr="008D42F0" w:rsidRDefault="004B7FB8" w:rsidP="008D42F0">
            <w:pPr>
              <w:cnfStyle w:val="000000100000" w:firstRow="0" w:lastRow="0" w:firstColumn="0" w:lastColumn="0" w:oddVBand="0" w:evenVBand="0" w:oddHBand="1" w:evenHBand="0" w:firstRowFirstColumn="0" w:firstRowLastColumn="0" w:lastRowFirstColumn="0" w:lastRowLastColumn="0"/>
              <w:rPr>
                <w:szCs w:val="19"/>
              </w:rPr>
            </w:pPr>
            <w:r>
              <w:rPr>
                <w:szCs w:val="19"/>
              </w:rPr>
              <w:t>Dauer: 10 Minuten</w:t>
            </w:r>
          </w:p>
        </w:tc>
      </w:tr>
      <w:tr w:rsidR="007144DA" w:rsidRPr="00F54B3C" w14:paraId="764EC839"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7C4C393" w14:textId="0DC6AEEC" w:rsidR="008D42F0" w:rsidRPr="008D42F0" w:rsidRDefault="00BB178F" w:rsidP="008D42F0">
            <w:pPr>
              <w:jc w:val="center"/>
              <w:rPr>
                <w:rFonts w:cs="Tahoma"/>
                <w:noProof/>
                <w:color w:val="FFFFFF" w:themeColor="background1"/>
                <w:szCs w:val="19"/>
                <w:lang w:eastAsia="de-DE"/>
              </w:rPr>
            </w:pPr>
            <w:r>
              <w:rPr>
                <w:rFonts w:cs="Tahoma"/>
                <w:b w:val="0"/>
                <w:bCs w:val="0"/>
                <w:noProof/>
                <w:color w:val="auto"/>
                <w:szCs w:val="19"/>
                <w:lang w:eastAsia="de-DE"/>
              </w:rPr>
              <w:pict w14:anchorId="1BA46BC2">
                <v:shape id="_x0000_i1048" type="#_x0000_t75" style="width:15.75pt;height:16.5pt;visibility:visible;mso-wrap-style:square">
                  <v:imagedata r:id="rId37" o:title=""/>
                </v:shape>
              </w:pict>
            </w:r>
          </w:p>
        </w:tc>
        <w:tc>
          <w:tcPr>
            <w:tcW w:w="863" w:type="dxa"/>
            <w:tcBorders>
              <w:top w:val="single" w:sz="4" w:space="0" w:color="auto"/>
              <w:left w:val="single" w:sz="4" w:space="0" w:color="auto"/>
              <w:bottom w:val="single" w:sz="4" w:space="0" w:color="auto"/>
              <w:right w:val="single" w:sz="4" w:space="0" w:color="auto"/>
            </w:tcBorders>
            <w:vAlign w:val="center"/>
          </w:tcPr>
          <w:p w14:paraId="628FC128" w14:textId="1A31451D" w:rsidR="008D42F0" w:rsidRPr="008D42F0" w:rsidRDefault="008D42F0"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3FF204CE" w14:textId="6F3537E8" w:rsidR="008D42F0" w:rsidRPr="008D42F0" w:rsidRDefault="008D42F0" w:rsidP="008D42F0">
            <w:pPr>
              <w:cnfStyle w:val="000000000000" w:firstRow="0" w:lastRow="0" w:firstColumn="0" w:lastColumn="0" w:oddVBand="0" w:evenVBand="0" w:oddHBand="0" w:evenHBand="0" w:firstRowFirstColumn="0" w:firstRowLastColumn="0" w:lastRowFirstColumn="0" w:lastRowLastColumn="0"/>
              <w:rPr>
                <w:szCs w:val="19"/>
              </w:rPr>
            </w:pPr>
            <w:r w:rsidRPr="008D42F0">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42AF348B" w14:textId="4AF3801C" w:rsidR="008D42F0" w:rsidRPr="008D42F0" w:rsidRDefault="004B7FB8"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Smileys</w:t>
            </w:r>
          </w:p>
        </w:tc>
        <w:tc>
          <w:tcPr>
            <w:tcW w:w="1776" w:type="dxa"/>
            <w:tcBorders>
              <w:top w:val="single" w:sz="4" w:space="0" w:color="auto"/>
              <w:left w:val="single" w:sz="4" w:space="0" w:color="auto"/>
              <w:bottom w:val="single" w:sz="4" w:space="0" w:color="auto"/>
              <w:right w:val="single" w:sz="4" w:space="0" w:color="auto"/>
            </w:tcBorders>
            <w:vAlign w:val="center"/>
          </w:tcPr>
          <w:p w14:paraId="567F8CF0" w14:textId="63EFDA0D" w:rsidR="008D42F0" w:rsidRPr="008D42F0" w:rsidRDefault="004B7FB8"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5 Minuten</w:t>
            </w:r>
          </w:p>
        </w:tc>
      </w:tr>
      <w:tr w:rsidR="006A3251" w:rsidRPr="008F5733" w14:paraId="62F6B65D"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066EC7E1" w14:textId="4D3BFC68" w:rsidR="006A3251" w:rsidRPr="009A03C7" w:rsidRDefault="006A3251" w:rsidP="008D42F0">
            <w:pPr>
              <w:rPr>
                <w:b w:val="0"/>
                <w:bCs w:val="0"/>
                <w:sz w:val="22"/>
              </w:rPr>
            </w:pPr>
            <w:r w:rsidRPr="00636CCC">
              <w:rPr>
                <w:sz w:val="22"/>
                <w:szCs w:val="19"/>
              </w:rPr>
              <w:t>Lernthem</w:t>
            </w:r>
            <w:r>
              <w:rPr>
                <w:sz w:val="22"/>
                <w:szCs w:val="19"/>
              </w:rPr>
              <w:t xml:space="preserve">a 2: </w:t>
            </w:r>
            <w:r w:rsidR="009A03C7">
              <w:rPr>
                <w:sz w:val="22"/>
                <w:szCs w:val="19"/>
              </w:rPr>
              <w:t>Anwendung einer Kalibriermethode planen</w:t>
            </w:r>
            <w:r w:rsidR="009A03C7">
              <w:rPr>
                <w:sz w:val="22"/>
              </w:rPr>
              <w:t xml:space="preserve"> </w:t>
            </w:r>
            <w:r w:rsidR="00C3389E">
              <w:rPr>
                <w:sz w:val="22"/>
              </w:rPr>
              <w:t xml:space="preserve">(Dauer: </w:t>
            </w:r>
            <w:r w:rsidR="002D02A4">
              <w:rPr>
                <w:sz w:val="22"/>
              </w:rPr>
              <w:t>1</w:t>
            </w:r>
            <w:r w:rsidR="00427A69">
              <w:rPr>
                <w:sz w:val="22"/>
              </w:rPr>
              <w:t>90</w:t>
            </w:r>
            <w:r w:rsidR="00C3389E">
              <w:rPr>
                <w:sz w:val="22"/>
              </w:rPr>
              <w:t xml:space="preserve"> Minuten</w:t>
            </w:r>
            <w:r w:rsidR="00C3389E" w:rsidRPr="004E05AB">
              <w:rPr>
                <w:sz w:val="22"/>
              </w:rPr>
              <w:t>)</w:t>
            </w:r>
          </w:p>
        </w:tc>
      </w:tr>
      <w:tr w:rsidR="007144DA" w:rsidRPr="008F5733" w14:paraId="1EC1B2D0"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89D6DBA" w14:textId="2DB76065" w:rsidR="006A3251" w:rsidRPr="00F370CE" w:rsidRDefault="006A3251" w:rsidP="008D42F0">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98720" behindDoc="0" locked="0" layoutInCell="0" allowOverlap="1" wp14:anchorId="6EF9D1E3" wp14:editId="6A7D8B0A">
                  <wp:simplePos x="0" y="0"/>
                  <wp:positionH relativeFrom="rightMargin">
                    <wp:posOffset>-445770</wp:posOffset>
                  </wp:positionH>
                  <wp:positionV relativeFrom="paragraph">
                    <wp:posOffset>-31115</wp:posOffset>
                  </wp:positionV>
                  <wp:extent cx="200025" cy="213995"/>
                  <wp:effectExtent l="0" t="0" r="0" b="0"/>
                  <wp:wrapNone/>
                  <wp:docPr id="4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A876BE2" w14:textId="3CFFC029" w:rsidR="006A3251" w:rsidRPr="00C3389E" w:rsidRDefault="00D8231E" w:rsidP="008D42F0">
            <w:pPr>
              <w:jc w:val="center"/>
              <w:cnfStyle w:val="000000000000" w:firstRow="0" w:lastRow="0" w:firstColumn="0" w:lastColumn="0" w:oddVBand="0" w:evenVBand="0" w:oddHBand="0" w:evenHBand="0" w:firstRowFirstColumn="0" w:firstRowLastColumn="0" w:lastRowFirstColumn="0" w:lastRowLastColumn="0"/>
              <w:rPr>
                <w:szCs w:val="19"/>
              </w:rPr>
            </w:pPr>
            <w:r w:rsidRPr="00C3389E">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3842ABD9" w14:textId="1C97F94E" w:rsidR="006A3251" w:rsidRDefault="00D8231E"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70C7694A" w14:textId="78DCF349" w:rsidR="006A3251" w:rsidRDefault="00D8231E" w:rsidP="008D42F0">
            <w:pPr>
              <w:cnfStyle w:val="000000000000" w:firstRow="0" w:lastRow="0" w:firstColumn="0" w:lastColumn="0" w:oddVBand="0" w:evenVBand="0" w:oddHBand="0" w:evenHBand="0" w:firstRowFirstColumn="0" w:firstRowLastColumn="0" w:lastRowFirstColumn="0" w:lastRowLastColumn="0"/>
              <w:rPr>
                <w:szCs w:val="19"/>
              </w:rPr>
            </w:pPr>
            <w:r w:rsidRPr="00D8231E">
              <w:t>Vorwissen</w:t>
            </w:r>
            <w:r>
              <w:t xml:space="preserve"> zum Thema Kalibrieren in der instrumentellen Analytik (</w:t>
            </w:r>
            <w:r w:rsidRPr="004E05AB">
              <w:t>H5P</w:t>
            </w:r>
            <w:r>
              <w:t>)</w:t>
            </w:r>
          </w:p>
        </w:tc>
        <w:tc>
          <w:tcPr>
            <w:tcW w:w="1776" w:type="dxa"/>
            <w:tcBorders>
              <w:top w:val="single" w:sz="4" w:space="0" w:color="auto"/>
              <w:left w:val="single" w:sz="4" w:space="0" w:color="auto"/>
              <w:bottom w:val="single" w:sz="4" w:space="0" w:color="auto"/>
              <w:right w:val="single" w:sz="4" w:space="0" w:color="auto"/>
            </w:tcBorders>
            <w:vAlign w:val="center"/>
          </w:tcPr>
          <w:p w14:paraId="2D1F2456" w14:textId="0E58D14C" w:rsidR="006A3251" w:rsidRPr="00F54B3C" w:rsidRDefault="00C3389E" w:rsidP="008D42F0">
            <w:pPr>
              <w:cnfStyle w:val="000000000000" w:firstRow="0" w:lastRow="0" w:firstColumn="0" w:lastColumn="0" w:oddVBand="0" w:evenVBand="0" w:oddHBand="0" w:evenHBand="0" w:firstRowFirstColumn="0" w:firstRowLastColumn="0" w:lastRowFirstColumn="0" w:lastRowLastColumn="0"/>
              <w:rPr>
                <w:szCs w:val="19"/>
              </w:rPr>
            </w:pPr>
            <w:r>
              <w:rPr>
                <w:szCs w:val="19"/>
              </w:rPr>
              <w:t>Dauer: 5 Minuten</w:t>
            </w:r>
          </w:p>
        </w:tc>
      </w:tr>
      <w:tr w:rsidR="007144DA" w:rsidRPr="008F5733" w14:paraId="072BF78F"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73ED3C" w14:textId="0D85CEFF" w:rsidR="00D8231E" w:rsidRPr="00F370CE" w:rsidRDefault="00D8231E" w:rsidP="00D8231E">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3CD45FE4" wp14:editId="316BBEDC">
                  <wp:extent cx="201295" cy="213360"/>
                  <wp:effectExtent l="0" t="0" r="8255" b="0"/>
                  <wp:docPr id="133412875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460F67B" w14:textId="07F088FA" w:rsidR="00D8231E" w:rsidRPr="00C3389E" w:rsidRDefault="00D8231E"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C3389E">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36DCA4CD" w14:textId="3C40BB62" w:rsidR="00D8231E" w:rsidRDefault="00D8231E"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1 (binnendifferenziert A</w:t>
            </w:r>
            <w:r w:rsidR="002D02A4">
              <w:rPr>
                <w:szCs w:val="19"/>
              </w:rPr>
              <w:t xml:space="preserve">, </w:t>
            </w:r>
            <w:r>
              <w:rPr>
                <w:szCs w:val="19"/>
              </w:rPr>
              <w:t>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49AB1753" w14:textId="568D70BA" w:rsidR="00D8231E" w:rsidRPr="00D8231E" w:rsidRDefault="009A03C7" w:rsidP="00D8231E">
            <w:pPr>
              <w:cnfStyle w:val="000000100000" w:firstRow="0" w:lastRow="0" w:firstColumn="0" w:lastColumn="0" w:oddVBand="0" w:evenVBand="0" w:oddHBand="1" w:evenHBand="0" w:firstRowFirstColumn="0" w:firstRowLastColumn="0" w:lastRowFirstColumn="0" w:lastRowLastColumn="0"/>
            </w:pPr>
            <w:r>
              <w:rPr>
                <w:szCs w:val="19"/>
              </w:rPr>
              <w:t>Planung einer Kalibriermethode für die gaschromatographische Blutalkoholanalyse</w:t>
            </w:r>
          </w:p>
        </w:tc>
        <w:tc>
          <w:tcPr>
            <w:tcW w:w="1776" w:type="dxa"/>
            <w:tcBorders>
              <w:top w:val="single" w:sz="4" w:space="0" w:color="auto"/>
              <w:left w:val="single" w:sz="4" w:space="0" w:color="auto"/>
              <w:bottom w:val="single" w:sz="4" w:space="0" w:color="auto"/>
              <w:right w:val="single" w:sz="4" w:space="0" w:color="auto"/>
            </w:tcBorders>
            <w:vAlign w:val="center"/>
          </w:tcPr>
          <w:p w14:paraId="43AAB69A" w14:textId="6CCA061B" w:rsidR="00D8231E" w:rsidRPr="00F54B3C" w:rsidRDefault="00C3389E"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w:t>
            </w:r>
            <w:r w:rsidR="009A03C7">
              <w:rPr>
                <w:szCs w:val="19"/>
              </w:rPr>
              <w:t>60</w:t>
            </w:r>
            <w:r>
              <w:rPr>
                <w:szCs w:val="19"/>
              </w:rPr>
              <w:t xml:space="preserve"> Minuten</w:t>
            </w:r>
          </w:p>
        </w:tc>
      </w:tr>
      <w:tr w:rsidR="007144DA" w:rsidRPr="008F5733" w14:paraId="77AD169F"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B415960" w14:textId="26CBAEFE"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67328" behindDoc="0" locked="0" layoutInCell="0" allowOverlap="1" wp14:anchorId="6F050BCE" wp14:editId="582DA771">
                  <wp:simplePos x="0" y="0"/>
                  <wp:positionH relativeFrom="rightMargin">
                    <wp:posOffset>-558165</wp:posOffset>
                  </wp:positionH>
                  <wp:positionV relativeFrom="paragraph">
                    <wp:posOffset>-6985</wp:posOffset>
                  </wp:positionV>
                  <wp:extent cx="409575" cy="201295"/>
                  <wp:effectExtent l="0" t="0" r="0" b="8255"/>
                  <wp:wrapNone/>
                  <wp:docPr id="45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50EA785" w14:textId="1EC67BBA" w:rsidR="00D8231E" w:rsidRPr="00C3389E" w:rsidRDefault="00D8231E" w:rsidP="00D8231E">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E3D65AA" w14:textId="41FFDABB" w:rsidR="00D8231E" w:rsidRDefault="00D8231E"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2</w:t>
            </w:r>
          </w:p>
        </w:tc>
        <w:tc>
          <w:tcPr>
            <w:tcW w:w="2693" w:type="dxa"/>
            <w:tcBorders>
              <w:top w:val="single" w:sz="4" w:space="0" w:color="auto"/>
              <w:left w:val="single" w:sz="4" w:space="0" w:color="auto"/>
              <w:bottom w:val="single" w:sz="4" w:space="0" w:color="auto"/>
              <w:right w:val="single" w:sz="4" w:space="0" w:color="auto"/>
            </w:tcBorders>
            <w:vAlign w:val="center"/>
          </w:tcPr>
          <w:p w14:paraId="44722E7B" w14:textId="1C357EDB" w:rsidR="00D8231E" w:rsidRDefault="009A03C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Austausch über die Planung</w:t>
            </w:r>
          </w:p>
        </w:tc>
        <w:tc>
          <w:tcPr>
            <w:tcW w:w="1776" w:type="dxa"/>
            <w:tcBorders>
              <w:top w:val="single" w:sz="4" w:space="0" w:color="auto"/>
              <w:left w:val="single" w:sz="4" w:space="0" w:color="auto"/>
              <w:bottom w:val="single" w:sz="4" w:space="0" w:color="auto"/>
              <w:right w:val="single" w:sz="4" w:space="0" w:color="auto"/>
            </w:tcBorders>
            <w:vAlign w:val="center"/>
          </w:tcPr>
          <w:p w14:paraId="6B6E0B1C" w14:textId="03E9063A" w:rsidR="00D8231E" w:rsidRPr="00F54B3C" w:rsidRDefault="00C3389E"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Dauer: </w:t>
            </w:r>
            <w:r w:rsidR="002D02A4">
              <w:rPr>
                <w:szCs w:val="19"/>
              </w:rPr>
              <w:t>1</w:t>
            </w:r>
            <w:r w:rsidR="00427A69">
              <w:rPr>
                <w:szCs w:val="19"/>
              </w:rPr>
              <w:t>5</w:t>
            </w:r>
            <w:r>
              <w:rPr>
                <w:szCs w:val="19"/>
              </w:rPr>
              <w:t xml:space="preserve"> Minuten</w:t>
            </w:r>
          </w:p>
        </w:tc>
      </w:tr>
      <w:tr w:rsidR="007144DA" w:rsidRPr="008F5733" w14:paraId="78321193"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94ADD58" w14:textId="7211583F"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68352" behindDoc="0" locked="0" layoutInCell="0" allowOverlap="1" wp14:anchorId="49376915" wp14:editId="5EB81C97">
                  <wp:simplePos x="0" y="0"/>
                  <wp:positionH relativeFrom="rightMargin">
                    <wp:posOffset>-451485</wp:posOffset>
                  </wp:positionH>
                  <wp:positionV relativeFrom="paragraph">
                    <wp:posOffset>-15240</wp:posOffset>
                  </wp:positionV>
                  <wp:extent cx="200025" cy="213995"/>
                  <wp:effectExtent l="0" t="0" r="0" b="0"/>
                  <wp:wrapNone/>
                  <wp:docPr id="4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1A3FEE" w14:textId="3F7DD00A" w:rsidR="00D8231E" w:rsidRPr="00C3389E" w:rsidRDefault="009763B5"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C3389E">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72134175" w14:textId="06C08488" w:rsidR="00D8231E" w:rsidRDefault="009A03C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Lernzielkontrolle</w:t>
            </w:r>
          </w:p>
        </w:tc>
        <w:tc>
          <w:tcPr>
            <w:tcW w:w="2693" w:type="dxa"/>
            <w:tcBorders>
              <w:top w:val="single" w:sz="4" w:space="0" w:color="auto"/>
              <w:left w:val="single" w:sz="4" w:space="0" w:color="auto"/>
              <w:bottom w:val="single" w:sz="4" w:space="0" w:color="auto"/>
              <w:right w:val="single" w:sz="4" w:space="0" w:color="auto"/>
            </w:tcBorders>
            <w:vAlign w:val="center"/>
          </w:tcPr>
          <w:p w14:paraId="67C327F4" w14:textId="5E43A5AA" w:rsidR="00D8231E" w:rsidRDefault="009A03C7" w:rsidP="00D8231E">
            <w:pPr>
              <w:cnfStyle w:val="000000100000" w:firstRow="0" w:lastRow="0" w:firstColumn="0" w:lastColumn="0" w:oddVBand="0" w:evenVBand="0" w:oddHBand="1" w:evenHBand="0" w:firstRowFirstColumn="0" w:firstRowLastColumn="0" w:lastRowFirstColumn="0" w:lastRowLastColumn="0"/>
              <w:rPr>
                <w:szCs w:val="19"/>
              </w:rPr>
            </w:pPr>
            <w:r w:rsidRPr="004E05AB">
              <w:rPr>
                <w:szCs w:val="19"/>
              </w:rPr>
              <w:t>H5P</w:t>
            </w:r>
            <w:r>
              <w:rPr>
                <w:szCs w:val="19"/>
              </w:rPr>
              <w:t xml:space="preserve"> Überprüfung der Planung</w:t>
            </w:r>
          </w:p>
        </w:tc>
        <w:tc>
          <w:tcPr>
            <w:tcW w:w="1776" w:type="dxa"/>
            <w:tcBorders>
              <w:top w:val="single" w:sz="4" w:space="0" w:color="auto"/>
              <w:left w:val="single" w:sz="4" w:space="0" w:color="auto"/>
              <w:bottom w:val="single" w:sz="4" w:space="0" w:color="auto"/>
              <w:right w:val="single" w:sz="4" w:space="0" w:color="auto"/>
            </w:tcBorders>
            <w:vAlign w:val="center"/>
          </w:tcPr>
          <w:p w14:paraId="44E09E9F" w14:textId="69BB8410" w:rsidR="00D8231E" w:rsidRPr="00F54B3C" w:rsidRDefault="00C3389E"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w:t>
            </w:r>
            <w:r w:rsidR="00427A69">
              <w:rPr>
                <w:szCs w:val="19"/>
              </w:rPr>
              <w:t>10</w:t>
            </w:r>
            <w:r>
              <w:rPr>
                <w:szCs w:val="19"/>
              </w:rPr>
              <w:t xml:space="preserve"> Minuten</w:t>
            </w:r>
          </w:p>
        </w:tc>
      </w:tr>
      <w:tr w:rsidR="007144DA" w:rsidRPr="008F5733" w14:paraId="3C71C1CF"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4387989" w14:textId="63FD3BEA" w:rsidR="00DC5CA3" w:rsidRPr="00F370CE" w:rsidRDefault="00DC5CA3" w:rsidP="00323B43">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522914FE" wp14:editId="17A304D6">
                  <wp:extent cx="408305" cy="201295"/>
                  <wp:effectExtent l="0" t="0" r="0" b="8255"/>
                  <wp:docPr id="1280646056"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59B7A7F" w14:textId="3A1DD969" w:rsidR="00DC5CA3" w:rsidRPr="00C3389E" w:rsidRDefault="00323B43" w:rsidP="00D8231E">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8B75266" w14:textId="06BD0370" w:rsidR="00DC5CA3" w:rsidRDefault="00323B43"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Arbeitsauftrag </w:t>
            </w:r>
            <w:r w:rsidR="009A03C7">
              <w:rPr>
                <w:szCs w:val="19"/>
              </w:rPr>
              <w:t>3</w:t>
            </w:r>
          </w:p>
        </w:tc>
        <w:tc>
          <w:tcPr>
            <w:tcW w:w="2693" w:type="dxa"/>
            <w:tcBorders>
              <w:top w:val="single" w:sz="4" w:space="0" w:color="auto"/>
              <w:left w:val="single" w:sz="4" w:space="0" w:color="auto"/>
              <w:bottom w:val="single" w:sz="4" w:space="0" w:color="auto"/>
              <w:right w:val="single" w:sz="4" w:space="0" w:color="auto"/>
            </w:tcBorders>
            <w:vAlign w:val="center"/>
          </w:tcPr>
          <w:p w14:paraId="4BE0DAFC" w14:textId="615E5661" w:rsidR="00DC5CA3" w:rsidRDefault="00323B43"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Kriterienkatalog Präsentationsfolien </w:t>
            </w:r>
            <w:r w:rsidRPr="004E05AB">
              <w:rPr>
                <w:szCs w:val="19"/>
              </w:rPr>
              <w:t>erstellen</w:t>
            </w:r>
          </w:p>
        </w:tc>
        <w:tc>
          <w:tcPr>
            <w:tcW w:w="1776" w:type="dxa"/>
            <w:tcBorders>
              <w:top w:val="single" w:sz="4" w:space="0" w:color="auto"/>
              <w:left w:val="single" w:sz="4" w:space="0" w:color="auto"/>
              <w:bottom w:val="single" w:sz="4" w:space="0" w:color="auto"/>
              <w:right w:val="single" w:sz="4" w:space="0" w:color="auto"/>
            </w:tcBorders>
            <w:vAlign w:val="center"/>
          </w:tcPr>
          <w:p w14:paraId="0C3DDDC7" w14:textId="7113E773" w:rsidR="00DC5CA3" w:rsidRPr="00F54B3C" w:rsidRDefault="00C3389E"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8F5733" w14:paraId="11004A6A"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899C2D8" w14:textId="077776B7" w:rsidR="00DC5CA3" w:rsidRPr="00F370CE" w:rsidRDefault="00323B43" w:rsidP="00323B43">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03B9BEE0" wp14:editId="4E25493D">
                  <wp:extent cx="201295" cy="213360"/>
                  <wp:effectExtent l="0" t="0" r="8255" b="0"/>
                  <wp:docPr id="177804412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DD4CF01" w14:textId="74872DFC" w:rsidR="00DC5CA3" w:rsidRPr="00C3389E" w:rsidRDefault="00323B43"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C3389E">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181640D8" w14:textId="7136A8F3" w:rsidR="00DC5CA3" w:rsidRDefault="00323B43"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Arbeitsauftrag </w:t>
            </w:r>
            <w:r w:rsidR="009A03C7">
              <w:rPr>
                <w:szCs w:val="19"/>
              </w:rPr>
              <w:t>4</w:t>
            </w:r>
            <w:r>
              <w:rPr>
                <w:szCs w:val="19"/>
              </w:rPr>
              <w:t xml:space="preserve"> (binnendifferenziert A</w:t>
            </w:r>
            <w:r w:rsidR="009A03C7">
              <w:rPr>
                <w:szCs w:val="19"/>
              </w:rPr>
              <w:t xml:space="preserve">, </w:t>
            </w:r>
            <w:r>
              <w:rPr>
                <w:szCs w:val="19"/>
              </w:rPr>
              <w:t>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28C24C1A" w14:textId="0B7385AE" w:rsidR="00DC5CA3" w:rsidRDefault="00323B43"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Gestaltung Präsentationsfolien</w:t>
            </w:r>
          </w:p>
        </w:tc>
        <w:tc>
          <w:tcPr>
            <w:tcW w:w="1776" w:type="dxa"/>
            <w:tcBorders>
              <w:top w:val="single" w:sz="4" w:space="0" w:color="auto"/>
              <w:left w:val="single" w:sz="4" w:space="0" w:color="auto"/>
              <w:bottom w:val="single" w:sz="4" w:space="0" w:color="auto"/>
              <w:right w:val="single" w:sz="4" w:space="0" w:color="auto"/>
            </w:tcBorders>
            <w:vAlign w:val="center"/>
          </w:tcPr>
          <w:p w14:paraId="40EE4CAC" w14:textId="53F0CAD0" w:rsidR="00DC5CA3" w:rsidRPr="00F54B3C" w:rsidRDefault="008658CA"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w:t>
            </w:r>
            <w:r w:rsidR="009A03C7">
              <w:rPr>
                <w:szCs w:val="19"/>
              </w:rPr>
              <w:t>60</w:t>
            </w:r>
            <w:r>
              <w:rPr>
                <w:szCs w:val="19"/>
              </w:rPr>
              <w:t xml:space="preserve"> Minuten</w:t>
            </w:r>
          </w:p>
        </w:tc>
      </w:tr>
      <w:tr w:rsidR="007144DA" w:rsidRPr="008F5733" w14:paraId="65E02CAD"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F657FC6" w14:textId="44B5223C" w:rsidR="00DC5CA3" w:rsidRPr="00F370CE" w:rsidRDefault="00323B43" w:rsidP="00323B43">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62A2696C" wp14:editId="21C95B02">
                  <wp:extent cx="408305" cy="201295"/>
                  <wp:effectExtent l="0" t="0" r="0" b="8255"/>
                  <wp:docPr id="107464784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33E392AA" w14:textId="15B9104F" w:rsidR="00DC5CA3" w:rsidRPr="00C3389E" w:rsidRDefault="00323B43" w:rsidP="00D8231E">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C7E6564" w14:textId="68952EBB" w:rsidR="00DC5CA3" w:rsidRDefault="00323B43"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Arbeitsauftrag </w:t>
            </w:r>
            <w:r w:rsidR="009A03C7">
              <w:rPr>
                <w:szCs w:val="19"/>
              </w:rPr>
              <w:t>5</w:t>
            </w:r>
          </w:p>
        </w:tc>
        <w:tc>
          <w:tcPr>
            <w:tcW w:w="2693" w:type="dxa"/>
            <w:tcBorders>
              <w:top w:val="single" w:sz="4" w:space="0" w:color="auto"/>
              <w:left w:val="single" w:sz="4" w:space="0" w:color="auto"/>
              <w:bottom w:val="single" w:sz="4" w:space="0" w:color="auto"/>
              <w:right w:val="single" w:sz="4" w:space="0" w:color="auto"/>
            </w:tcBorders>
            <w:vAlign w:val="center"/>
          </w:tcPr>
          <w:p w14:paraId="58047ACE" w14:textId="3ABBDFCA" w:rsidR="00DC5CA3" w:rsidRDefault="00323B43"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Bewertung der Präsentationsfolien</w:t>
            </w:r>
          </w:p>
        </w:tc>
        <w:tc>
          <w:tcPr>
            <w:tcW w:w="1776" w:type="dxa"/>
            <w:tcBorders>
              <w:top w:val="single" w:sz="4" w:space="0" w:color="auto"/>
              <w:left w:val="single" w:sz="4" w:space="0" w:color="auto"/>
              <w:bottom w:val="single" w:sz="4" w:space="0" w:color="auto"/>
              <w:right w:val="single" w:sz="4" w:space="0" w:color="auto"/>
            </w:tcBorders>
            <w:vAlign w:val="center"/>
          </w:tcPr>
          <w:p w14:paraId="4197857C" w14:textId="2767A720" w:rsidR="00C3389E" w:rsidRDefault="00C3389E"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Dauer: </w:t>
            </w:r>
            <w:r w:rsidR="009A03C7">
              <w:rPr>
                <w:szCs w:val="19"/>
              </w:rPr>
              <w:t>20</w:t>
            </w:r>
            <w:r>
              <w:rPr>
                <w:szCs w:val="19"/>
              </w:rPr>
              <w:t xml:space="preserve"> Minuten</w:t>
            </w:r>
          </w:p>
          <w:p w14:paraId="37F0DAD2" w14:textId="77777777" w:rsidR="00C3389E" w:rsidRDefault="00C3389E" w:rsidP="00D8231E">
            <w:pPr>
              <w:cnfStyle w:val="000000000000" w:firstRow="0" w:lastRow="0" w:firstColumn="0" w:lastColumn="0" w:oddVBand="0" w:evenVBand="0" w:oddHBand="0" w:evenHBand="0" w:firstRowFirstColumn="0" w:firstRowLastColumn="0" w:lastRowFirstColumn="0" w:lastRowLastColumn="0"/>
              <w:rPr>
                <w:szCs w:val="19"/>
              </w:rPr>
            </w:pPr>
          </w:p>
          <w:p w14:paraId="3EE803A2" w14:textId="6CE8BEE9" w:rsidR="00DC5CA3" w:rsidRPr="00F54B3C" w:rsidRDefault="00323B43"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Optional kann auch noch präsentiert werden.</w:t>
            </w:r>
          </w:p>
        </w:tc>
      </w:tr>
      <w:tr w:rsidR="007144DA" w:rsidRPr="008F5733" w14:paraId="542E750A"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59ADC10" w14:textId="4A7F9EB4" w:rsidR="00DC5CA3" w:rsidRPr="00F370CE" w:rsidRDefault="00323B43" w:rsidP="00323B43">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38C10EB1" wp14:editId="0B049974">
                  <wp:extent cx="201295" cy="213360"/>
                  <wp:effectExtent l="0" t="0" r="8255" b="0"/>
                  <wp:docPr id="154361062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0F939A9" w14:textId="61A8B1C6" w:rsidR="00DC5CA3" w:rsidRDefault="00323B43" w:rsidP="00D8231E">
            <w:pPr>
              <w:jc w:val="center"/>
              <w:cnfStyle w:val="000000100000" w:firstRow="0" w:lastRow="0" w:firstColumn="0" w:lastColumn="0" w:oddVBand="0" w:evenVBand="0" w:oddHBand="1" w:evenHBand="0" w:firstRowFirstColumn="0" w:firstRowLastColumn="0" w:lastRowFirstColumn="0" w:lastRowLastColumn="0"/>
              <w:rPr>
                <w:sz w:val="22"/>
              </w:rPr>
            </w:pPr>
            <w:r w:rsidRPr="00C3389E">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5425FF28" w14:textId="52D77C30" w:rsidR="00DC5CA3" w:rsidRDefault="00DC5CA3"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Reflexion Lernthema 2</w:t>
            </w:r>
          </w:p>
        </w:tc>
        <w:tc>
          <w:tcPr>
            <w:tcW w:w="2693" w:type="dxa"/>
            <w:tcBorders>
              <w:top w:val="single" w:sz="4" w:space="0" w:color="auto"/>
              <w:left w:val="single" w:sz="4" w:space="0" w:color="auto"/>
              <w:bottom w:val="single" w:sz="4" w:space="0" w:color="auto"/>
              <w:right w:val="single" w:sz="4" w:space="0" w:color="auto"/>
            </w:tcBorders>
            <w:vAlign w:val="center"/>
          </w:tcPr>
          <w:p w14:paraId="50BA778C" w14:textId="138E5B60" w:rsidR="00DC5CA3" w:rsidRDefault="00323B43"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Smiley-System (Ich-Kann-Fragen und offene Fragen).</w:t>
            </w:r>
          </w:p>
        </w:tc>
        <w:tc>
          <w:tcPr>
            <w:tcW w:w="1776" w:type="dxa"/>
            <w:tcBorders>
              <w:top w:val="single" w:sz="4" w:space="0" w:color="auto"/>
              <w:left w:val="single" w:sz="4" w:space="0" w:color="auto"/>
              <w:bottom w:val="single" w:sz="4" w:space="0" w:color="auto"/>
              <w:right w:val="single" w:sz="4" w:space="0" w:color="auto"/>
            </w:tcBorders>
            <w:vAlign w:val="center"/>
          </w:tcPr>
          <w:p w14:paraId="1C8923C8" w14:textId="39405052" w:rsidR="00DC5CA3" w:rsidRPr="00F54B3C" w:rsidRDefault="009A03C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Dauer: 1</w:t>
            </w:r>
            <w:r w:rsidR="00427A69">
              <w:rPr>
                <w:szCs w:val="19"/>
              </w:rPr>
              <w:t>0</w:t>
            </w:r>
            <w:r>
              <w:rPr>
                <w:szCs w:val="19"/>
              </w:rPr>
              <w:t xml:space="preserve"> Minuten</w:t>
            </w:r>
          </w:p>
        </w:tc>
      </w:tr>
      <w:tr w:rsidR="00D8231E" w:rsidRPr="008F5733" w14:paraId="3E14719A"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95647FC" w14:textId="40C7C927" w:rsidR="00D8231E" w:rsidRPr="00F54B3C" w:rsidRDefault="00D8231E" w:rsidP="00D8231E">
            <w:pPr>
              <w:rPr>
                <w:szCs w:val="19"/>
              </w:rPr>
            </w:pPr>
            <w:r>
              <w:rPr>
                <w:sz w:val="22"/>
                <w:szCs w:val="19"/>
              </w:rPr>
              <w:t>Lernschritt 2.1: Quantifizierung mit externem Standard</w:t>
            </w:r>
            <w:r w:rsidR="009A03C7">
              <w:rPr>
                <w:sz w:val="22"/>
                <w:szCs w:val="19"/>
              </w:rPr>
              <w:t xml:space="preserve"> planen</w:t>
            </w:r>
            <w:r>
              <w:rPr>
                <w:sz w:val="22"/>
                <w:szCs w:val="19"/>
              </w:rPr>
              <w:t xml:space="preserve"> </w:t>
            </w:r>
            <w:r>
              <w:rPr>
                <w:rFonts w:cs="Arial"/>
                <w:sz w:val="22"/>
              </w:rPr>
              <w:t xml:space="preserve">(Dauer: </w:t>
            </w:r>
            <w:r w:rsidR="00107C54">
              <w:rPr>
                <w:rFonts w:cs="Arial"/>
                <w:sz w:val="22"/>
              </w:rPr>
              <w:t>95</w:t>
            </w:r>
            <w:r>
              <w:rPr>
                <w:rFonts w:cs="Arial"/>
                <w:sz w:val="22"/>
              </w:rPr>
              <w:t xml:space="preserve"> Minuten</w:t>
            </w:r>
            <w:r w:rsidRPr="004E05AB">
              <w:rPr>
                <w:rFonts w:cs="Arial"/>
                <w:sz w:val="22"/>
              </w:rPr>
              <w:t>)</w:t>
            </w:r>
          </w:p>
        </w:tc>
      </w:tr>
      <w:tr w:rsidR="007144DA" w:rsidRPr="008F5733" w14:paraId="0E16DB08"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4F66CE" w14:textId="2D306AFB"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72448" behindDoc="0" locked="0" layoutInCell="0" allowOverlap="1" wp14:anchorId="3584EA56" wp14:editId="5EC5A0D6">
                  <wp:simplePos x="0" y="0"/>
                  <wp:positionH relativeFrom="rightMargin">
                    <wp:posOffset>-445770</wp:posOffset>
                  </wp:positionH>
                  <wp:positionV relativeFrom="paragraph">
                    <wp:posOffset>-27305</wp:posOffset>
                  </wp:positionV>
                  <wp:extent cx="200025" cy="213995"/>
                  <wp:effectExtent l="0" t="0" r="0" b="0"/>
                  <wp:wrapNone/>
                  <wp:docPr id="46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E27B045" w14:textId="2FAB455A" w:rsidR="00D8231E" w:rsidRPr="0052615C" w:rsidRDefault="0052615C"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52615C">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33A23331" w14:textId="39E84C73" w:rsidR="00D8231E" w:rsidRDefault="0052615C"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7092A1DC" w14:textId="7FDF364E" w:rsidR="00D8231E" w:rsidRDefault="0052615C"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Einfluss der Konzentration auf die </w:t>
            </w:r>
            <w:r w:rsidRPr="004E05AB">
              <w:rPr>
                <w:szCs w:val="19"/>
              </w:rPr>
              <w:t>Peakfläche</w:t>
            </w:r>
            <w:r>
              <w:rPr>
                <w:szCs w:val="19"/>
              </w:rPr>
              <w:t xml:space="preserve"> (Abbildung)</w:t>
            </w:r>
          </w:p>
        </w:tc>
        <w:tc>
          <w:tcPr>
            <w:tcW w:w="1776" w:type="dxa"/>
            <w:tcBorders>
              <w:top w:val="single" w:sz="4" w:space="0" w:color="auto"/>
              <w:left w:val="single" w:sz="4" w:space="0" w:color="auto"/>
              <w:bottom w:val="single" w:sz="4" w:space="0" w:color="auto"/>
              <w:right w:val="single" w:sz="4" w:space="0" w:color="auto"/>
            </w:tcBorders>
            <w:vAlign w:val="center"/>
          </w:tcPr>
          <w:p w14:paraId="44586491" w14:textId="7DEB7475" w:rsidR="00D8231E" w:rsidRPr="00F54B3C" w:rsidRDefault="00107C54"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7144DA" w:rsidRPr="008F5733" w14:paraId="34D0B5EB"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EBE4F2B" w14:textId="51360EBA" w:rsidR="0052615C" w:rsidRPr="00F370CE" w:rsidRDefault="0052615C" w:rsidP="0052615C">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2024727C" wp14:editId="3206FD74">
                  <wp:extent cx="408305" cy="201295"/>
                  <wp:effectExtent l="0" t="0" r="0" b="8255"/>
                  <wp:docPr id="104229083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05EFDA80" w14:textId="2AAFA007" w:rsidR="0052615C" w:rsidRPr="0052615C" w:rsidRDefault="0052615C" w:rsidP="00D8231E">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D9E049D" w14:textId="524B7C96" w:rsidR="0052615C" w:rsidRDefault="0052615C"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1223EA02" w14:textId="7F4D7748" w:rsidR="0052615C" w:rsidRDefault="0052615C"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Austausch</w:t>
            </w:r>
          </w:p>
        </w:tc>
        <w:tc>
          <w:tcPr>
            <w:tcW w:w="1776" w:type="dxa"/>
            <w:tcBorders>
              <w:top w:val="single" w:sz="4" w:space="0" w:color="auto"/>
              <w:left w:val="single" w:sz="4" w:space="0" w:color="auto"/>
              <w:bottom w:val="single" w:sz="4" w:space="0" w:color="auto"/>
              <w:right w:val="single" w:sz="4" w:space="0" w:color="auto"/>
            </w:tcBorders>
            <w:vAlign w:val="center"/>
          </w:tcPr>
          <w:p w14:paraId="06D50295" w14:textId="0526B072" w:rsidR="0052615C" w:rsidRPr="00F54B3C" w:rsidRDefault="00107C54"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5 Minuten</w:t>
            </w:r>
          </w:p>
        </w:tc>
      </w:tr>
      <w:tr w:rsidR="007144DA" w:rsidRPr="008F5733" w14:paraId="6F3AE723"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612B315" w14:textId="768CF169" w:rsidR="00F12889" w:rsidRPr="00F370CE" w:rsidRDefault="00F12889" w:rsidP="00F12889">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7CB39BD4" wp14:editId="3B639662">
                  <wp:extent cx="201295" cy="213360"/>
                  <wp:effectExtent l="0" t="0" r="8255" b="0"/>
                  <wp:docPr id="138638483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66D0D10" w14:textId="180E9E3A" w:rsidR="00F12889" w:rsidRPr="0052615C" w:rsidRDefault="0052615C"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52615C">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409AEFE3" w14:textId="68C0DFB3" w:rsidR="00F12889" w:rsidRDefault="00F12889"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12F19F79" w14:textId="352771BA" w:rsidR="00F12889" w:rsidRDefault="00F12889"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Externe Standardkalibrierung </w:t>
            </w:r>
            <w:r w:rsidRPr="004E05AB">
              <w:rPr>
                <w:szCs w:val="19"/>
              </w:rPr>
              <w:t>H5P</w:t>
            </w:r>
            <w:r>
              <w:rPr>
                <w:szCs w:val="19"/>
              </w:rPr>
              <w:t xml:space="preserve"> (interaktive Präsentation)</w:t>
            </w:r>
          </w:p>
        </w:tc>
        <w:tc>
          <w:tcPr>
            <w:tcW w:w="1776" w:type="dxa"/>
            <w:tcBorders>
              <w:top w:val="single" w:sz="4" w:space="0" w:color="auto"/>
              <w:left w:val="single" w:sz="4" w:space="0" w:color="auto"/>
              <w:bottom w:val="single" w:sz="4" w:space="0" w:color="auto"/>
              <w:right w:val="single" w:sz="4" w:space="0" w:color="auto"/>
            </w:tcBorders>
            <w:vAlign w:val="center"/>
          </w:tcPr>
          <w:p w14:paraId="5A7FADC9" w14:textId="09C61236" w:rsidR="00F12889" w:rsidRPr="00F54B3C" w:rsidRDefault="00107C54"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Dauer: 10 Minuten</w:t>
            </w:r>
          </w:p>
        </w:tc>
      </w:tr>
      <w:tr w:rsidR="007144DA" w:rsidRPr="008F5733" w14:paraId="12C6BA7C"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E3F8014" w14:textId="59EFFB08"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73472" behindDoc="0" locked="0" layoutInCell="0" allowOverlap="1" wp14:anchorId="667E5226" wp14:editId="0DCBCEB5">
                  <wp:simplePos x="0" y="0"/>
                  <wp:positionH relativeFrom="rightMargin">
                    <wp:posOffset>-535940</wp:posOffset>
                  </wp:positionH>
                  <wp:positionV relativeFrom="paragraph">
                    <wp:posOffset>19685</wp:posOffset>
                  </wp:positionV>
                  <wp:extent cx="409575" cy="201295"/>
                  <wp:effectExtent l="0" t="0" r="0" b="8255"/>
                  <wp:wrapNone/>
                  <wp:docPr id="46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215B46" w14:textId="4F5D2172" w:rsidR="00D8231E" w:rsidRPr="0052615C" w:rsidRDefault="0052615C" w:rsidP="00D8231E">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BB78EBC" w14:textId="28970C75" w:rsidR="00D8231E" w:rsidRDefault="00F12889"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6BEB70FA" w14:textId="4C59C52C" w:rsidR="00D8231E" w:rsidRDefault="00F12889"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Austausch über die externe Standardkalibrierung</w:t>
            </w:r>
          </w:p>
        </w:tc>
        <w:tc>
          <w:tcPr>
            <w:tcW w:w="1776" w:type="dxa"/>
            <w:tcBorders>
              <w:top w:val="single" w:sz="4" w:space="0" w:color="auto"/>
              <w:left w:val="single" w:sz="4" w:space="0" w:color="auto"/>
              <w:bottom w:val="single" w:sz="4" w:space="0" w:color="auto"/>
              <w:right w:val="single" w:sz="4" w:space="0" w:color="auto"/>
            </w:tcBorders>
            <w:vAlign w:val="center"/>
          </w:tcPr>
          <w:p w14:paraId="425A06E1" w14:textId="3BA5DE8C" w:rsidR="00D8231E" w:rsidRPr="00F54B3C" w:rsidRDefault="00107C54"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5 Minuten</w:t>
            </w:r>
          </w:p>
        </w:tc>
      </w:tr>
      <w:tr w:rsidR="007144DA" w:rsidRPr="008F5733" w14:paraId="6CCED5F8"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5A0EA25" w14:textId="407B5969"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83712" behindDoc="0" locked="0" layoutInCell="0" allowOverlap="1" wp14:anchorId="5721F4B9" wp14:editId="7AB85CC4">
                  <wp:simplePos x="0" y="0"/>
                  <wp:positionH relativeFrom="rightMargin">
                    <wp:posOffset>-465455</wp:posOffset>
                  </wp:positionH>
                  <wp:positionV relativeFrom="paragraph">
                    <wp:posOffset>-33020</wp:posOffset>
                  </wp:positionV>
                  <wp:extent cx="200025" cy="213995"/>
                  <wp:effectExtent l="0" t="0" r="0" b="0"/>
                  <wp:wrapNone/>
                  <wp:docPr id="9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438600" w14:textId="46B39056" w:rsidR="00D8231E" w:rsidRPr="0052615C" w:rsidRDefault="00F12889"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52615C">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6E7891E0" w14:textId="455CC8A9" w:rsidR="00D8231E" w:rsidRDefault="00D13E0D"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r w:rsidR="00574B41">
              <w:rPr>
                <w:szCs w:val="19"/>
              </w:rPr>
              <w:t xml:space="preserve"> (binnendifferenziert A, B und C</w:t>
            </w:r>
            <w:r w:rsidR="00574B41"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22814373" w14:textId="68A3F839" w:rsidR="00D8231E" w:rsidRDefault="00D13E0D"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Vergleich </w:t>
            </w:r>
            <w:proofErr w:type="spellStart"/>
            <w:r>
              <w:rPr>
                <w:szCs w:val="19"/>
              </w:rPr>
              <w:t>Einpunkt</w:t>
            </w:r>
            <w:proofErr w:type="spellEnd"/>
            <w:r>
              <w:rPr>
                <w:szCs w:val="19"/>
              </w:rPr>
              <w:t>- und Mehrpunktkalibrierung</w:t>
            </w:r>
          </w:p>
        </w:tc>
        <w:tc>
          <w:tcPr>
            <w:tcW w:w="1776" w:type="dxa"/>
            <w:tcBorders>
              <w:top w:val="single" w:sz="4" w:space="0" w:color="auto"/>
              <w:left w:val="single" w:sz="4" w:space="0" w:color="auto"/>
              <w:bottom w:val="single" w:sz="4" w:space="0" w:color="auto"/>
              <w:right w:val="single" w:sz="4" w:space="0" w:color="auto"/>
            </w:tcBorders>
            <w:vAlign w:val="center"/>
          </w:tcPr>
          <w:p w14:paraId="54055D08" w14:textId="60BAB97E" w:rsidR="00D8231E" w:rsidRPr="00F54B3C" w:rsidRDefault="00107C54"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Dauer: 10 Minuten</w:t>
            </w:r>
          </w:p>
        </w:tc>
      </w:tr>
      <w:tr w:rsidR="007144DA" w:rsidRPr="008F5733" w14:paraId="6A17A26B"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A58D06D" w14:textId="7E19FCD2"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2084736" behindDoc="0" locked="0" layoutInCell="0" allowOverlap="1" wp14:anchorId="46050E9B" wp14:editId="606AC299">
                  <wp:simplePos x="0" y="0"/>
                  <wp:positionH relativeFrom="rightMargin">
                    <wp:posOffset>-574675</wp:posOffset>
                  </wp:positionH>
                  <wp:positionV relativeFrom="paragraph">
                    <wp:posOffset>-5080</wp:posOffset>
                  </wp:positionV>
                  <wp:extent cx="409575" cy="201295"/>
                  <wp:effectExtent l="0" t="0" r="0" b="8255"/>
                  <wp:wrapNone/>
                  <wp:docPr id="93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C40D338" w14:textId="5E1997D7" w:rsidR="00D8231E" w:rsidRPr="0052615C" w:rsidRDefault="00D13E0D" w:rsidP="00D8231E">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DF3DB37" w14:textId="1635137B" w:rsidR="00D8231E" w:rsidRDefault="00D13E0D"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4FF252AB" w14:textId="77777777" w:rsidR="00D8231E" w:rsidRDefault="00D13E0D"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Entscheidung für Blutalkoholanalyse: </w:t>
            </w:r>
            <w:proofErr w:type="spellStart"/>
            <w:r>
              <w:rPr>
                <w:szCs w:val="19"/>
              </w:rPr>
              <w:t>Einpunkt</w:t>
            </w:r>
            <w:proofErr w:type="spellEnd"/>
            <w:r>
              <w:rPr>
                <w:szCs w:val="19"/>
              </w:rPr>
              <w:t>- oder Mehrpunktkalibrierung, Konzentrationen der Kalibrierlösungen</w:t>
            </w:r>
          </w:p>
          <w:p w14:paraId="06DCF254" w14:textId="77777777" w:rsidR="00574B41" w:rsidRDefault="00574B41" w:rsidP="00D8231E">
            <w:pPr>
              <w:cnfStyle w:val="000000000000" w:firstRow="0" w:lastRow="0" w:firstColumn="0" w:lastColumn="0" w:oddVBand="0" w:evenVBand="0" w:oddHBand="0" w:evenHBand="0" w:firstRowFirstColumn="0" w:firstRowLastColumn="0" w:lastRowFirstColumn="0" w:lastRowLastColumn="0"/>
              <w:rPr>
                <w:szCs w:val="19"/>
              </w:rPr>
            </w:pPr>
          </w:p>
          <w:p w14:paraId="3F2DBEF2" w14:textId="441EE00B" w:rsidR="00574B41" w:rsidRDefault="00574B41" w:rsidP="00D8231E">
            <w:pPr>
              <w:cnfStyle w:val="000000000000" w:firstRow="0" w:lastRow="0" w:firstColumn="0" w:lastColumn="0" w:oddVBand="0" w:evenVBand="0" w:oddHBand="0" w:evenHBand="0" w:firstRowFirstColumn="0" w:firstRowLastColumn="0" w:lastRowFirstColumn="0" w:lastRowLastColumn="0"/>
              <w:rPr>
                <w:szCs w:val="19"/>
              </w:rPr>
            </w:pPr>
            <w:r w:rsidRPr="004E05AB">
              <w:rPr>
                <w:szCs w:val="19"/>
              </w:rPr>
              <w:t>H5P</w:t>
            </w:r>
            <w:r>
              <w:rPr>
                <w:szCs w:val="19"/>
              </w:rPr>
              <w:t xml:space="preserve"> Lernzielkontrolle</w:t>
            </w:r>
          </w:p>
        </w:tc>
        <w:tc>
          <w:tcPr>
            <w:tcW w:w="1776" w:type="dxa"/>
            <w:tcBorders>
              <w:top w:val="single" w:sz="4" w:space="0" w:color="auto"/>
              <w:left w:val="single" w:sz="4" w:space="0" w:color="auto"/>
              <w:bottom w:val="single" w:sz="4" w:space="0" w:color="auto"/>
              <w:right w:val="single" w:sz="4" w:space="0" w:color="auto"/>
            </w:tcBorders>
            <w:vAlign w:val="center"/>
          </w:tcPr>
          <w:p w14:paraId="59032E64" w14:textId="7C627A41" w:rsidR="00D8231E" w:rsidRPr="00F54B3C" w:rsidRDefault="00107C54"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8F5733" w14:paraId="2AE0AB43"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C6A0F06" w14:textId="09E5652F" w:rsidR="00D8231E" w:rsidRPr="00F370CE" w:rsidRDefault="00D13E0D" w:rsidP="00D13E0D">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4BDBD70D" wp14:editId="6CEE37F3">
                  <wp:extent cx="408305" cy="201295"/>
                  <wp:effectExtent l="0" t="0" r="0" b="8255"/>
                  <wp:docPr id="68526341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BCF2D06" w14:textId="1BD89DA2" w:rsidR="00D8231E" w:rsidRPr="0052615C" w:rsidRDefault="00D13E0D"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52615C">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65FF22D5" w14:textId="747A2132" w:rsidR="00D8231E" w:rsidRDefault="00D13E0D"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Aufgabe 5 (binnendifferenziert A, 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07E8358D" w14:textId="285457A8" w:rsidR="00D8231E" w:rsidRDefault="00D13E0D"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Kalibrierdiagramm</w:t>
            </w:r>
            <w:r w:rsidR="00F12889">
              <w:rPr>
                <w:szCs w:val="19"/>
              </w:rPr>
              <w:t xml:space="preserve"> erstellen</w:t>
            </w:r>
            <w:r>
              <w:rPr>
                <w:szCs w:val="19"/>
              </w:rPr>
              <w:t xml:space="preserve"> und Kalibrierfunktion </w:t>
            </w:r>
            <w:r w:rsidR="00F12889">
              <w:rPr>
                <w:szCs w:val="19"/>
              </w:rPr>
              <w:t xml:space="preserve">ermitteln mit einem </w:t>
            </w:r>
            <w:r w:rsidR="00F12889" w:rsidRPr="004E05AB">
              <w:rPr>
                <w:szCs w:val="19"/>
              </w:rPr>
              <w:t>Tabellenkalkulationsprogramm</w:t>
            </w:r>
          </w:p>
        </w:tc>
        <w:tc>
          <w:tcPr>
            <w:tcW w:w="1776" w:type="dxa"/>
            <w:tcBorders>
              <w:top w:val="single" w:sz="4" w:space="0" w:color="auto"/>
              <w:left w:val="single" w:sz="4" w:space="0" w:color="auto"/>
              <w:bottom w:val="single" w:sz="4" w:space="0" w:color="auto"/>
              <w:right w:val="single" w:sz="4" w:space="0" w:color="auto"/>
            </w:tcBorders>
            <w:vAlign w:val="center"/>
          </w:tcPr>
          <w:p w14:paraId="365F10FC" w14:textId="4BF9DFE5" w:rsidR="00107C54" w:rsidRDefault="00107C54"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Dauer: 20 Minuten</w:t>
            </w:r>
          </w:p>
          <w:p w14:paraId="4C0D057F" w14:textId="77777777" w:rsidR="00107C54" w:rsidRDefault="00107C54" w:rsidP="00D8231E">
            <w:pPr>
              <w:cnfStyle w:val="000000100000" w:firstRow="0" w:lastRow="0" w:firstColumn="0" w:lastColumn="0" w:oddVBand="0" w:evenVBand="0" w:oddHBand="1" w:evenHBand="0" w:firstRowFirstColumn="0" w:firstRowLastColumn="0" w:lastRowFirstColumn="0" w:lastRowLastColumn="0"/>
              <w:rPr>
                <w:szCs w:val="19"/>
              </w:rPr>
            </w:pPr>
          </w:p>
          <w:p w14:paraId="725B1279" w14:textId="781B5807" w:rsidR="00D8231E" w:rsidRPr="00F54B3C" w:rsidRDefault="00D13E0D"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Excel, Tabellenkalkulationsprogramm</w:t>
            </w:r>
          </w:p>
        </w:tc>
      </w:tr>
      <w:tr w:rsidR="007144DA" w:rsidRPr="008F5733" w14:paraId="22928DB2"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BCAA5BB" w14:textId="1C86C167" w:rsidR="00D13E0D" w:rsidRPr="00F370CE" w:rsidRDefault="00D13E0D" w:rsidP="00D13E0D">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6450547A" wp14:editId="04E6924A">
                  <wp:extent cx="201295" cy="213360"/>
                  <wp:effectExtent l="0" t="0" r="8255" b="0"/>
                  <wp:docPr id="200236794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7844A8E8" w14:textId="2E544D75" w:rsidR="00D13E0D" w:rsidRPr="0052615C" w:rsidRDefault="00D13E0D" w:rsidP="00D8231E">
            <w:pPr>
              <w:jc w:val="center"/>
              <w:cnfStyle w:val="000000000000" w:firstRow="0" w:lastRow="0" w:firstColumn="0" w:lastColumn="0" w:oddVBand="0" w:evenVBand="0" w:oddHBand="0" w:evenHBand="0" w:firstRowFirstColumn="0" w:firstRowLastColumn="0" w:lastRowFirstColumn="0" w:lastRowLastColumn="0"/>
              <w:rPr>
                <w:szCs w:val="19"/>
              </w:rPr>
            </w:pPr>
            <w:r w:rsidRPr="0052615C">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7D10D266" w14:textId="3B370ED4" w:rsidR="00D13E0D" w:rsidRDefault="00D13E0D"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Aufgabe 6 (binnendifferenziert AB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096498A8" w14:textId="32D53673" w:rsidR="00D13E0D" w:rsidRDefault="00D13E0D"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Berechnung der Probenkonzentration</w:t>
            </w:r>
          </w:p>
        </w:tc>
        <w:tc>
          <w:tcPr>
            <w:tcW w:w="1776" w:type="dxa"/>
            <w:tcBorders>
              <w:top w:val="single" w:sz="4" w:space="0" w:color="auto"/>
              <w:left w:val="single" w:sz="4" w:space="0" w:color="auto"/>
              <w:bottom w:val="single" w:sz="4" w:space="0" w:color="auto"/>
              <w:right w:val="single" w:sz="4" w:space="0" w:color="auto"/>
            </w:tcBorders>
            <w:vAlign w:val="center"/>
          </w:tcPr>
          <w:p w14:paraId="73411369" w14:textId="548563C7" w:rsidR="00D13E0D" w:rsidRPr="00F54B3C" w:rsidRDefault="00107C54"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8F5733" w14:paraId="60B49C1C"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7FD4E9F" w14:textId="7E21E0F1" w:rsidR="00D13E0D" w:rsidRPr="00F370CE" w:rsidRDefault="00D13E0D" w:rsidP="00D13E0D">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49530232" wp14:editId="09A0EFF3">
                  <wp:extent cx="247650" cy="247650"/>
                  <wp:effectExtent l="0" t="0" r="0" b="0"/>
                  <wp:docPr id="66797510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BBE18A8" w14:textId="6E2ECA8D" w:rsidR="00D13E0D" w:rsidRPr="0052615C" w:rsidRDefault="00D13E0D"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52615C">
              <w:rPr>
                <w:szCs w:val="19"/>
              </w:rPr>
              <w:t>p</w:t>
            </w:r>
          </w:p>
        </w:tc>
        <w:tc>
          <w:tcPr>
            <w:tcW w:w="2770" w:type="dxa"/>
            <w:tcBorders>
              <w:top w:val="single" w:sz="4" w:space="0" w:color="auto"/>
              <w:left w:val="single" w:sz="4" w:space="0" w:color="auto"/>
              <w:bottom w:val="single" w:sz="4" w:space="0" w:color="auto"/>
              <w:right w:val="single" w:sz="4" w:space="0" w:color="auto"/>
            </w:tcBorders>
            <w:vAlign w:val="center"/>
          </w:tcPr>
          <w:p w14:paraId="56C4B847" w14:textId="60200AFD" w:rsidR="00D13E0D" w:rsidRDefault="00D13E0D"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Aufgabe 7</w:t>
            </w:r>
          </w:p>
        </w:tc>
        <w:tc>
          <w:tcPr>
            <w:tcW w:w="2693" w:type="dxa"/>
            <w:tcBorders>
              <w:top w:val="single" w:sz="4" w:space="0" w:color="auto"/>
              <w:left w:val="single" w:sz="4" w:space="0" w:color="auto"/>
              <w:bottom w:val="single" w:sz="4" w:space="0" w:color="auto"/>
              <w:right w:val="single" w:sz="4" w:space="0" w:color="auto"/>
            </w:tcBorders>
            <w:vAlign w:val="center"/>
          </w:tcPr>
          <w:p w14:paraId="53DE4E10" w14:textId="779202E7" w:rsidR="00D13E0D" w:rsidRDefault="00D13E0D"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Präsentation </w:t>
            </w:r>
            <w:r w:rsidR="00107C54">
              <w:rPr>
                <w:szCs w:val="19"/>
              </w:rPr>
              <w:t>Berechnung</w:t>
            </w:r>
          </w:p>
        </w:tc>
        <w:tc>
          <w:tcPr>
            <w:tcW w:w="1776" w:type="dxa"/>
            <w:tcBorders>
              <w:top w:val="single" w:sz="4" w:space="0" w:color="auto"/>
              <w:left w:val="single" w:sz="4" w:space="0" w:color="auto"/>
              <w:bottom w:val="single" w:sz="4" w:space="0" w:color="auto"/>
              <w:right w:val="single" w:sz="4" w:space="0" w:color="auto"/>
            </w:tcBorders>
            <w:vAlign w:val="center"/>
          </w:tcPr>
          <w:p w14:paraId="1265A697" w14:textId="0CEC1DA6" w:rsidR="00D13E0D" w:rsidRPr="00F54B3C" w:rsidRDefault="00107C54"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5 Minuten </w:t>
            </w:r>
          </w:p>
        </w:tc>
      </w:tr>
      <w:tr w:rsidR="007144DA" w:rsidRPr="008F5733" w14:paraId="27F8FE85"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69421E7" w14:textId="1BD45A1F" w:rsidR="00D13E0D" w:rsidRPr="00F370CE" w:rsidRDefault="00D13E0D" w:rsidP="00D13E0D">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3C921826" wp14:editId="4BB54F2F">
                  <wp:extent cx="408305" cy="201295"/>
                  <wp:effectExtent l="0" t="0" r="0" b="8255"/>
                  <wp:docPr id="33643032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7BE54ED7" w14:textId="289A2E01" w:rsidR="00D13E0D" w:rsidRPr="0052615C" w:rsidRDefault="00D13E0D" w:rsidP="00D8231E">
            <w:pPr>
              <w:jc w:val="center"/>
              <w:cnfStyle w:val="000000000000" w:firstRow="0" w:lastRow="0" w:firstColumn="0" w:lastColumn="0" w:oddVBand="0" w:evenVBand="0" w:oddHBand="0"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70E8997" w14:textId="22C7E3BE" w:rsidR="00D13E0D" w:rsidRDefault="00D13E0D"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Aufgabe 8</w:t>
            </w:r>
          </w:p>
        </w:tc>
        <w:tc>
          <w:tcPr>
            <w:tcW w:w="2693" w:type="dxa"/>
            <w:tcBorders>
              <w:top w:val="single" w:sz="4" w:space="0" w:color="auto"/>
              <w:left w:val="single" w:sz="4" w:space="0" w:color="auto"/>
              <w:bottom w:val="single" w:sz="4" w:space="0" w:color="auto"/>
              <w:right w:val="single" w:sz="4" w:space="0" w:color="auto"/>
            </w:tcBorders>
            <w:vAlign w:val="center"/>
          </w:tcPr>
          <w:p w14:paraId="73C12684" w14:textId="2BF5F648" w:rsidR="00D13E0D" w:rsidRDefault="00D13E0D"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Berechnung der </w:t>
            </w:r>
            <w:r w:rsidR="00574B41">
              <w:rPr>
                <w:szCs w:val="19"/>
              </w:rPr>
              <w:t>Probenk</w:t>
            </w:r>
            <w:r>
              <w:rPr>
                <w:szCs w:val="19"/>
              </w:rPr>
              <w:t>onzentrationen mit Excel</w:t>
            </w:r>
          </w:p>
        </w:tc>
        <w:tc>
          <w:tcPr>
            <w:tcW w:w="1776" w:type="dxa"/>
            <w:tcBorders>
              <w:top w:val="single" w:sz="4" w:space="0" w:color="auto"/>
              <w:left w:val="single" w:sz="4" w:space="0" w:color="auto"/>
              <w:bottom w:val="single" w:sz="4" w:space="0" w:color="auto"/>
              <w:right w:val="single" w:sz="4" w:space="0" w:color="auto"/>
            </w:tcBorders>
            <w:vAlign w:val="center"/>
          </w:tcPr>
          <w:p w14:paraId="53EF8CCA" w14:textId="038ABB5C" w:rsidR="00D13E0D" w:rsidRPr="00F54B3C" w:rsidRDefault="00107C54"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8F5733" w14:paraId="189816CA"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A4020E5" w14:textId="3BF2F2DE" w:rsidR="00D13E0D" w:rsidRPr="00F370CE" w:rsidRDefault="00D13E0D" w:rsidP="00D13E0D">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70B0C9E6" wp14:editId="1D7566BC">
                  <wp:extent cx="201295" cy="213360"/>
                  <wp:effectExtent l="0" t="0" r="8255" b="0"/>
                  <wp:docPr id="138394927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793AB4D9" w14:textId="1E4D427B" w:rsidR="00D13E0D" w:rsidRPr="0052615C" w:rsidRDefault="00D13E0D"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52615C">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5C38E9DB" w14:textId="06D2C4A7" w:rsidR="00D13E0D" w:rsidRDefault="00D13E0D"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0E706EAC" w14:textId="4FE3ACD6" w:rsidR="00D13E0D" w:rsidRDefault="00D13E0D" w:rsidP="00D8231E">
            <w:pPr>
              <w:cnfStyle w:val="000000100000" w:firstRow="0" w:lastRow="0" w:firstColumn="0" w:lastColumn="0" w:oddVBand="0" w:evenVBand="0" w:oddHBand="1" w:evenHBand="0" w:firstRowFirstColumn="0" w:firstRowLastColumn="0" w:lastRowFirstColumn="0" w:lastRowLastColumn="0"/>
              <w:rPr>
                <w:szCs w:val="19"/>
              </w:rPr>
            </w:pPr>
            <w:proofErr w:type="spellStart"/>
            <w:r w:rsidRPr="004E05AB">
              <w:rPr>
                <w:szCs w:val="19"/>
              </w:rPr>
              <w:t>Oncoo</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14:paraId="0A52767C" w14:textId="55182408" w:rsidR="00D13E0D" w:rsidRPr="00F54B3C" w:rsidRDefault="00107C54"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D8231E" w:rsidRPr="008F5733" w14:paraId="2F0ADF1F"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6EA4457E" w14:textId="057EECDC" w:rsidR="00D8231E" w:rsidRPr="00F54B3C" w:rsidRDefault="00D8231E" w:rsidP="00D8231E">
            <w:pPr>
              <w:rPr>
                <w:szCs w:val="19"/>
              </w:rPr>
            </w:pPr>
            <w:r w:rsidRPr="00023894">
              <w:rPr>
                <w:sz w:val="22"/>
                <w:szCs w:val="19"/>
              </w:rPr>
              <w:t xml:space="preserve">Lernschritt 2.2: </w:t>
            </w:r>
            <w:r>
              <w:rPr>
                <w:sz w:val="22"/>
                <w:szCs w:val="19"/>
              </w:rPr>
              <w:t xml:space="preserve">Quantifizierung mit internem Standard </w:t>
            </w:r>
            <w:r w:rsidR="009A03C7">
              <w:rPr>
                <w:sz w:val="22"/>
                <w:szCs w:val="19"/>
              </w:rPr>
              <w:t xml:space="preserve">planen </w:t>
            </w:r>
            <w:r>
              <w:rPr>
                <w:sz w:val="22"/>
              </w:rPr>
              <w:t xml:space="preserve">(Dauer: </w:t>
            </w:r>
            <w:r w:rsidR="00574B41">
              <w:rPr>
                <w:sz w:val="22"/>
              </w:rPr>
              <w:t>110</w:t>
            </w:r>
            <w:r>
              <w:rPr>
                <w:sz w:val="22"/>
              </w:rPr>
              <w:t xml:space="preserve"> Minuten</w:t>
            </w:r>
            <w:r w:rsidRPr="004E05AB">
              <w:rPr>
                <w:sz w:val="22"/>
              </w:rPr>
              <w:t>)</w:t>
            </w:r>
          </w:p>
        </w:tc>
      </w:tr>
      <w:tr w:rsidR="007144DA" w:rsidRPr="008F5733" w14:paraId="27C8246C"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5837F8B" w14:textId="1D00AC8D"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76544" behindDoc="0" locked="0" layoutInCell="0" allowOverlap="1" wp14:anchorId="3DE86A06" wp14:editId="08F95627">
                  <wp:simplePos x="0" y="0"/>
                  <wp:positionH relativeFrom="rightMargin">
                    <wp:posOffset>-423545</wp:posOffset>
                  </wp:positionH>
                  <wp:positionV relativeFrom="paragraph">
                    <wp:posOffset>17780</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0C0C199" w14:textId="171C8BA6" w:rsidR="00D8231E" w:rsidRPr="00107C54" w:rsidRDefault="00E93037"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107C54">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5DCFFD12" w14:textId="613DB383" w:rsidR="00D8231E" w:rsidRDefault="00E9303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0F2C8A5C" w14:textId="380FE920" w:rsidR="00D8231E" w:rsidRDefault="00E9303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Auswirkung der Handinjektion auf die Gehaltsbestimmung</w:t>
            </w:r>
          </w:p>
        </w:tc>
        <w:tc>
          <w:tcPr>
            <w:tcW w:w="1776" w:type="dxa"/>
            <w:tcBorders>
              <w:top w:val="single" w:sz="4" w:space="0" w:color="auto"/>
              <w:left w:val="single" w:sz="4" w:space="0" w:color="auto"/>
              <w:bottom w:val="single" w:sz="4" w:space="0" w:color="auto"/>
              <w:right w:val="single" w:sz="4" w:space="0" w:color="auto"/>
            </w:tcBorders>
            <w:vAlign w:val="center"/>
          </w:tcPr>
          <w:p w14:paraId="3AC4B7B3" w14:textId="7A761EEA" w:rsidR="00D8231E" w:rsidRPr="00F54B3C" w:rsidRDefault="00305CD1"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7144DA" w:rsidRPr="008F5733" w14:paraId="399F11F2"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C46BA12" w14:textId="0A74E780"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77568" behindDoc="0" locked="0" layoutInCell="0" allowOverlap="1" wp14:anchorId="41E1CCFA" wp14:editId="4887489C">
                  <wp:simplePos x="0" y="0"/>
                  <wp:positionH relativeFrom="rightMargin">
                    <wp:posOffset>-524510</wp:posOffset>
                  </wp:positionH>
                  <wp:positionV relativeFrom="paragraph">
                    <wp:posOffset>3175</wp:posOffset>
                  </wp:positionV>
                  <wp:extent cx="409575" cy="201295"/>
                  <wp:effectExtent l="0" t="0" r="0" b="8255"/>
                  <wp:wrapNone/>
                  <wp:docPr id="4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05D1131" w14:textId="556F528E" w:rsidR="00D8231E" w:rsidRPr="00107C54" w:rsidRDefault="00E93037" w:rsidP="00D8231E">
            <w:pPr>
              <w:jc w:val="center"/>
              <w:cnfStyle w:val="000000000000" w:firstRow="0" w:lastRow="0" w:firstColumn="0" w:lastColumn="0" w:oddVBand="0" w:evenVBand="0" w:oddHBand="0" w:evenHBand="0" w:firstRowFirstColumn="0" w:firstRowLastColumn="0" w:lastRowFirstColumn="0" w:lastRowLastColumn="0"/>
              <w:rPr>
                <w:szCs w:val="19"/>
              </w:rPr>
            </w:pPr>
            <w:r w:rsidRPr="00107C54">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1D6957AD" w14:textId="7C906C7E" w:rsidR="00D8231E" w:rsidRDefault="00E9303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Einstieg</w:t>
            </w:r>
          </w:p>
        </w:tc>
        <w:tc>
          <w:tcPr>
            <w:tcW w:w="2693" w:type="dxa"/>
            <w:tcBorders>
              <w:top w:val="single" w:sz="4" w:space="0" w:color="auto"/>
              <w:left w:val="single" w:sz="4" w:space="0" w:color="auto"/>
              <w:bottom w:val="single" w:sz="4" w:space="0" w:color="auto"/>
              <w:right w:val="single" w:sz="4" w:space="0" w:color="auto"/>
            </w:tcBorders>
            <w:vAlign w:val="center"/>
          </w:tcPr>
          <w:p w14:paraId="6D553746" w14:textId="48D0781B" w:rsidR="00D8231E" w:rsidRDefault="00E9303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Austausch</w:t>
            </w:r>
          </w:p>
        </w:tc>
        <w:tc>
          <w:tcPr>
            <w:tcW w:w="1776" w:type="dxa"/>
            <w:tcBorders>
              <w:top w:val="single" w:sz="4" w:space="0" w:color="auto"/>
              <w:left w:val="single" w:sz="4" w:space="0" w:color="auto"/>
              <w:bottom w:val="single" w:sz="4" w:space="0" w:color="auto"/>
              <w:right w:val="single" w:sz="4" w:space="0" w:color="auto"/>
            </w:tcBorders>
            <w:vAlign w:val="center"/>
          </w:tcPr>
          <w:p w14:paraId="793677CE" w14:textId="028D6834" w:rsidR="00D8231E" w:rsidRPr="00F54B3C" w:rsidRDefault="00305CD1"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5 Minuten</w:t>
            </w:r>
          </w:p>
        </w:tc>
      </w:tr>
      <w:tr w:rsidR="007144DA" w:rsidRPr="008F5733" w14:paraId="0623CB74"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538162E" w14:textId="07859781" w:rsidR="00D8231E" w:rsidRPr="00F370CE" w:rsidRDefault="00E93037" w:rsidP="00E93037">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6BF59A8D" wp14:editId="07D167BE">
                  <wp:extent cx="201295" cy="213360"/>
                  <wp:effectExtent l="0" t="0" r="8255" b="0"/>
                  <wp:docPr id="43340006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3B7AFE3" w14:textId="14888F28" w:rsidR="00D8231E" w:rsidRPr="00107C54" w:rsidRDefault="00E93037"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107C54">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78E374BF" w14:textId="6D176198" w:rsidR="00D8231E" w:rsidRDefault="00E9303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4902C90F" w14:textId="415FEED6" w:rsidR="00D8231E" w:rsidRDefault="00E9303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Auswirkung einer Probenaufarbeitung auf die Gehaltsbestimmung (</w:t>
            </w:r>
            <w:r w:rsidRPr="004E05AB">
              <w:rPr>
                <w:szCs w:val="19"/>
              </w:rPr>
              <w:t>H5P</w:t>
            </w:r>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0AE82017" w14:textId="008734CF" w:rsidR="00D8231E" w:rsidRPr="00F54B3C" w:rsidRDefault="00305CD1"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w:t>
            </w:r>
            <w:r w:rsidR="00AF58E7">
              <w:rPr>
                <w:szCs w:val="19"/>
              </w:rPr>
              <w:t>10</w:t>
            </w:r>
            <w:r>
              <w:rPr>
                <w:szCs w:val="19"/>
              </w:rPr>
              <w:t xml:space="preserve"> Minuten</w:t>
            </w:r>
          </w:p>
        </w:tc>
      </w:tr>
      <w:tr w:rsidR="007144DA" w:rsidRPr="008F5733" w14:paraId="3C4BF3C2"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C54982" w14:textId="22FE657F" w:rsidR="00D8231E" w:rsidRPr="00F370CE" w:rsidRDefault="00E93037" w:rsidP="00E93037">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6FB062B6" wp14:editId="4DE345ED">
                  <wp:extent cx="250190" cy="250190"/>
                  <wp:effectExtent l="0" t="0" r="0" b="0"/>
                  <wp:docPr id="35801441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0A1C83C" w14:textId="55E8B916" w:rsidR="00D8231E" w:rsidRPr="00107C54" w:rsidRDefault="00E93037" w:rsidP="00D8231E">
            <w:pPr>
              <w:jc w:val="center"/>
              <w:cnfStyle w:val="000000000000" w:firstRow="0" w:lastRow="0" w:firstColumn="0" w:lastColumn="0" w:oddVBand="0" w:evenVBand="0" w:oddHBand="0" w:evenHBand="0" w:firstRowFirstColumn="0" w:firstRowLastColumn="0" w:lastRowFirstColumn="0" w:lastRowLastColumn="0"/>
              <w:rPr>
                <w:szCs w:val="19"/>
              </w:rPr>
            </w:pPr>
            <w:r w:rsidRPr="00107C54">
              <w:rPr>
                <w:szCs w:val="19"/>
              </w:rPr>
              <w:t>p</w:t>
            </w:r>
          </w:p>
        </w:tc>
        <w:tc>
          <w:tcPr>
            <w:tcW w:w="2770" w:type="dxa"/>
            <w:tcBorders>
              <w:top w:val="single" w:sz="4" w:space="0" w:color="auto"/>
              <w:left w:val="single" w:sz="4" w:space="0" w:color="auto"/>
              <w:bottom w:val="single" w:sz="4" w:space="0" w:color="auto"/>
              <w:right w:val="single" w:sz="4" w:space="0" w:color="auto"/>
            </w:tcBorders>
            <w:vAlign w:val="center"/>
          </w:tcPr>
          <w:p w14:paraId="198B6EA1" w14:textId="107489DB" w:rsidR="00D8231E" w:rsidRDefault="00E9303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151FDF3F" w14:textId="2BED80E6" w:rsidR="00D8231E" w:rsidRDefault="00E9303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Austausch zu Aufgabe 1</w:t>
            </w:r>
          </w:p>
        </w:tc>
        <w:tc>
          <w:tcPr>
            <w:tcW w:w="1776" w:type="dxa"/>
            <w:tcBorders>
              <w:top w:val="single" w:sz="4" w:space="0" w:color="auto"/>
              <w:left w:val="single" w:sz="4" w:space="0" w:color="auto"/>
              <w:bottom w:val="single" w:sz="4" w:space="0" w:color="auto"/>
              <w:right w:val="single" w:sz="4" w:space="0" w:color="auto"/>
            </w:tcBorders>
            <w:vAlign w:val="center"/>
          </w:tcPr>
          <w:p w14:paraId="02C435AE" w14:textId="2A82E1D2" w:rsidR="00D8231E" w:rsidRPr="00F54B3C" w:rsidRDefault="00305CD1"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5 Minuten</w:t>
            </w:r>
          </w:p>
        </w:tc>
      </w:tr>
      <w:tr w:rsidR="007144DA" w:rsidRPr="008F5733" w14:paraId="3127BCB4"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C519946" w14:textId="4897FFD7" w:rsidR="00E93037" w:rsidRDefault="00E93037" w:rsidP="00E93037">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5CA81CDD" wp14:editId="717C4CB7">
                  <wp:extent cx="201295" cy="213360"/>
                  <wp:effectExtent l="0" t="0" r="8255" b="0"/>
                  <wp:docPr id="384034607"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5171E3E0" w14:textId="0A3EC296" w:rsidR="00E93037" w:rsidRPr="00107C54" w:rsidRDefault="00E93037" w:rsidP="00D8231E">
            <w:pPr>
              <w:jc w:val="center"/>
              <w:cnfStyle w:val="000000100000" w:firstRow="0" w:lastRow="0" w:firstColumn="0" w:lastColumn="0" w:oddVBand="0" w:evenVBand="0" w:oddHBand="1" w:evenHBand="0" w:firstRowFirstColumn="0" w:firstRowLastColumn="0" w:lastRowFirstColumn="0" w:lastRowLastColumn="0"/>
              <w:rPr>
                <w:szCs w:val="19"/>
              </w:rPr>
            </w:pPr>
            <w:r w:rsidRPr="00107C54">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193FF33A" w14:textId="4D8B5423" w:rsidR="00E93037" w:rsidRDefault="00E9303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Aufgabe 3 (binnendifferenziert AB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42E7CD66" w14:textId="77777777" w:rsidR="00E93037" w:rsidRDefault="00E9303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Korrektur von Fehlern durch den internen Standard (Wertetabelle)</w:t>
            </w:r>
          </w:p>
          <w:p w14:paraId="40C93AF9" w14:textId="77777777" w:rsidR="00574B41" w:rsidRDefault="00574B41" w:rsidP="00D8231E">
            <w:pPr>
              <w:cnfStyle w:val="000000100000" w:firstRow="0" w:lastRow="0" w:firstColumn="0" w:lastColumn="0" w:oddVBand="0" w:evenVBand="0" w:oddHBand="1" w:evenHBand="0" w:firstRowFirstColumn="0" w:firstRowLastColumn="0" w:lastRowFirstColumn="0" w:lastRowLastColumn="0"/>
              <w:rPr>
                <w:szCs w:val="19"/>
              </w:rPr>
            </w:pPr>
          </w:p>
          <w:p w14:paraId="4562AC4C" w14:textId="63089FD2" w:rsidR="00574B41" w:rsidRDefault="00574B41"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H5P Lenrzielkontrolle</w:t>
            </w:r>
          </w:p>
        </w:tc>
        <w:tc>
          <w:tcPr>
            <w:tcW w:w="1776" w:type="dxa"/>
            <w:tcBorders>
              <w:top w:val="single" w:sz="4" w:space="0" w:color="auto"/>
              <w:left w:val="single" w:sz="4" w:space="0" w:color="auto"/>
              <w:bottom w:val="single" w:sz="4" w:space="0" w:color="auto"/>
              <w:right w:val="single" w:sz="4" w:space="0" w:color="auto"/>
            </w:tcBorders>
            <w:vAlign w:val="center"/>
          </w:tcPr>
          <w:p w14:paraId="7578AA3C" w14:textId="42644C4D" w:rsidR="00E93037" w:rsidRPr="00F54B3C" w:rsidRDefault="00305CD1"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w:t>
            </w:r>
            <w:r w:rsidR="00AF58E7">
              <w:rPr>
                <w:szCs w:val="19"/>
              </w:rPr>
              <w:t>10</w:t>
            </w:r>
            <w:r>
              <w:rPr>
                <w:szCs w:val="19"/>
              </w:rPr>
              <w:t xml:space="preserve"> Minuten</w:t>
            </w:r>
          </w:p>
        </w:tc>
      </w:tr>
      <w:tr w:rsidR="007144DA" w:rsidRPr="008F5733" w14:paraId="47575AA5"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8B5D880" w14:textId="207B3786" w:rsidR="00E93037" w:rsidRDefault="00E93037" w:rsidP="00E93037">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29980694" wp14:editId="34B86158">
                  <wp:extent cx="201295" cy="213360"/>
                  <wp:effectExtent l="0" t="0" r="8255" b="0"/>
                  <wp:docPr id="132499112"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33F6178" w14:textId="320DDF41" w:rsidR="00E93037" w:rsidRPr="00107C54" w:rsidRDefault="00E93037" w:rsidP="00D8231E">
            <w:pPr>
              <w:jc w:val="center"/>
              <w:cnfStyle w:val="000000000000" w:firstRow="0" w:lastRow="0" w:firstColumn="0" w:lastColumn="0" w:oddVBand="0" w:evenVBand="0" w:oddHBand="0" w:evenHBand="0" w:firstRowFirstColumn="0" w:firstRowLastColumn="0" w:lastRowFirstColumn="0" w:lastRowLastColumn="0"/>
              <w:rPr>
                <w:szCs w:val="19"/>
              </w:rPr>
            </w:pPr>
            <w:r w:rsidRPr="00107C54">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718B108F" w14:textId="6EC40350" w:rsidR="00E93037" w:rsidRDefault="00E9303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Aufgabe 4 (binnendifferenziert AB und C</w:t>
            </w:r>
            <w:r w:rsidRPr="004E05AB">
              <w:rPr>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7F07213A" w14:textId="1B4A2163" w:rsidR="00E93037" w:rsidRDefault="00E9303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Auswahl eines geeigneten internen Standards</w:t>
            </w:r>
            <w:r w:rsidR="002D02A4">
              <w:rPr>
                <w:szCs w:val="19"/>
              </w:rPr>
              <w:t xml:space="preserve">. Bei A und B: </w:t>
            </w:r>
            <w:r w:rsidR="002D02A4" w:rsidRPr="004E05AB">
              <w:rPr>
                <w:szCs w:val="19"/>
              </w:rPr>
              <w:t>H5P</w:t>
            </w:r>
            <w:r w:rsidR="002D02A4">
              <w:rPr>
                <w:szCs w:val="19"/>
              </w:rPr>
              <w:t xml:space="preserve"> zur Auswahl des internen Standards.</w:t>
            </w:r>
          </w:p>
        </w:tc>
        <w:tc>
          <w:tcPr>
            <w:tcW w:w="1776" w:type="dxa"/>
            <w:tcBorders>
              <w:top w:val="single" w:sz="4" w:space="0" w:color="auto"/>
              <w:left w:val="single" w:sz="4" w:space="0" w:color="auto"/>
              <w:bottom w:val="single" w:sz="4" w:space="0" w:color="auto"/>
              <w:right w:val="single" w:sz="4" w:space="0" w:color="auto"/>
            </w:tcBorders>
            <w:vAlign w:val="center"/>
          </w:tcPr>
          <w:p w14:paraId="4F92A1D5" w14:textId="704A2775" w:rsidR="00E93037" w:rsidRPr="00F54B3C" w:rsidRDefault="00305CD1"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8F5733" w14:paraId="2AF72210"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F2FE75" w14:textId="1DFB7289"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79616" behindDoc="0" locked="0" layoutInCell="0" allowOverlap="1" wp14:anchorId="5265AAA4" wp14:editId="40C45F42">
                  <wp:simplePos x="0" y="0"/>
                  <wp:positionH relativeFrom="rightMargin">
                    <wp:posOffset>-541655</wp:posOffset>
                  </wp:positionH>
                  <wp:positionV relativeFrom="paragraph">
                    <wp:posOffset>9525</wp:posOffset>
                  </wp:positionV>
                  <wp:extent cx="409575" cy="201295"/>
                  <wp:effectExtent l="0" t="0" r="0" b="8255"/>
                  <wp:wrapNone/>
                  <wp:docPr id="89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918A054" w14:textId="6DEFA0E6" w:rsidR="00D8231E" w:rsidRPr="00107C54" w:rsidRDefault="00E93037" w:rsidP="00D8231E">
            <w:pPr>
              <w:jc w:val="center"/>
              <w:cnfStyle w:val="000000100000" w:firstRow="0" w:lastRow="0" w:firstColumn="0" w:lastColumn="0" w:oddVBand="0" w:evenVBand="0" w:oddHBand="1"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0CB777B" w14:textId="2B481C71" w:rsidR="00D8231E" w:rsidRDefault="00E9303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68B36FAA" w14:textId="68D67388" w:rsidR="00D8231E" w:rsidRDefault="00E9303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Austausch über die Wahl des internen Standards</w:t>
            </w:r>
          </w:p>
        </w:tc>
        <w:tc>
          <w:tcPr>
            <w:tcW w:w="1776" w:type="dxa"/>
            <w:tcBorders>
              <w:top w:val="single" w:sz="4" w:space="0" w:color="auto"/>
              <w:left w:val="single" w:sz="4" w:space="0" w:color="auto"/>
              <w:bottom w:val="single" w:sz="4" w:space="0" w:color="auto"/>
              <w:right w:val="single" w:sz="4" w:space="0" w:color="auto"/>
            </w:tcBorders>
            <w:vAlign w:val="center"/>
          </w:tcPr>
          <w:p w14:paraId="46CFBF9F" w14:textId="1D271029" w:rsidR="00D8231E" w:rsidRPr="00F54B3C" w:rsidRDefault="00305CD1"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Dauer: 5 Minuten</w:t>
            </w:r>
          </w:p>
        </w:tc>
      </w:tr>
      <w:tr w:rsidR="007144DA" w:rsidRPr="008F5733" w14:paraId="00E91766"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C6946AF" w14:textId="25B6A1FA" w:rsidR="00D8231E" w:rsidRPr="00F370CE" w:rsidRDefault="00D8231E" w:rsidP="00D8231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80640" behindDoc="0" locked="0" layoutInCell="0" allowOverlap="1" wp14:anchorId="6A70ADE3" wp14:editId="766CA35F">
                  <wp:simplePos x="0" y="0"/>
                  <wp:positionH relativeFrom="rightMargin">
                    <wp:posOffset>-451485</wp:posOffset>
                  </wp:positionH>
                  <wp:positionV relativeFrom="paragraph">
                    <wp:posOffset>-15875</wp:posOffset>
                  </wp:positionV>
                  <wp:extent cx="200025" cy="213995"/>
                  <wp:effectExtent l="0" t="0" r="0" b="0"/>
                  <wp:wrapNone/>
                  <wp:docPr id="89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DC9598E" w14:textId="10244F6E" w:rsidR="00D8231E" w:rsidRPr="00107C54" w:rsidRDefault="00E93037" w:rsidP="00D8231E">
            <w:pPr>
              <w:jc w:val="center"/>
              <w:cnfStyle w:val="000000000000" w:firstRow="0" w:lastRow="0" w:firstColumn="0" w:lastColumn="0" w:oddVBand="0" w:evenVBand="0" w:oddHBand="0" w:evenHBand="0" w:firstRowFirstColumn="0" w:firstRowLastColumn="0" w:lastRowFirstColumn="0" w:lastRowLastColumn="0"/>
              <w:rPr>
                <w:szCs w:val="19"/>
              </w:rPr>
            </w:pPr>
            <w:r w:rsidRPr="00107C54">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007D55FC" w14:textId="611B381D" w:rsidR="00D8231E" w:rsidRDefault="00E9303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63585D44" w14:textId="264C7CAD" w:rsidR="00D8231E" w:rsidRDefault="00E9303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Ablauf und Auswertung der Kalibrierung mit internem Standard</w:t>
            </w:r>
            <w:r w:rsidR="00574B41">
              <w:rPr>
                <w:szCs w:val="19"/>
              </w:rPr>
              <w:t xml:space="preserve">, </w:t>
            </w:r>
            <w:r w:rsidRPr="004E05AB">
              <w:rPr>
                <w:szCs w:val="19"/>
              </w:rPr>
              <w:t>H5P</w:t>
            </w:r>
            <w:r w:rsidR="00574B41">
              <w:rPr>
                <w:szCs w:val="19"/>
              </w:rPr>
              <w:t xml:space="preserve"> interaktive Präsentation</w:t>
            </w:r>
            <w:r w:rsidR="002D02A4">
              <w:rPr>
                <w:szCs w:val="19"/>
              </w:rPr>
              <w:t xml:space="preserve"> </w:t>
            </w:r>
          </w:p>
        </w:tc>
        <w:tc>
          <w:tcPr>
            <w:tcW w:w="1776" w:type="dxa"/>
            <w:tcBorders>
              <w:top w:val="single" w:sz="4" w:space="0" w:color="auto"/>
              <w:left w:val="single" w:sz="4" w:space="0" w:color="auto"/>
              <w:bottom w:val="single" w:sz="4" w:space="0" w:color="auto"/>
              <w:right w:val="single" w:sz="4" w:space="0" w:color="auto"/>
            </w:tcBorders>
            <w:vAlign w:val="center"/>
          </w:tcPr>
          <w:p w14:paraId="4FFEE6CD" w14:textId="7BABB137" w:rsidR="00D8231E" w:rsidRPr="00F54B3C" w:rsidRDefault="00305CD1"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Dauer: 10 Minuten</w:t>
            </w:r>
          </w:p>
        </w:tc>
      </w:tr>
      <w:tr w:rsidR="007144DA" w:rsidRPr="008F5733" w14:paraId="7484592C"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C6B2BA1" w14:textId="4FDE4FE2" w:rsidR="00E93037" w:rsidRPr="00F370CE" w:rsidRDefault="00E93037" w:rsidP="00E93037">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48FFCCDE" wp14:editId="06E665DC">
                  <wp:extent cx="408305" cy="201295"/>
                  <wp:effectExtent l="0" t="0" r="0" b="8255"/>
                  <wp:docPr id="451116332"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7675A10B" w14:textId="048CBCE1" w:rsidR="00E93037" w:rsidRPr="00107C54" w:rsidRDefault="00E93037" w:rsidP="00D8231E">
            <w:pPr>
              <w:jc w:val="center"/>
              <w:cnfStyle w:val="000000100000" w:firstRow="0" w:lastRow="0" w:firstColumn="0" w:lastColumn="0" w:oddVBand="0" w:evenVBand="0" w:oddHBand="1"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9B00FDF" w14:textId="17776D9E" w:rsidR="00E93037" w:rsidRDefault="00E93037"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Aufgabe 7 (AB)</w:t>
            </w:r>
          </w:p>
        </w:tc>
        <w:tc>
          <w:tcPr>
            <w:tcW w:w="2693" w:type="dxa"/>
            <w:tcBorders>
              <w:top w:val="single" w:sz="4" w:space="0" w:color="auto"/>
              <w:left w:val="single" w:sz="4" w:space="0" w:color="auto"/>
              <w:bottom w:val="single" w:sz="4" w:space="0" w:color="auto"/>
              <w:right w:val="single" w:sz="4" w:space="0" w:color="auto"/>
            </w:tcBorders>
            <w:vAlign w:val="center"/>
          </w:tcPr>
          <w:p w14:paraId="125D8EA5" w14:textId="7D1142C0" w:rsidR="00E93037" w:rsidRDefault="003D4394"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Kalibrierdiagramm erstellen und Kalibrierfunktion ermitteln mit einem </w:t>
            </w:r>
            <w:r w:rsidRPr="004E05AB">
              <w:rPr>
                <w:szCs w:val="19"/>
              </w:rPr>
              <w:t>Tabellenkalkulationsprogramm</w:t>
            </w:r>
          </w:p>
        </w:tc>
        <w:tc>
          <w:tcPr>
            <w:tcW w:w="1776" w:type="dxa"/>
            <w:tcBorders>
              <w:top w:val="single" w:sz="4" w:space="0" w:color="auto"/>
              <w:left w:val="single" w:sz="4" w:space="0" w:color="auto"/>
              <w:bottom w:val="single" w:sz="4" w:space="0" w:color="auto"/>
              <w:right w:val="single" w:sz="4" w:space="0" w:color="auto"/>
            </w:tcBorders>
            <w:vAlign w:val="center"/>
          </w:tcPr>
          <w:p w14:paraId="2A35FEFF" w14:textId="02D52254" w:rsidR="00E93037" w:rsidRPr="00F54B3C" w:rsidRDefault="00305CD1" w:rsidP="00D8231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Dauer: </w:t>
            </w:r>
            <w:r w:rsidR="009A03C7">
              <w:rPr>
                <w:szCs w:val="19"/>
              </w:rPr>
              <w:t>20</w:t>
            </w:r>
            <w:r>
              <w:rPr>
                <w:szCs w:val="19"/>
              </w:rPr>
              <w:t xml:space="preserve"> Minuten</w:t>
            </w:r>
          </w:p>
        </w:tc>
      </w:tr>
      <w:tr w:rsidR="007144DA" w:rsidRPr="008F5733" w14:paraId="7525CED4" w14:textId="77777777" w:rsidTr="008D42F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A3DCEDC" w14:textId="5BC8CB37" w:rsidR="00E93037" w:rsidRPr="00F370CE" w:rsidRDefault="00E93037" w:rsidP="00E93037">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3167B29D" wp14:editId="0375DDC0">
                  <wp:extent cx="201295" cy="213360"/>
                  <wp:effectExtent l="0" t="0" r="8255" b="0"/>
                  <wp:docPr id="1336262740"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035B386" w14:textId="2636BA83" w:rsidR="00E93037" w:rsidRPr="00107C54" w:rsidRDefault="00E93037" w:rsidP="00D8231E">
            <w:pPr>
              <w:jc w:val="center"/>
              <w:cnfStyle w:val="000000000000" w:firstRow="0" w:lastRow="0" w:firstColumn="0" w:lastColumn="0" w:oddVBand="0" w:evenVBand="0" w:oddHBand="0" w:evenHBand="0" w:firstRowFirstColumn="0" w:firstRowLastColumn="0" w:lastRowFirstColumn="0" w:lastRowLastColumn="0"/>
              <w:rPr>
                <w:szCs w:val="19"/>
              </w:rPr>
            </w:pPr>
            <w:r w:rsidRPr="00107C54">
              <w:rPr>
                <w:szCs w:val="19"/>
              </w:rPr>
              <w:t>i</w:t>
            </w:r>
          </w:p>
        </w:tc>
        <w:tc>
          <w:tcPr>
            <w:tcW w:w="2770" w:type="dxa"/>
            <w:tcBorders>
              <w:top w:val="single" w:sz="4" w:space="0" w:color="auto"/>
              <w:left w:val="single" w:sz="4" w:space="0" w:color="auto"/>
              <w:bottom w:val="single" w:sz="4" w:space="0" w:color="auto"/>
              <w:right w:val="single" w:sz="4" w:space="0" w:color="auto"/>
            </w:tcBorders>
            <w:vAlign w:val="center"/>
          </w:tcPr>
          <w:p w14:paraId="07350136" w14:textId="68F0AD69" w:rsidR="00E93037" w:rsidRDefault="00E93037"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Aufgabe 7 (C)</w:t>
            </w:r>
          </w:p>
        </w:tc>
        <w:tc>
          <w:tcPr>
            <w:tcW w:w="2693" w:type="dxa"/>
            <w:tcBorders>
              <w:top w:val="single" w:sz="4" w:space="0" w:color="auto"/>
              <w:left w:val="single" w:sz="4" w:space="0" w:color="auto"/>
              <w:bottom w:val="single" w:sz="4" w:space="0" w:color="auto"/>
              <w:right w:val="single" w:sz="4" w:space="0" w:color="auto"/>
            </w:tcBorders>
            <w:vAlign w:val="center"/>
          </w:tcPr>
          <w:p w14:paraId="177C2CD1" w14:textId="1A3ABFBB" w:rsidR="00E93037" w:rsidRDefault="003D4394"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Kalibrierdiagramm erstellen und Kalibrierfunktion ermitteln mit einem </w:t>
            </w:r>
            <w:r w:rsidRPr="004E05AB">
              <w:rPr>
                <w:szCs w:val="19"/>
              </w:rPr>
              <w:t>Tabellenkalkulationsprogramm</w:t>
            </w:r>
          </w:p>
        </w:tc>
        <w:tc>
          <w:tcPr>
            <w:tcW w:w="1776" w:type="dxa"/>
            <w:tcBorders>
              <w:top w:val="single" w:sz="4" w:space="0" w:color="auto"/>
              <w:left w:val="single" w:sz="4" w:space="0" w:color="auto"/>
              <w:bottom w:val="single" w:sz="4" w:space="0" w:color="auto"/>
              <w:right w:val="single" w:sz="4" w:space="0" w:color="auto"/>
            </w:tcBorders>
            <w:vAlign w:val="center"/>
          </w:tcPr>
          <w:p w14:paraId="11D00A3F" w14:textId="23D08C86" w:rsidR="00E93037" w:rsidRPr="00F54B3C" w:rsidRDefault="00305CD1" w:rsidP="00D8231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Dauer: </w:t>
            </w:r>
            <w:r w:rsidR="009A03C7">
              <w:rPr>
                <w:szCs w:val="19"/>
              </w:rPr>
              <w:t>20</w:t>
            </w:r>
            <w:r>
              <w:rPr>
                <w:szCs w:val="19"/>
              </w:rPr>
              <w:t xml:space="preserve"> Minuten</w:t>
            </w:r>
          </w:p>
        </w:tc>
      </w:tr>
      <w:tr w:rsidR="007144DA" w:rsidRPr="008F5733" w14:paraId="6CA56ED0"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BBA4639" w14:textId="060E4613" w:rsidR="003D4394" w:rsidRPr="00F370CE" w:rsidRDefault="003D4394" w:rsidP="003D4394">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6CA2EB17" wp14:editId="4121C74B">
                  <wp:extent cx="408305" cy="201295"/>
                  <wp:effectExtent l="0" t="0" r="0" b="8255"/>
                  <wp:docPr id="2056005619"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424D65F" w14:textId="4791F8E5" w:rsidR="003D4394" w:rsidRPr="00107C54" w:rsidRDefault="003D4394" w:rsidP="003D4394">
            <w:pPr>
              <w:jc w:val="center"/>
              <w:cnfStyle w:val="000000100000" w:firstRow="0" w:lastRow="0" w:firstColumn="0" w:lastColumn="0" w:oddVBand="0" w:evenVBand="0" w:oddHBand="1" w:evenHBand="0" w:firstRowFirstColumn="0" w:firstRowLastColumn="0" w:lastRowFirstColumn="0" w:lastRowLastColumn="0"/>
              <w:rPr>
                <w:szCs w:val="19"/>
              </w:rPr>
            </w:pPr>
            <w:proofErr w:type="spellStart"/>
            <w:r w:rsidRPr="004E05AB">
              <w:rPr>
                <w:szCs w:val="19"/>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440AFEF" w14:textId="7B881811" w:rsidR="003D4394" w:rsidRDefault="003D4394" w:rsidP="003D4394">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20AA5139" w14:textId="101059D8" w:rsidR="003D4394" w:rsidRDefault="003D4394" w:rsidP="003D4394">
            <w:pPr>
              <w:cnfStyle w:val="000000100000" w:firstRow="0" w:lastRow="0" w:firstColumn="0" w:lastColumn="0" w:oddVBand="0" w:evenVBand="0" w:oddHBand="1" w:evenHBand="0" w:firstRowFirstColumn="0" w:firstRowLastColumn="0" w:lastRowFirstColumn="0" w:lastRowLastColumn="0"/>
              <w:rPr>
                <w:szCs w:val="19"/>
              </w:rPr>
            </w:pPr>
            <w:r>
              <w:rPr>
                <w:szCs w:val="19"/>
              </w:rPr>
              <w:t>Gegenseitige Beantwortung von Fragen und Feedback zur Zusammenarbeit.</w:t>
            </w:r>
          </w:p>
        </w:tc>
        <w:tc>
          <w:tcPr>
            <w:tcW w:w="1776" w:type="dxa"/>
            <w:tcBorders>
              <w:top w:val="single" w:sz="4" w:space="0" w:color="auto"/>
              <w:left w:val="single" w:sz="4" w:space="0" w:color="auto"/>
              <w:bottom w:val="single" w:sz="4" w:space="0" w:color="auto"/>
              <w:right w:val="single" w:sz="4" w:space="0" w:color="auto"/>
            </w:tcBorders>
            <w:vAlign w:val="center"/>
          </w:tcPr>
          <w:p w14:paraId="40FAB2AD" w14:textId="21BBA5B5" w:rsidR="003D4394" w:rsidRPr="00F54B3C" w:rsidRDefault="00305CD1" w:rsidP="003D4394">
            <w:pPr>
              <w:cnfStyle w:val="000000100000" w:firstRow="0" w:lastRow="0" w:firstColumn="0" w:lastColumn="0" w:oddVBand="0" w:evenVBand="0" w:oddHBand="1" w:evenHBand="0" w:firstRowFirstColumn="0" w:firstRowLastColumn="0" w:lastRowFirstColumn="0" w:lastRowLastColumn="0"/>
              <w:rPr>
                <w:szCs w:val="19"/>
              </w:rPr>
            </w:pPr>
            <w:r>
              <w:rPr>
                <w:szCs w:val="19"/>
              </w:rPr>
              <w:t>Dauer: 10 Minuten</w:t>
            </w:r>
          </w:p>
        </w:tc>
      </w:tr>
      <w:tr w:rsidR="007144DA" w:rsidRPr="008F5733" w14:paraId="79CE050D" w14:textId="77777777" w:rsidTr="00553EE3">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7DE5F3FC" w14:textId="618F2615" w:rsidR="007144DA" w:rsidRDefault="007144DA" w:rsidP="007144DA">
            <w:pPr>
              <w:rPr>
                <w:szCs w:val="19"/>
              </w:rPr>
            </w:pPr>
            <w:r>
              <w:rPr>
                <w:rFonts w:cs="Arial"/>
                <w:sz w:val="22"/>
              </w:rPr>
              <w:lastRenderedPageBreak/>
              <w:t>Lernprojekt: Eine Blutalkoholanalyse planen und durchführen (</w:t>
            </w:r>
            <w:r w:rsidRPr="00CD0454">
              <w:rPr>
                <w:rFonts w:cs="Arial"/>
                <w:sz w:val="22"/>
              </w:rPr>
              <w:t>Dauer: 15 Minuten</w:t>
            </w:r>
            <w:r w:rsidRPr="004E05AB">
              <w:rPr>
                <w:rFonts w:cs="Arial"/>
                <w:sz w:val="22"/>
              </w:rPr>
              <w:t>)</w:t>
            </w:r>
          </w:p>
        </w:tc>
      </w:tr>
      <w:tr w:rsidR="007144DA" w:rsidRPr="008F5733" w14:paraId="67D29224" w14:textId="77777777" w:rsidTr="008D42F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51DA52" w14:textId="3130553A" w:rsidR="007144DA" w:rsidRPr="00F370CE" w:rsidRDefault="007144DA" w:rsidP="007144DA">
            <w:pPr>
              <w:jc w:val="center"/>
              <w:rPr>
                <w:rFonts w:cs="Tahoma"/>
                <w:noProof/>
                <w:color w:val="FFFFFF" w:themeColor="background1"/>
                <w:sz w:val="24"/>
                <w:szCs w:val="24"/>
                <w:lang w:eastAsia="de-DE"/>
              </w:rPr>
            </w:pPr>
            <w:r>
              <w:rPr>
                <w:rFonts w:cs="Tahoma"/>
                <w:noProof/>
                <w:color w:val="FFFFFF" w:themeColor="background1"/>
                <w:sz w:val="24"/>
                <w:szCs w:val="24"/>
                <w:lang w:eastAsia="de-DE"/>
              </w:rPr>
              <w:drawing>
                <wp:inline distT="0" distB="0" distL="0" distR="0" wp14:anchorId="264254E9" wp14:editId="59C02305">
                  <wp:extent cx="201295" cy="213360"/>
                  <wp:effectExtent l="0" t="0" r="8255" b="0"/>
                  <wp:docPr id="16489529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783171DF" w14:textId="3B0C4F62" w:rsidR="007144DA" w:rsidRDefault="007144DA" w:rsidP="007144DA">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BEA8268" w14:textId="624E30E6" w:rsidR="007144DA" w:rsidRPr="00F54B3C" w:rsidRDefault="007144DA" w:rsidP="007144DA">
            <w:pPr>
              <w:cnfStyle w:val="000000100000" w:firstRow="0" w:lastRow="0" w:firstColumn="0" w:lastColumn="0" w:oddVBand="0" w:evenVBand="0" w:oddHBand="1" w:evenHBand="0" w:firstRowFirstColumn="0" w:firstRowLastColumn="0" w:lastRowFirstColumn="0" w:lastRowLastColumn="0"/>
              <w:rPr>
                <w:szCs w:val="19"/>
              </w:rPr>
            </w:pPr>
            <w:r>
              <w:rPr>
                <w:szCs w:val="19"/>
              </w:rPr>
              <w:t>Reflexion des gesamten Projekts</w:t>
            </w:r>
          </w:p>
        </w:tc>
        <w:tc>
          <w:tcPr>
            <w:tcW w:w="2693" w:type="dxa"/>
            <w:tcBorders>
              <w:top w:val="single" w:sz="4" w:space="0" w:color="auto"/>
              <w:left w:val="single" w:sz="4" w:space="0" w:color="auto"/>
              <w:bottom w:val="single" w:sz="4" w:space="0" w:color="auto"/>
              <w:right w:val="single" w:sz="4" w:space="0" w:color="auto"/>
            </w:tcBorders>
            <w:vAlign w:val="center"/>
          </w:tcPr>
          <w:p w14:paraId="0E999624" w14:textId="6CB6E0A3" w:rsidR="007144DA" w:rsidRDefault="007144DA" w:rsidP="007144DA">
            <w:pPr>
              <w:cnfStyle w:val="000000100000" w:firstRow="0" w:lastRow="0" w:firstColumn="0" w:lastColumn="0" w:oddVBand="0" w:evenVBand="0" w:oddHBand="1" w:evenHBand="0" w:firstRowFirstColumn="0" w:firstRowLastColumn="0" w:lastRowFirstColumn="0" w:lastRowLastColumn="0"/>
              <w:rPr>
                <w:szCs w:val="19"/>
              </w:rPr>
            </w:pPr>
            <w:r>
              <w:rPr>
                <w:szCs w:val="19"/>
              </w:rPr>
              <w:t>Ich-kann-Liste und offene Fragen.</w:t>
            </w:r>
          </w:p>
        </w:tc>
        <w:tc>
          <w:tcPr>
            <w:tcW w:w="1776" w:type="dxa"/>
            <w:tcBorders>
              <w:top w:val="single" w:sz="4" w:space="0" w:color="auto"/>
              <w:left w:val="single" w:sz="4" w:space="0" w:color="auto"/>
              <w:bottom w:val="single" w:sz="4" w:space="0" w:color="auto"/>
              <w:right w:val="single" w:sz="4" w:space="0" w:color="auto"/>
            </w:tcBorders>
            <w:vAlign w:val="center"/>
          </w:tcPr>
          <w:p w14:paraId="3521AC0F" w14:textId="3ED4BB6F" w:rsidR="007144DA" w:rsidRPr="00F54B3C" w:rsidRDefault="007144DA" w:rsidP="007144DA">
            <w:pPr>
              <w:cnfStyle w:val="000000100000" w:firstRow="0" w:lastRow="0" w:firstColumn="0" w:lastColumn="0" w:oddVBand="0" w:evenVBand="0" w:oddHBand="1" w:evenHBand="0" w:firstRowFirstColumn="0" w:firstRowLastColumn="0" w:lastRowFirstColumn="0" w:lastRowLastColumn="0"/>
              <w:rPr>
                <w:szCs w:val="19"/>
              </w:rPr>
            </w:pPr>
            <w:r>
              <w:rPr>
                <w:szCs w:val="19"/>
              </w:rPr>
              <w:t>Dauer: 15 Minuten</w:t>
            </w:r>
          </w:p>
        </w:tc>
      </w:tr>
    </w:tbl>
    <w:p w14:paraId="6F25800F" w14:textId="37CA8FB1" w:rsidR="00A8051B" w:rsidRPr="00F9738D" w:rsidRDefault="008D42F0" w:rsidP="004840C1">
      <w:pPr>
        <w:pStyle w:val="Textkrper"/>
      </w:pPr>
      <w:r>
        <w:br w:type="textWrapping" w:clear="all"/>
      </w:r>
    </w:p>
    <w:sectPr w:rsidR="00A8051B" w:rsidRPr="00F9738D" w:rsidSect="001A717F">
      <w:headerReference w:type="default" r:id="rId43"/>
      <w:pgSz w:w="11906" w:h="16838" w:code="9"/>
      <w:pgMar w:top="1276"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A3A8" w14:textId="77777777" w:rsidR="00C03A06" w:rsidRDefault="00C03A06" w:rsidP="001E03DE">
      <w:r>
        <w:separator/>
      </w:r>
    </w:p>
  </w:endnote>
  <w:endnote w:type="continuationSeparator" w:id="0">
    <w:p w14:paraId="4E1A0CAB" w14:textId="77777777" w:rsidR="00C03A06" w:rsidRDefault="00C03A0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0A193" w14:textId="77777777" w:rsidR="00C03A06" w:rsidRDefault="00C03A06" w:rsidP="001E03DE">
      <w:r>
        <w:separator/>
      </w:r>
    </w:p>
  </w:footnote>
  <w:footnote w:type="continuationSeparator" w:id="0">
    <w:p w14:paraId="11A1FEB9" w14:textId="77777777" w:rsidR="00C03A06" w:rsidRDefault="00C03A06"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553EE3" w:rsidRPr="006A1C37" w:rsidRDefault="00553EE3"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553EE3" w:rsidRDefault="00553EE3"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9"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_x0000_s1030"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553EE3" w:rsidRDefault="00553EE3"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31"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32"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BC40584"/>
    <w:multiLevelType w:val="hybridMultilevel"/>
    <w:tmpl w:val="81A04016"/>
    <w:lvl w:ilvl="0" w:tplc="A02C49FA">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8434ED"/>
    <w:multiLevelType w:val="hybridMultilevel"/>
    <w:tmpl w:val="0630DE04"/>
    <w:lvl w:ilvl="0" w:tplc="64CC5D3A">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5A0242"/>
    <w:multiLevelType w:val="hybridMultilevel"/>
    <w:tmpl w:val="7AF815F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620A97"/>
    <w:multiLevelType w:val="multilevel"/>
    <w:tmpl w:val="C9B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BFF1191"/>
    <w:multiLevelType w:val="multilevel"/>
    <w:tmpl w:val="223A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8"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3898973">
    <w:abstractNumId w:val="12"/>
  </w:num>
  <w:num w:numId="2" w16cid:durableId="1761876019">
    <w:abstractNumId w:val="9"/>
  </w:num>
  <w:num w:numId="3" w16cid:durableId="950629725">
    <w:abstractNumId w:val="18"/>
  </w:num>
  <w:num w:numId="4" w16cid:durableId="709454886">
    <w:abstractNumId w:val="22"/>
  </w:num>
  <w:num w:numId="5" w16cid:durableId="976297821">
    <w:abstractNumId w:val="15"/>
  </w:num>
  <w:num w:numId="6" w16cid:durableId="909656982">
    <w:abstractNumId w:val="29"/>
  </w:num>
  <w:num w:numId="7" w16cid:durableId="1855221477">
    <w:abstractNumId w:val="21"/>
  </w:num>
  <w:num w:numId="8" w16cid:durableId="1543404361">
    <w:abstractNumId w:val="1"/>
  </w:num>
  <w:num w:numId="9" w16cid:durableId="1054427895">
    <w:abstractNumId w:val="10"/>
  </w:num>
  <w:num w:numId="10" w16cid:durableId="1173226342">
    <w:abstractNumId w:val="8"/>
  </w:num>
  <w:num w:numId="11" w16cid:durableId="1837307047">
    <w:abstractNumId w:val="27"/>
  </w:num>
  <w:num w:numId="12" w16cid:durableId="1883903674">
    <w:abstractNumId w:val="11"/>
  </w:num>
  <w:num w:numId="13" w16cid:durableId="927233646">
    <w:abstractNumId w:val="13"/>
  </w:num>
  <w:num w:numId="14" w16cid:durableId="959268216">
    <w:abstractNumId w:val="6"/>
  </w:num>
  <w:num w:numId="15" w16cid:durableId="1036468390">
    <w:abstractNumId w:val="0"/>
  </w:num>
  <w:num w:numId="16" w16cid:durableId="1880512176">
    <w:abstractNumId w:val="7"/>
  </w:num>
  <w:num w:numId="17" w16cid:durableId="649988600">
    <w:abstractNumId w:val="3"/>
  </w:num>
  <w:num w:numId="18" w16cid:durableId="2053848197">
    <w:abstractNumId w:val="20"/>
  </w:num>
  <w:num w:numId="19" w16cid:durableId="566644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609137">
    <w:abstractNumId w:val="25"/>
  </w:num>
  <w:num w:numId="21" w16cid:durableId="1573347430">
    <w:abstractNumId w:val="2"/>
  </w:num>
  <w:num w:numId="22" w16cid:durableId="1549410961">
    <w:abstractNumId w:val="26"/>
  </w:num>
  <w:num w:numId="23" w16cid:durableId="801968847">
    <w:abstractNumId w:val="28"/>
  </w:num>
  <w:num w:numId="24" w16cid:durableId="1603342660">
    <w:abstractNumId w:val="23"/>
  </w:num>
  <w:num w:numId="25" w16cid:durableId="2113239362">
    <w:abstractNumId w:val="24"/>
  </w:num>
  <w:num w:numId="26" w16cid:durableId="1634746166">
    <w:abstractNumId w:val="14"/>
  </w:num>
  <w:num w:numId="27" w16cid:durableId="1076435966">
    <w:abstractNumId w:val="16"/>
  </w:num>
  <w:num w:numId="28" w16cid:durableId="1108428084">
    <w:abstractNumId w:val="19"/>
  </w:num>
  <w:num w:numId="29" w16cid:durableId="1602227178">
    <w:abstractNumId w:val="5"/>
  </w:num>
  <w:num w:numId="30" w16cid:durableId="36975691">
    <w:abstractNumId w:val="4"/>
  </w:num>
  <w:num w:numId="31" w16cid:durableId="184234899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1CC7"/>
    <w:rsid w:val="00002B27"/>
    <w:rsid w:val="00003FBC"/>
    <w:rsid w:val="00005129"/>
    <w:rsid w:val="00005A28"/>
    <w:rsid w:val="00005EAC"/>
    <w:rsid w:val="0000674E"/>
    <w:rsid w:val="000070D6"/>
    <w:rsid w:val="00010974"/>
    <w:rsid w:val="000160E3"/>
    <w:rsid w:val="000160EC"/>
    <w:rsid w:val="00021024"/>
    <w:rsid w:val="00023894"/>
    <w:rsid w:val="00024E63"/>
    <w:rsid w:val="00025402"/>
    <w:rsid w:val="000300F2"/>
    <w:rsid w:val="000343DC"/>
    <w:rsid w:val="00036A4D"/>
    <w:rsid w:val="00037C80"/>
    <w:rsid w:val="000411A8"/>
    <w:rsid w:val="00044BAA"/>
    <w:rsid w:val="000467A3"/>
    <w:rsid w:val="000525C9"/>
    <w:rsid w:val="0005288C"/>
    <w:rsid w:val="00057390"/>
    <w:rsid w:val="00057B3D"/>
    <w:rsid w:val="00064582"/>
    <w:rsid w:val="000672A8"/>
    <w:rsid w:val="000755E7"/>
    <w:rsid w:val="00081444"/>
    <w:rsid w:val="00085AB3"/>
    <w:rsid w:val="00092DF1"/>
    <w:rsid w:val="0009380D"/>
    <w:rsid w:val="000977FD"/>
    <w:rsid w:val="00097AAA"/>
    <w:rsid w:val="000A1A5C"/>
    <w:rsid w:val="000A764B"/>
    <w:rsid w:val="000A7A5C"/>
    <w:rsid w:val="000B0A12"/>
    <w:rsid w:val="000B1737"/>
    <w:rsid w:val="000B2BC9"/>
    <w:rsid w:val="000B2E8E"/>
    <w:rsid w:val="000B4E2B"/>
    <w:rsid w:val="000C5FC9"/>
    <w:rsid w:val="000D5446"/>
    <w:rsid w:val="000E33F4"/>
    <w:rsid w:val="000E3939"/>
    <w:rsid w:val="000E4E9A"/>
    <w:rsid w:val="000E763B"/>
    <w:rsid w:val="000F1498"/>
    <w:rsid w:val="000F71C5"/>
    <w:rsid w:val="000F7311"/>
    <w:rsid w:val="00101F6F"/>
    <w:rsid w:val="001021F6"/>
    <w:rsid w:val="00102A7B"/>
    <w:rsid w:val="00103366"/>
    <w:rsid w:val="001066AF"/>
    <w:rsid w:val="00107C54"/>
    <w:rsid w:val="00111E6A"/>
    <w:rsid w:val="00112714"/>
    <w:rsid w:val="0012000E"/>
    <w:rsid w:val="0012228F"/>
    <w:rsid w:val="001332A4"/>
    <w:rsid w:val="00134FDE"/>
    <w:rsid w:val="001424B4"/>
    <w:rsid w:val="0014342C"/>
    <w:rsid w:val="001454B4"/>
    <w:rsid w:val="001467A4"/>
    <w:rsid w:val="0015279A"/>
    <w:rsid w:val="00153EE8"/>
    <w:rsid w:val="001572B2"/>
    <w:rsid w:val="00157EBB"/>
    <w:rsid w:val="00157F8A"/>
    <w:rsid w:val="001633C8"/>
    <w:rsid w:val="00164BB7"/>
    <w:rsid w:val="00170ACE"/>
    <w:rsid w:val="00172273"/>
    <w:rsid w:val="00173367"/>
    <w:rsid w:val="00177093"/>
    <w:rsid w:val="001810CB"/>
    <w:rsid w:val="001823D2"/>
    <w:rsid w:val="0018331F"/>
    <w:rsid w:val="00185446"/>
    <w:rsid w:val="00186B1D"/>
    <w:rsid w:val="00186B3F"/>
    <w:rsid w:val="00191FDA"/>
    <w:rsid w:val="0019530E"/>
    <w:rsid w:val="001979E7"/>
    <w:rsid w:val="001A1E3C"/>
    <w:rsid w:val="001A2103"/>
    <w:rsid w:val="001A5508"/>
    <w:rsid w:val="001A717F"/>
    <w:rsid w:val="001B27D6"/>
    <w:rsid w:val="001B4701"/>
    <w:rsid w:val="001B4C23"/>
    <w:rsid w:val="001C0D3E"/>
    <w:rsid w:val="001C241E"/>
    <w:rsid w:val="001C721C"/>
    <w:rsid w:val="001D6DDC"/>
    <w:rsid w:val="001D6F7A"/>
    <w:rsid w:val="001E03DE"/>
    <w:rsid w:val="001E4404"/>
    <w:rsid w:val="001F1C14"/>
    <w:rsid w:val="001F2BC8"/>
    <w:rsid w:val="001F3112"/>
    <w:rsid w:val="001F521B"/>
    <w:rsid w:val="0020278E"/>
    <w:rsid w:val="00203E01"/>
    <w:rsid w:val="00210735"/>
    <w:rsid w:val="002223B8"/>
    <w:rsid w:val="00225F48"/>
    <w:rsid w:val="0022617F"/>
    <w:rsid w:val="00227078"/>
    <w:rsid w:val="00231CB1"/>
    <w:rsid w:val="00233EB7"/>
    <w:rsid w:val="00234B66"/>
    <w:rsid w:val="002408C7"/>
    <w:rsid w:val="00241372"/>
    <w:rsid w:val="00245D5D"/>
    <w:rsid w:val="00253AA4"/>
    <w:rsid w:val="002611F5"/>
    <w:rsid w:val="00264FBE"/>
    <w:rsid w:val="0026507F"/>
    <w:rsid w:val="00277411"/>
    <w:rsid w:val="00281CB1"/>
    <w:rsid w:val="00282FA6"/>
    <w:rsid w:val="002915B8"/>
    <w:rsid w:val="00296589"/>
    <w:rsid w:val="002979DC"/>
    <w:rsid w:val="002A1D90"/>
    <w:rsid w:val="002A2D21"/>
    <w:rsid w:val="002A725A"/>
    <w:rsid w:val="002A79B5"/>
    <w:rsid w:val="002B171E"/>
    <w:rsid w:val="002B1CA9"/>
    <w:rsid w:val="002B5076"/>
    <w:rsid w:val="002B5C8D"/>
    <w:rsid w:val="002D02A4"/>
    <w:rsid w:val="002D03BA"/>
    <w:rsid w:val="002E10B1"/>
    <w:rsid w:val="002E2050"/>
    <w:rsid w:val="002E293F"/>
    <w:rsid w:val="002E4FE4"/>
    <w:rsid w:val="002F2555"/>
    <w:rsid w:val="00303B74"/>
    <w:rsid w:val="003058B5"/>
    <w:rsid w:val="00305CD1"/>
    <w:rsid w:val="003079A7"/>
    <w:rsid w:val="00323B43"/>
    <w:rsid w:val="00323BBB"/>
    <w:rsid w:val="00327A81"/>
    <w:rsid w:val="00334277"/>
    <w:rsid w:val="003346C3"/>
    <w:rsid w:val="00336A99"/>
    <w:rsid w:val="003421A1"/>
    <w:rsid w:val="003457A0"/>
    <w:rsid w:val="00351422"/>
    <w:rsid w:val="003524A3"/>
    <w:rsid w:val="00352E1E"/>
    <w:rsid w:val="003552C0"/>
    <w:rsid w:val="00357C55"/>
    <w:rsid w:val="00361E5E"/>
    <w:rsid w:val="00362A92"/>
    <w:rsid w:val="00366215"/>
    <w:rsid w:val="00375324"/>
    <w:rsid w:val="003754CF"/>
    <w:rsid w:val="00385D63"/>
    <w:rsid w:val="00387063"/>
    <w:rsid w:val="00391945"/>
    <w:rsid w:val="003A0130"/>
    <w:rsid w:val="003A17D4"/>
    <w:rsid w:val="003A2FF3"/>
    <w:rsid w:val="003A77F0"/>
    <w:rsid w:val="003B26D1"/>
    <w:rsid w:val="003B4A9D"/>
    <w:rsid w:val="003B5A9A"/>
    <w:rsid w:val="003C05EC"/>
    <w:rsid w:val="003C4B80"/>
    <w:rsid w:val="003C56C4"/>
    <w:rsid w:val="003C6830"/>
    <w:rsid w:val="003D0AD2"/>
    <w:rsid w:val="003D2E25"/>
    <w:rsid w:val="003D4394"/>
    <w:rsid w:val="003D4989"/>
    <w:rsid w:val="003E61B6"/>
    <w:rsid w:val="003E6917"/>
    <w:rsid w:val="003F5C78"/>
    <w:rsid w:val="003F75E9"/>
    <w:rsid w:val="00406F2C"/>
    <w:rsid w:val="0042086D"/>
    <w:rsid w:val="00422739"/>
    <w:rsid w:val="0042345D"/>
    <w:rsid w:val="004272C1"/>
    <w:rsid w:val="00427A69"/>
    <w:rsid w:val="0043494C"/>
    <w:rsid w:val="00434FB6"/>
    <w:rsid w:val="0043584F"/>
    <w:rsid w:val="00436EA8"/>
    <w:rsid w:val="00444F9C"/>
    <w:rsid w:val="0044650F"/>
    <w:rsid w:val="004524BD"/>
    <w:rsid w:val="00452969"/>
    <w:rsid w:val="004529FA"/>
    <w:rsid w:val="00453EC1"/>
    <w:rsid w:val="00470B6A"/>
    <w:rsid w:val="00472595"/>
    <w:rsid w:val="00474A51"/>
    <w:rsid w:val="0047779F"/>
    <w:rsid w:val="004840C1"/>
    <w:rsid w:val="00486468"/>
    <w:rsid w:val="00493E75"/>
    <w:rsid w:val="004943ED"/>
    <w:rsid w:val="004A009B"/>
    <w:rsid w:val="004A5A5B"/>
    <w:rsid w:val="004B4CC0"/>
    <w:rsid w:val="004B658C"/>
    <w:rsid w:val="004B7FB8"/>
    <w:rsid w:val="004C18F1"/>
    <w:rsid w:val="004C476E"/>
    <w:rsid w:val="004C7729"/>
    <w:rsid w:val="004D3EFB"/>
    <w:rsid w:val="004D3FD3"/>
    <w:rsid w:val="004E0429"/>
    <w:rsid w:val="004E05AB"/>
    <w:rsid w:val="004E0C4A"/>
    <w:rsid w:val="004F6CCC"/>
    <w:rsid w:val="004F754E"/>
    <w:rsid w:val="005039B8"/>
    <w:rsid w:val="0051078A"/>
    <w:rsid w:val="005114E1"/>
    <w:rsid w:val="00512FF6"/>
    <w:rsid w:val="00516DF0"/>
    <w:rsid w:val="0051717F"/>
    <w:rsid w:val="00520BD0"/>
    <w:rsid w:val="00520CBA"/>
    <w:rsid w:val="0052615C"/>
    <w:rsid w:val="0053570A"/>
    <w:rsid w:val="00535F4A"/>
    <w:rsid w:val="00540D06"/>
    <w:rsid w:val="00542D04"/>
    <w:rsid w:val="00545AB7"/>
    <w:rsid w:val="005530EE"/>
    <w:rsid w:val="00553DD0"/>
    <w:rsid w:val="00553EE3"/>
    <w:rsid w:val="005577A4"/>
    <w:rsid w:val="00560018"/>
    <w:rsid w:val="005636E8"/>
    <w:rsid w:val="00573512"/>
    <w:rsid w:val="00574B41"/>
    <w:rsid w:val="00580ACC"/>
    <w:rsid w:val="00581AF7"/>
    <w:rsid w:val="00581E5F"/>
    <w:rsid w:val="005825EB"/>
    <w:rsid w:val="00583BFC"/>
    <w:rsid w:val="005868F0"/>
    <w:rsid w:val="00586D31"/>
    <w:rsid w:val="00597140"/>
    <w:rsid w:val="005A34B7"/>
    <w:rsid w:val="005A6708"/>
    <w:rsid w:val="005B1144"/>
    <w:rsid w:val="005B6550"/>
    <w:rsid w:val="005C19AC"/>
    <w:rsid w:val="005C4141"/>
    <w:rsid w:val="005C589B"/>
    <w:rsid w:val="005C6BC0"/>
    <w:rsid w:val="005D1194"/>
    <w:rsid w:val="005D451F"/>
    <w:rsid w:val="005D4F1F"/>
    <w:rsid w:val="005D5850"/>
    <w:rsid w:val="005E4A43"/>
    <w:rsid w:val="005F673B"/>
    <w:rsid w:val="006005ED"/>
    <w:rsid w:val="00611A63"/>
    <w:rsid w:val="00612CAC"/>
    <w:rsid w:val="00614857"/>
    <w:rsid w:val="0061505A"/>
    <w:rsid w:val="00616040"/>
    <w:rsid w:val="00620F91"/>
    <w:rsid w:val="00624F16"/>
    <w:rsid w:val="006308C3"/>
    <w:rsid w:val="00632D34"/>
    <w:rsid w:val="00635328"/>
    <w:rsid w:val="0063680C"/>
    <w:rsid w:val="00636CCC"/>
    <w:rsid w:val="0063755A"/>
    <w:rsid w:val="00646247"/>
    <w:rsid w:val="006634B6"/>
    <w:rsid w:val="00664EFD"/>
    <w:rsid w:val="00665E61"/>
    <w:rsid w:val="0067020A"/>
    <w:rsid w:val="00674242"/>
    <w:rsid w:val="0069030C"/>
    <w:rsid w:val="006928B3"/>
    <w:rsid w:val="00693AC5"/>
    <w:rsid w:val="006A16B5"/>
    <w:rsid w:val="006A2B3A"/>
    <w:rsid w:val="006A3251"/>
    <w:rsid w:val="006A4AEC"/>
    <w:rsid w:val="006A51AE"/>
    <w:rsid w:val="006A5BF4"/>
    <w:rsid w:val="006A64CA"/>
    <w:rsid w:val="006C4859"/>
    <w:rsid w:val="006C4D0A"/>
    <w:rsid w:val="006C7249"/>
    <w:rsid w:val="006D3107"/>
    <w:rsid w:val="006D3A2A"/>
    <w:rsid w:val="006D5734"/>
    <w:rsid w:val="006D75BC"/>
    <w:rsid w:val="006E4825"/>
    <w:rsid w:val="006F661D"/>
    <w:rsid w:val="006F6E2E"/>
    <w:rsid w:val="007018B5"/>
    <w:rsid w:val="00706E47"/>
    <w:rsid w:val="0071162C"/>
    <w:rsid w:val="00712924"/>
    <w:rsid w:val="007144DA"/>
    <w:rsid w:val="00715FF1"/>
    <w:rsid w:val="00721990"/>
    <w:rsid w:val="007235DE"/>
    <w:rsid w:val="0072380A"/>
    <w:rsid w:val="00726143"/>
    <w:rsid w:val="00731484"/>
    <w:rsid w:val="00733323"/>
    <w:rsid w:val="007341E9"/>
    <w:rsid w:val="00740ADF"/>
    <w:rsid w:val="0074339F"/>
    <w:rsid w:val="00744124"/>
    <w:rsid w:val="007515D4"/>
    <w:rsid w:val="0075239B"/>
    <w:rsid w:val="0075476A"/>
    <w:rsid w:val="00760104"/>
    <w:rsid w:val="00762864"/>
    <w:rsid w:val="00764360"/>
    <w:rsid w:val="007665EC"/>
    <w:rsid w:val="00770F61"/>
    <w:rsid w:val="00785009"/>
    <w:rsid w:val="007850A8"/>
    <w:rsid w:val="007857BC"/>
    <w:rsid w:val="007901FA"/>
    <w:rsid w:val="007A239C"/>
    <w:rsid w:val="007B7335"/>
    <w:rsid w:val="007C1F1E"/>
    <w:rsid w:val="007C55F7"/>
    <w:rsid w:val="007E0F96"/>
    <w:rsid w:val="007E1441"/>
    <w:rsid w:val="007E5B6A"/>
    <w:rsid w:val="007F67D3"/>
    <w:rsid w:val="007F7024"/>
    <w:rsid w:val="00813757"/>
    <w:rsid w:val="0081736B"/>
    <w:rsid w:val="00822445"/>
    <w:rsid w:val="00825057"/>
    <w:rsid w:val="008303B3"/>
    <w:rsid w:val="00831737"/>
    <w:rsid w:val="00832068"/>
    <w:rsid w:val="00832BFD"/>
    <w:rsid w:val="00840DEE"/>
    <w:rsid w:val="00845443"/>
    <w:rsid w:val="00850052"/>
    <w:rsid w:val="00850A64"/>
    <w:rsid w:val="008638A1"/>
    <w:rsid w:val="008658CA"/>
    <w:rsid w:val="00867326"/>
    <w:rsid w:val="008704F9"/>
    <w:rsid w:val="00873419"/>
    <w:rsid w:val="00874A59"/>
    <w:rsid w:val="00877B0B"/>
    <w:rsid w:val="008808FB"/>
    <w:rsid w:val="00881961"/>
    <w:rsid w:val="00881FFB"/>
    <w:rsid w:val="008945C2"/>
    <w:rsid w:val="0089471B"/>
    <w:rsid w:val="008955B4"/>
    <w:rsid w:val="008A1906"/>
    <w:rsid w:val="008A7911"/>
    <w:rsid w:val="008B103F"/>
    <w:rsid w:val="008B49F7"/>
    <w:rsid w:val="008B6EE3"/>
    <w:rsid w:val="008C0031"/>
    <w:rsid w:val="008C10F2"/>
    <w:rsid w:val="008C2856"/>
    <w:rsid w:val="008C2B41"/>
    <w:rsid w:val="008C74E5"/>
    <w:rsid w:val="008D17C4"/>
    <w:rsid w:val="008D42F0"/>
    <w:rsid w:val="008D5EDB"/>
    <w:rsid w:val="008E2D1B"/>
    <w:rsid w:val="008E572C"/>
    <w:rsid w:val="008F2BA4"/>
    <w:rsid w:val="008F52BC"/>
    <w:rsid w:val="00900D7C"/>
    <w:rsid w:val="009011ED"/>
    <w:rsid w:val="0091105E"/>
    <w:rsid w:val="00913F2D"/>
    <w:rsid w:val="009144D8"/>
    <w:rsid w:val="00916D0F"/>
    <w:rsid w:val="00917C6D"/>
    <w:rsid w:val="009334EC"/>
    <w:rsid w:val="009352D0"/>
    <w:rsid w:val="00941B63"/>
    <w:rsid w:val="00943640"/>
    <w:rsid w:val="00943F69"/>
    <w:rsid w:val="009452CB"/>
    <w:rsid w:val="00946202"/>
    <w:rsid w:val="00951389"/>
    <w:rsid w:val="0095257D"/>
    <w:rsid w:val="009533B3"/>
    <w:rsid w:val="0096073B"/>
    <w:rsid w:val="009654F0"/>
    <w:rsid w:val="009731EA"/>
    <w:rsid w:val="009735C6"/>
    <w:rsid w:val="009763B5"/>
    <w:rsid w:val="00980E77"/>
    <w:rsid w:val="009839BE"/>
    <w:rsid w:val="00990951"/>
    <w:rsid w:val="009911FA"/>
    <w:rsid w:val="00991266"/>
    <w:rsid w:val="00992625"/>
    <w:rsid w:val="009935DA"/>
    <w:rsid w:val="009A03C7"/>
    <w:rsid w:val="009A530A"/>
    <w:rsid w:val="009B2A4B"/>
    <w:rsid w:val="009C05F9"/>
    <w:rsid w:val="009C2229"/>
    <w:rsid w:val="009C6AD3"/>
    <w:rsid w:val="009D56E0"/>
    <w:rsid w:val="009D7100"/>
    <w:rsid w:val="009E190F"/>
    <w:rsid w:val="009F66A5"/>
    <w:rsid w:val="009F6AA7"/>
    <w:rsid w:val="009F74BE"/>
    <w:rsid w:val="00A010D4"/>
    <w:rsid w:val="00A02C45"/>
    <w:rsid w:val="00A07282"/>
    <w:rsid w:val="00A103EA"/>
    <w:rsid w:val="00A1042A"/>
    <w:rsid w:val="00A10608"/>
    <w:rsid w:val="00A15F0B"/>
    <w:rsid w:val="00A165FA"/>
    <w:rsid w:val="00A16D65"/>
    <w:rsid w:val="00A20659"/>
    <w:rsid w:val="00A206F4"/>
    <w:rsid w:val="00A20E4F"/>
    <w:rsid w:val="00A230FA"/>
    <w:rsid w:val="00A24DDF"/>
    <w:rsid w:val="00A33C98"/>
    <w:rsid w:val="00A402FC"/>
    <w:rsid w:val="00A410C8"/>
    <w:rsid w:val="00A42290"/>
    <w:rsid w:val="00A5009A"/>
    <w:rsid w:val="00A53096"/>
    <w:rsid w:val="00A54C47"/>
    <w:rsid w:val="00A559D0"/>
    <w:rsid w:val="00A567D9"/>
    <w:rsid w:val="00A56E9F"/>
    <w:rsid w:val="00A57EE5"/>
    <w:rsid w:val="00A6164F"/>
    <w:rsid w:val="00A62D2E"/>
    <w:rsid w:val="00A713E2"/>
    <w:rsid w:val="00A72CE5"/>
    <w:rsid w:val="00A73AEC"/>
    <w:rsid w:val="00A74C42"/>
    <w:rsid w:val="00A74E97"/>
    <w:rsid w:val="00A76E2C"/>
    <w:rsid w:val="00A7761D"/>
    <w:rsid w:val="00A8051B"/>
    <w:rsid w:val="00A870EF"/>
    <w:rsid w:val="00A91AEE"/>
    <w:rsid w:val="00A9292C"/>
    <w:rsid w:val="00A92E92"/>
    <w:rsid w:val="00A96D5A"/>
    <w:rsid w:val="00AA2598"/>
    <w:rsid w:val="00AA4443"/>
    <w:rsid w:val="00AA7641"/>
    <w:rsid w:val="00AB373B"/>
    <w:rsid w:val="00AB5F36"/>
    <w:rsid w:val="00AB792F"/>
    <w:rsid w:val="00AC2573"/>
    <w:rsid w:val="00AC3742"/>
    <w:rsid w:val="00AC47E1"/>
    <w:rsid w:val="00AC6E5A"/>
    <w:rsid w:val="00AD3746"/>
    <w:rsid w:val="00AE3777"/>
    <w:rsid w:val="00AE418B"/>
    <w:rsid w:val="00AE47FF"/>
    <w:rsid w:val="00AE53C5"/>
    <w:rsid w:val="00AE5BE3"/>
    <w:rsid w:val="00AF11A2"/>
    <w:rsid w:val="00AF58E7"/>
    <w:rsid w:val="00AF5B64"/>
    <w:rsid w:val="00AF6B9A"/>
    <w:rsid w:val="00B015DA"/>
    <w:rsid w:val="00B07A92"/>
    <w:rsid w:val="00B139F3"/>
    <w:rsid w:val="00B21F22"/>
    <w:rsid w:val="00B2315B"/>
    <w:rsid w:val="00B43592"/>
    <w:rsid w:val="00B43DA2"/>
    <w:rsid w:val="00B44507"/>
    <w:rsid w:val="00B4780D"/>
    <w:rsid w:val="00B47944"/>
    <w:rsid w:val="00B51DE9"/>
    <w:rsid w:val="00B53BAF"/>
    <w:rsid w:val="00B54AF2"/>
    <w:rsid w:val="00B553BF"/>
    <w:rsid w:val="00B55577"/>
    <w:rsid w:val="00B56F9E"/>
    <w:rsid w:val="00B57685"/>
    <w:rsid w:val="00B619C2"/>
    <w:rsid w:val="00B66B61"/>
    <w:rsid w:val="00B815E2"/>
    <w:rsid w:val="00B81E63"/>
    <w:rsid w:val="00B911F3"/>
    <w:rsid w:val="00BA3365"/>
    <w:rsid w:val="00BA57C0"/>
    <w:rsid w:val="00BA64CC"/>
    <w:rsid w:val="00BB0F8D"/>
    <w:rsid w:val="00BB178F"/>
    <w:rsid w:val="00BB4334"/>
    <w:rsid w:val="00BB5739"/>
    <w:rsid w:val="00BC0394"/>
    <w:rsid w:val="00BD5460"/>
    <w:rsid w:val="00BE21B0"/>
    <w:rsid w:val="00BE4DD2"/>
    <w:rsid w:val="00BE7018"/>
    <w:rsid w:val="00BF021C"/>
    <w:rsid w:val="00BF35AC"/>
    <w:rsid w:val="00BF5E7A"/>
    <w:rsid w:val="00BF7272"/>
    <w:rsid w:val="00C036FE"/>
    <w:rsid w:val="00C03A06"/>
    <w:rsid w:val="00C0462A"/>
    <w:rsid w:val="00C074DE"/>
    <w:rsid w:val="00C07653"/>
    <w:rsid w:val="00C224C8"/>
    <w:rsid w:val="00C22DA6"/>
    <w:rsid w:val="00C23A73"/>
    <w:rsid w:val="00C23BFC"/>
    <w:rsid w:val="00C258F2"/>
    <w:rsid w:val="00C26657"/>
    <w:rsid w:val="00C31109"/>
    <w:rsid w:val="00C3389E"/>
    <w:rsid w:val="00C37F08"/>
    <w:rsid w:val="00C4772F"/>
    <w:rsid w:val="00C578CB"/>
    <w:rsid w:val="00C62390"/>
    <w:rsid w:val="00C62F5C"/>
    <w:rsid w:val="00C701E5"/>
    <w:rsid w:val="00C83212"/>
    <w:rsid w:val="00C91AAE"/>
    <w:rsid w:val="00C93F88"/>
    <w:rsid w:val="00C952B8"/>
    <w:rsid w:val="00C973EB"/>
    <w:rsid w:val="00CA0F95"/>
    <w:rsid w:val="00CA3826"/>
    <w:rsid w:val="00CB0197"/>
    <w:rsid w:val="00CB1C24"/>
    <w:rsid w:val="00CC3814"/>
    <w:rsid w:val="00CD0454"/>
    <w:rsid w:val="00CD1CB7"/>
    <w:rsid w:val="00CD42BF"/>
    <w:rsid w:val="00CD43F4"/>
    <w:rsid w:val="00CD6932"/>
    <w:rsid w:val="00CE0A29"/>
    <w:rsid w:val="00CE2458"/>
    <w:rsid w:val="00CE4E00"/>
    <w:rsid w:val="00CF0506"/>
    <w:rsid w:val="00CF4F9D"/>
    <w:rsid w:val="00D01590"/>
    <w:rsid w:val="00D077C8"/>
    <w:rsid w:val="00D13D73"/>
    <w:rsid w:val="00D13E0D"/>
    <w:rsid w:val="00D15C07"/>
    <w:rsid w:val="00D20D85"/>
    <w:rsid w:val="00D31557"/>
    <w:rsid w:val="00D34A82"/>
    <w:rsid w:val="00D37BA9"/>
    <w:rsid w:val="00D46389"/>
    <w:rsid w:val="00D50448"/>
    <w:rsid w:val="00D50AF1"/>
    <w:rsid w:val="00D532C0"/>
    <w:rsid w:val="00D55E22"/>
    <w:rsid w:val="00D62449"/>
    <w:rsid w:val="00D65102"/>
    <w:rsid w:val="00D709EA"/>
    <w:rsid w:val="00D710EB"/>
    <w:rsid w:val="00D71F3F"/>
    <w:rsid w:val="00D75A51"/>
    <w:rsid w:val="00D76BE8"/>
    <w:rsid w:val="00D77352"/>
    <w:rsid w:val="00D77E54"/>
    <w:rsid w:val="00D81B5B"/>
    <w:rsid w:val="00D8231E"/>
    <w:rsid w:val="00D83AE3"/>
    <w:rsid w:val="00D848D7"/>
    <w:rsid w:val="00DA15C8"/>
    <w:rsid w:val="00DA26E0"/>
    <w:rsid w:val="00DA68DC"/>
    <w:rsid w:val="00DB4A0B"/>
    <w:rsid w:val="00DB5F77"/>
    <w:rsid w:val="00DB6B06"/>
    <w:rsid w:val="00DC0942"/>
    <w:rsid w:val="00DC2A31"/>
    <w:rsid w:val="00DC5CA3"/>
    <w:rsid w:val="00DC629D"/>
    <w:rsid w:val="00DD1147"/>
    <w:rsid w:val="00DD5E39"/>
    <w:rsid w:val="00DE1C87"/>
    <w:rsid w:val="00DE4890"/>
    <w:rsid w:val="00DF1453"/>
    <w:rsid w:val="00DF22A5"/>
    <w:rsid w:val="00DF60B9"/>
    <w:rsid w:val="00DF78A1"/>
    <w:rsid w:val="00E00B95"/>
    <w:rsid w:val="00E0229A"/>
    <w:rsid w:val="00E05B04"/>
    <w:rsid w:val="00E0679B"/>
    <w:rsid w:val="00E1128E"/>
    <w:rsid w:val="00E14A4A"/>
    <w:rsid w:val="00E20E9E"/>
    <w:rsid w:val="00E24864"/>
    <w:rsid w:val="00E30E50"/>
    <w:rsid w:val="00E34088"/>
    <w:rsid w:val="00E41F71"/>
    <w:rsid w:val="00E4202E"/>
    <w:rsid w:val="00E45B19"/>
    <w:rsid w:val="00E52225"/>
    <w:rsid w:val="00E55E96"/>
    <w:rsid w:val="00E60E5A"/>
    <w:rsid w:val="00E61A90"/>
    <w:rsid w:val="00E62510"/>
    <w:rsid w:val="00E74D14"/>
    <w:rsid w:val="00E879C1"/>
    <w:rsid w:val="00E90C6D"/>
    <w:rsid w:val="00E93037"/>
    <w:rsid w:val="00EA541A"/>
    <w:rsid w:val="00EB2DE3"/>
    <w:rsid w:val="00EC2400"/>
    <w:rsid w:val="00EC3F69"/>
    <w:rsid w:val="00EC4EC2"/>
    <w:rsid w:val="00EC5808"/>
    <w:rsid w:val="00ED53FA"/>
    <w:rsid w:val="00EE257A"/>
    <w:rsid w:val="00EE3342"/>
    <w:rsid w:val="00EE39DB"/>
    <w:rsid w:val="00EE6694"/>
    <w:rsid w:val="00EF2717"/>
    <w:rsid w:val="00EF5AC9"/>
    <w:rsid w:val="00EF7FF8"/>
    <w:rsid w:val="00F0156F"/>
    <w:rsid w:val="00F01622"/>
    <w:rsid w:val="00F12889"/>
    <w:rsid w:val="00F14895"/>
    <w:rsid w:val="00F1713F"/>
    <w:rsid w:val="00F23DC2"/>
    <w:rsid w:val="00F373D5"/>
    <w:rsid w:val="00F44A67"/>
    <w:rsid w:val="00F54B3C"/>
    <w:rsid w:val="00F55FC5"/>
    <w:rsid w:val="00F62D64"/>
    <w:rsid w:val="00F67A3E"/>
    <w:rsid w:val="00F67B00"/>
    <w:rsid w:val="00F701F9"/>
    <w:rsid w:val="00F71A00"/>
    <w:rsid w:val="00F7220D"/>
    <w:rsid w:val="00F748DF"/>
    <w:rsid w:val="00F7558E"/>
    <w:rsid w:val="00F828AB"/>
    <w:rsid w:val="00F84125"/>
    <w:rsid w:val="00F84AD1"/>
    <w:rsid w:val="00F91BE3"/>
    <w:rsid w:val="00F92799"/>
    <w:rsid w:val="00F92938"/>
    <w:rsid w:val="00F9695E"/>
    <w:rsid w:val="00F96BE1"/>
    <w:rsid w:val="00F97152"/>
    <w:rsid w:val="00F9738D"/>
    <w:rsid w:val="00F974C6"/>
    <w:rsid w:val="00FA019B"/>
    <w:rsid w:val="00FA3889"/>
    <w:rsid w:val="00FA4123"/>
    <w:rsid w:val="00FA43B6"/>
    <w:rsid w:val="00FA7D4C"/>
    <w:rsid w:val="00FB4ABA"/>
    <w:rsid w:val="00FB4B9C"/>
    <w:rsid w:val="00FC0F56"/>
    <w:rsid w:val="00FC35C8"/>
    <w:rsid w:val="00FD5093"/>
    <w:rsid w:val="00FD6985"/>
    <w:rsid w:val="00FE0FB8"/>
    <w:rsid w:val="00FE1190"/>
    <w:rsid w:val="00FE34FF"/>
    <w:rsid w:val="00FE4AB2"/>
    <w:rsid w:val="00FE4B6F"/>
    <w:rsid w:val="00FE5344"/>
    <w:rsid w:val="00FE5DDB"/>
    <w:rsid w:val="00FF09D2"/>
    <w:rsid w:val="00FF0B68"/>
    <w:rsid w:val="00FF141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3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sid w:val="00BC0394"/>
    <w:rPr>
      <w:sz w:val="16"/>
      <w:szCs w:val="16"/>
    </w:rPr>
  </w:style>
  <w:style w:type="paragraph" w:styleId="Kommentartext">
    <w:name w:val="annotation text"/>
    <w:basedOn w:val="Standard"/>
    <w:link w:val="KommentartextZchn"/>
    <w:uiPriority w:val="99"/>
    <w:unhideWhenUsed/>
    <w:rsid w:val="00BC0394"/>
    <w:rPr>
      <w:sz w:val="20"/>
      <w:szCs w:val="20"/>
    </w:rPr>
  </w:style>
  <w:style w:type="character" w:customStyle="1" w:styleId="KommentartextZchn">
    <w:name w:val="Kommentartext Zchn"/>
    <w:basedOn w:val="Absatz-Standardschriftart"/>
    <w:link w:val="Kommentartext"/>
    <w:uiPriority w:val="99"/>
    <w:rsid w:val="00BC0394"/>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BC0394"/>
    <w:rPr>
      <w:b/>
      <w:bCs/>
    </w:rPr>
  </w:style>
  <w:style w:type="character" w:customStyle="1" w:styleId="KommentarthemaZchn">
    <w:name w:val="Kommentarthema Zchn"/>
    <w:basedOn w:val="KommentartextZchn"/>
    <w:link w:val="Kommentarthema"/>
    <w:uiPriority w:val="99"/>
    <w:semiHidden/>
    <w:rsid w:val="00BC0394"/>
    <w:rPr>
      <w:rFonts w:asciiTheme="minorHAnsi" w:hAnsiTheme="minorHAnsi"/>
      <w:b/>
      <w:bCs/>
    </w:rPr>
  </w:style>
  <w:style w:type="paragraph" w:styleId="berarbeitung">
    <w:name w:val="Revision"/>
    <w:hidden/>
    <w:uiPriority w:val="99"/>
    <w:semiHidden/>
    <w:rsid w:val="0026507F"/>
    <w:pPr>
      <w:spacing w:line="240" w:lineRule="auto"/>
    </w:pPr>
    <w:rPr>
      <w:rFonts w:asciiTheme="minorHAnsi" w:hAnsiTheme="minorHAnsi"/>
      <w:sz w:val="19"/>
      <w:szCs w:val="22"/>
    </w:rPr>
  </w:style>
  <w:style w:type="character" w:customStyle="1" w:styleId="NichtaufgelsteErwhnung1">
    <w:name w:val="Nicht aufgelöste Erwähnung1"/>
    <w:basedOn w:val="Absatz-Standardschriftart"/>
    <w:uiPriority w:val="99"/>
    <w:semiHidden/>
    <w:unhideWhenUsed/>
    <w:rsid w:val="0063755A"/>
    <w:rPr>
      <w:color w:val="605E5C"/>
      <w:shd w:val="clear" w:color="auto" w:fill="E1DFDD"/>
    </w:rPr>
  </w:style>
  <w:style w:type="paragraph" w:customStyle="1" w:styleId="Default">
    <w:name w:val="Default"/>
    <w:rsid w:val="008C0031"/>
    <w:pPr>
      <w:autoSpaceDE w:val="0"/>
      <w:autoSpaceDN w:val="0"/>
      <w:adjustRightInd w:val="0"/>
      <w:spacing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0081">
      <w:bodyDiv w:val="1"/>
      <w:marLeft w:val="0"/>
      <w:marRight w:val="0"/>
      <w:marTop w:val="0"/>
      <w:marBottom w:val="0"/>
      <w:divBdr>
        <w:top w:val="none" w:sz="0" w:space="0" w:color="auto"/>
        <w:left w:val="none" w:sz="0" w:space="0" w:color="auto"/>
        <w:bottom w:val="none" w:sz="0" w:space="0" w:color="auto"/>
        <w:right w:val="none" w:sz="0" w:space="0" w:color="auto"/>
      </w:divBdr>
    </w:div>
    <w:div w:id="85080932">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188182664">
      <w:bodyDiv w:val="1"/>
      <w:marLeft w:val="0"/>
      <w:marRight w:val="0"/>
      <w:marTop w:val="0"/>
      <w:marBottom w:val="0"/>
      <w:divBdr>
        <w:top w:val="none" w:sz="0" w:space="0" w:color="auto"/>
        <w:left w:val="none" w:sz="0" w:space="0" w:color="auto"/>
        <w:bottom w:val="none" w:sz="0" w:space="0" w:color="auto"/>
        <w:right w:val="none" w:sz="0" w:space="0" w:color="auto"/>
      </w:divBdr>
    </w:div>
    <w:div w:id="1268923591">
      <w:bodyDiv w:val="1"/>
      <w:marLeft w:val="0"/>
      <w:marRight w:val="0"/>
      <w:marTop w:val="0"/>
      <w:marBottom w:val="0"/>
      <w:divBdr>
        <w:top w:val="none" w:sz="0" w:space="0" w:color="auto"/>
        <w:left w:val="none" w:sz="0" w:space="0" w:color="auto"/>
        <w:bottom w:val="none" w:sz="0" w:space="0" w:color="auto"/>
        <w:right w:val="none" w:sz="0" w:space="0" w:color="auto"/>
      </w:divBdr>
    </w:div>
    <w:div w:id="1739398459">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982804330">
      <w:bodyDiv w:val="1"/>
      <w:marLeft w:val="0"/>
      <w:marRight w:val="0"/>
      <w:marTop w:val="0"/>
      <w:marBottom w:val="0"/>
      <w:divBdr>
        <w:top w:val="none" w:sz="0" w:space="0" w:color="auto"/>
        <w:left w:val="none" w:sz="0" w:space="0" w:color="auto"/>
        <w:bottom w:val="none" w:sz="0" w:space="0" w:color="auto"/>
        <w:right w:val="none" w:sz="0" w:space="0" w:color="auto"/>
      </w:divBdr>
    </w:div>
    <w:div w:id="2006128112">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 w:id="20773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s://www.schule-bw.de/faecher-und-schularten/sprachen-und-literatur/deutsch/unterrichtseinheiten/projekte/erklaervideo-deutsch" TargetMode="External"/><Relationship Id="rId39" Type="http://schemas.openxmlformats.org/officeDocument/2006/relationships/image" Target="media/image29.png"/><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image" Target="media/image3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moodle.moove-bw.de/moodle/course/view.php?id=1045" TargetMode="External"/><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odle.moove-bw.de/moodle/course/view.php?id=1045" TargetMode="External"/><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20" Type="http://schemas.openxmlformats.org/officeDocument/2006/relationships/image" Target="media/image12.png"/><Relationship Id="rId41" Type="http://schemas.openxmlformats.org/officeDocument/2006/relationships/image" Target="media/image31.png"/></Relationships>
</file>

<file path=word/_rels/header1.xml.rels><?xml version="1.0" encoding="UTF-8" standalone="yes"?>
<Relationships xmlns="http://schemas.openxmlformats.org/package/2006/relationships"><Relationship Id="rId2" Type="http://schemas.openxmlformats.org/officeDocument/2006/relationships/image" Target="media/image34.png"/><Relationship Id="rId1" Type="http://schemas.openxmlformats.org/officeDocument/2006/relationships/image" Target="media/image3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6EA0-4BFF-488A-80E8-EDF605B6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14</Pages>
  <Words>4082</Words>
  <Characters>24862</Characters>
  <Application>Microsoft Office Word</Application>
  <DocSecurity>0</DocSecurity>
  <Lines>8287</Lines>
  <Paragraphs>2411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 W</cp:lastModifiedBy>
  <cp:revision>4</cp:revision>
  <cp:lastPrinted>2017-11-27T12:48:00Z</cp:lastPrinted>
  <dcterms:created xsi:type="dcterms:W3CDTF">2024-10-30T14:02:00Z</dcterms:created>
  <dcterms:modified xsi:type="dcterms:W3CDTF">2024-10-30T14:13:00Z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